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E6" w:rsidRPr="001167E6" w:rsidRDefault="001167E6" w:rsidP="00116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7E6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15: Будущее информационных систем и технологий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будущее информационных систем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Развитие информационных технологий и систем стремительно меняет подходы к бизнесу, коммуникациям и образу жизни. Понимание тенденций и будущих направлений в этой области позволяет организациям оставаться конкурентоспособными и адаптироваться к меняющимся условиям.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2. Тенденции в информационных системах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Существует несколько ключевых тенденций, которые формируют будущее информационных систем:</w:t>
      </w:r>
    </w:p>
    <w:p w:rsidR="001167E6" w:rsidRPr="001167E6" w:rsidRDefault="001167E6" w:rsidP="00116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Облачные технологии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С переходом на облачные платформы, компании получают доступ к гибким, масштабируемым и экономически эффективным решениям для хранения данных и запуска приложений. Облачные сервисы, такие как AWS,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>, становятся стандартом для большинства организаций.</w:t>
      </w:r>
    </w:p>
    <w:p w:rsidR="001167E6" w:rsidRPr="001167E6" w:rsidRDefault="001167E6" w:rsidP="00116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Искусственный интеллект (AI) и машинное обучение (ML)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AI и ML продолжают развиваться и внедряться в различные области, включая анализ данных, автоматизацию процессов и создание умных систем. Эти технологии помогают организациям принимать более обоснованные решения и улучшать взаимодействие с клиентами.</w:t>
      </w:r>
    </w:p>
    <w:p w:rsidR="001167E6" w:rsidRPr="001167E6" w:rsidRDefault="001167E6" w:rsidP="00116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Интернет вещей (</w:t>
      </w:r>
      <w:proofErr w:type="spell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Подключение различных устройств и сенсоров к интернету открывает новые возможности для сбора данных и мониторинга.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в различных сферах, включая умные города, здравоохранение и промышленность.</w:t>
      </w:r>
    </w:p>
    <w:p w:rsidR="001167E6" w:rsidRPr="001167E6" w:rsidRDefault="001167E6" w:rsidP="00116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Блокчейн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Технология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блокчейн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предлагает новые подходы к безопасности данных и транзакциям. Она находит применение в финансовых сервисах, управлении цепочками поставок и защите интеллектуальной собственности.</w:t>
      </w:r>
    </w:p>
    <w:p w:rsidR="001167E6" w:rsidRPr="001167E6" w:rsidRDefault="001167E6" w:rsidP="00116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Кибербезопасность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С увеличением угроз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кибератак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и утечек данных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кибербезопасность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становится важным приоритетом для организаций. Инвестиции в защиту информации, обучение сотрудников и внедрение современных технологий защиты становятся необходимыми.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3. Адаптивные и умные информационные системы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Будущее информационных систем связано с их адаптивностью и интеллектуальными функциями:</w:t>
      </w:r>
    </w:p>
    <w:p w:rsidR="001167E6" w:rsidRPr="001167E6" w:rsidRDefault="001167E6" w:rsidP="00116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Адаптивные системы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Системы, которые способны автоматически настраиваться на основе анализа данных и изменений в окружении. Это может включать адаптацию интерфейса пользователя или изменение </w:t>
      </w:r>
      <w:proofErr w:type="spellStart"/>
      <w:proofErr w:type="gramStart"/>
      <w:r w:rsidRPr="001167E6">
        <w:rPr>
          <w:rFonts w:ascii="Times New Roman" w:eastAsia="Times New Roman" w:hAnsi="Times New Roman" w:cs="Times New Roman"/>
          <w:sz w:val="24"/>
          <w:szCs w:val="24"/>
        </w:rPr>
        <w:t>бизнес-логики</w:t>
      </w:r>
      <w:proofErr w:type="spellEnd"/>
      <w:proofErr w:type="gram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поведения пользователей.</w:t>
      </w:r>
    </w:p>
    <w:p w:rsidR="001167E6" w:rsidRPr="001167E6" w:rsidRDefault="001167E6" w:rsidP="00116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Умные системы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Информационные системы, которые используют AI для обработки больших объемов данных и предоставления персонализированных рекомендаций. Это позволяет улучшить пользовательский опыт и повысить эффективность бизнес-процессов.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4. Технологии автоматизации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lastRenderedPageBreak/>
        <w:t>Автоматизация процессов становится основным направлением развития информационных систем:</w:t>
      </w:r>
    </w:p>
    <w:p w:rsidR="001167E6" w:rsidRPr="001167E6" w:rsidRDefault="001167E6" w:rsidP="00116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RPA (</w:t>
      </w:r>
      <w:proofErr w:type="spell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Robotic</w:t>
      </w:r>
      <w:proofErr w:type="spellEnd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proofErr w:type="spellEnd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Технология, позволяющая автоматизировать рутинные задачи с использованием программных роботов. Это помогает снизить затраты, повысить точность и освободить сотрудников для более важных задач.</w:t>
      </w:r>
    </w:p>
    <w:p w:rsidR="001167E6" w:rsidRPr="001167E6" w:rsidRDefault="001167E6" w:rsidP="00116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 управления бизнес-процессами (BPM)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Инструменты, которые помогают моделировать, анализировать и оптимизировать бизнес-процессы. BPM-системы позволяют организациям улучшать свою производительность и адаптироваться к изменениям.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5. Развитие пользовательских интерфейсов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Пользовательские интерфейсы становятся </w:t>
      </w:r>
      <w:proofErr w:type="gramStart"/>
      <w:r w:rsidRPr="001167E6">
        <w:rPr>
          <w:rFonts w:ascii="Times New Roman" w:eastAsia="Times New Roman" w:hAnsi="Times New Roman" w:cs="Times New Roman"/>
          <w:sz w:val="24"/>
          <w:szCs w:val="24"/>
        </w:rPr>
        <w:t>более интуитивно</w:t>
      </w:r>
      <w:proofErr w:type="gram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понятными и адаптивными:</w:t>
      </w:r>
    </w:p>
    <w:p w:rsidR="001167E6" w:rsidRPr="001167E6" w:rsidRDefault="001167E6" w:rsidP="00116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UX и UI-дизайн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Ориентированные на пользователя подходы к проектированию интерфейсов помогают создавать более удобные и привлекательные системы. Использование пользовательского опыта (UX) и интерфейсного дизайна (UI) становится критически важным для успешных приложений.</w:t>
      </w:r>
    </w:p>
    <w:p w:rsidR="001167E6" w:rsidRPr="001167E6" w:rsidRDefault="001167E6" w:rsidP="00116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Голосовые интерфейсы и </w:t>
      </w:r>
      <w:proofErr w:type="spellStart"/>
      <w:proofErr w:type="gramStart"/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чат-боты</w:t>
      </w:r>
      <w:proofErr w:type="spellEnd"/>
      <w:proofErr w:type="gram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Внедрение голосовых помощников и </w:t>
      </w:r>
      <w:proofErr w:type="spellStart"/>
      <w:proofErr w:type="gramStart"/>
      <w:r w:rsidRPr="001167E6">
        <w:rPr>
          <w:rFonts w:ascii="Times New Roman" w:eastAsia="Times New Roman" w:hAnsi="Times New Roman" w:cs="Times New Roman"/>
          <w:sz w:val="24"/>
          <w:szCs w:val="24"/>
        </w:rPr>
        <w:t>чат-ботов</w:t>
      </w:r>
      <w:proofErr w:type="spellEnd"/>
      <w:proofErr w:type="gram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позволяет пользователям взаимодействовать с системами более естественным образом, улучшая доступность и удобство.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6. Этические аспекты информационных технологий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С развитием информационных технологий возникают и этические вопросы:</w:t>
      </w:r>
    </w:p>
    <w:p w:rsidR="001167E6" w:rsidRPr="001167E6" w:rsidRDefault="001167E6" w:rsidP="00116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Конфиденциальность данных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Защита личных данных пользователей становится приоритетной задачей. Организации должны соблюдать законы и стандарты по защите данных, такие как GDPR.</w:t>
      </w:r>
    </w:p>
    <w:p w:rsidR="001167E6" w:rsidRPr="001167E6" w:rsidRDefault="001167E6" w:rsidP="00116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Искусственный интеллект и предвзятость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Использование AI должно учитывать возможные предвзятости в алгоритмах и обеспечивать справедливость и прозрачность в принятии решений.</w:t>
      </w:r>
    </w:p>
    <w:p w:rsidR="001167E6" w:rsidRPr="001167E6" w:rsidRDefault="001167E6" w:rsidP="00116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и автоматизация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 Автоматизация может привести к сокращению рабочих мест, и организации должны рассматривать способы переквалификации сотрудников и создания новых возможностей.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7. Образование и подготовка кадров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Будущее информационных систем требует от специалистов новых навыков и знаний:</w:t>
      </w:r>
    </w:p>
    <w:p w:rsidR="001167E6" w:rsidRPr="001167E6" w:rsidRDefault="001167E6" w:rsidP="00116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Образовательные программы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Вузы и учебные заведения должны адаптировать свои программы, чтобы включить изучение новых технологий, таких как AI,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блокчейн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кибербезопасность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7E6" w:rsidRPr="001167E6" w:rsidRDefault="001167E6" w:rsidP="00116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Непрерывное обучение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 xml:space="preserve">: Профессионалы должны постоянно обновлять свои знания и навыки, чтобы оставаться актуальными на рынке труда. </w:t>
      </w: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</w:rPr>
        <w:t>Онлайн-курсы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</w:rPr>
        <w:t>, сертификаты и тренинги становятся важными инструментами для повышения квалификации.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8. Заключение</w:t>
      </w:r>
    </w:p>
    <w:p w:rsidR="001167E6" w:rsidRPr="001167E6" w:rsidRDefault="001167E6" w:rsidP="0011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lastRenderedPageBreak/>
        <w:t>Будущее информационных систем и технологий обещает быть захватывающим и полным возможностей. Организации, которые смогут адаптироваться к новым тенденциям, использовать современные технологии и учитывать этические аспекты, будут иметь конкурентное преимущество. Информационные системы будут продолжать эволюционировать, становясь более умными, адаптивными и эффективными.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7E6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1167E6" w:rsidRPr="001167E6" w:rsidRDefault="001167E6" w:rsidP="00116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67E6" w:rsidRPr="001167E6" w:rsidRDefault="001167E6" w:rsidP="001167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67E6">
        <w:rPr>
          <w:rFonts w:ascii="Times New Roman" w:eastAsia="Times New Roman" w:hAnsi="Times New Roman" w:cs="Times New Roman"/>
          <w:sz w:val="24"/>
          <w:szCs w:val="24"/>
          <w:lang w:val="en-US"/>
        </w:rPr>
        <w:t>Schwab K. "The Fourth Industrial Revolution."</w:t>
      </w:r>
    </w:p>
    <w:p w:rsidR="001167E6" w:rsidRPr="001167E6" w:rsidRDefault="001167E6" w:rsidP="001167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67E6">
        <w:rPr>
          <w:rFonts w:ascii="Times New Roman" w:eastAsia="Times New Roman" w:hAnsi="Times New Roman" w:cs="Times New Roman"/>
          <w:sz w:val="24"/>
          <w:szCs w:val="24"/>
          <w:lang w:val="en-US"/>
        </w:rPr>
        <w:t>Harari</w:t>
      </w:r>
      <w:proofErr w:type="spellEnd"/>
      <w:r w:rsidRPr="001167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Y. N. "21 Lessons for the 21st Century."</w:t>
      </w:r>
    </w:p>
    <w:p w:rsidR="001167E6" w:rsidRPr="001167E6" w:rsidRDefault="001167E6" w:rsidP="00116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1167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67E6" w:rsidRPr="001167E6" w:rsidRDefault="001167E6" w:rsidP="001167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67E6">
        <w:rPr>
          <w:rFonts w:ascii="Times New Roman" w:eastAsia="Times New Roman" w:hAnsi="Times New Roman" w:cs="Times New Roman"/>
          <w:sz w:val="24"/>
          <w:szCs w:val="24"/>
          <w:lang w:val="en-US"/>
        </w:rPr>
        <w:t>"The Future of Work: Reshaping Business and the Workforce" (McKinsey &amp; Company).</w:t>
      </w:r>
    </w:p>
    <w:p w:rsidR="001167E6" w:rsidRPr="001167E6" w:rsidRDefault="001167E6" w:rsidP="001167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67E6">
        <w:rPr>
          <w:rFonts w:ascii="Times New Roman" w:eastAsia="Times New Roman" w:hAnsi="Times New Roman" w:cs="Times New Roman"/>
          <w:sz w:val="24"/>
          <w:szCs w:val="24"/>
          <w:lang w:val="en-US"/>
        </w:rPr>
        <w:t>"The Next Decade in Tech: Trends and Predictions" (Forbes).</w:t>
      </w:r>
    </w:p>
    <w:p w:rsidR="001167E6" w:rsidRPr="001167E6" w:rsidRDefault="001167E6" w:rsidP="001167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167E6" w:rsidRPr="001167E6" w:rsidRDefault="001167E6" w:rsidP="00116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Провести исследование о внедрении одной из новых технологий в вашем проекте и подготовить презентацию.</w:t>
      </w:r>
    </w:p>
    <w:p w:rsidR="001167E6" w:rsidRPr="001167E6" w:rsidRDefault="001167E6" w:rsidP="00116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7E6">
        <w:rPr>
          <w:rFonts w:ascii="Times New Roman" w:eastAsia="Times New Roman" w:hAnsi="Times New Roman" w:cs="Times New Roman"/>
          <w:sz w:val="24"/>
          <w:szCs w:val="24"/>
        </w:rPr>
        <w:t>Разработать стратегию для адаптации вашего бизнеса к современным тенденциям в информационных технологиях.</w:t>
      </w:r>
    </w:p>
    <w:sectPr w:rsidR="001167E6" w:rsidRPr="001167E6" w:rsidSect="007B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FF4"/>
    <w:multiLevelType w:val="multilevel"/>
    <w:tmpl w:val="67B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0754A"/>
    <w:multiLevelType w:val="multilevel"/>
    <w:tmpl w:val="B8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932E6"/>
    <w:multiLevelType w:val="multilevel"/>
    <w:tmpl w:val="BC22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D4D10"/>
    <w:multiLevelType w:val="multilevel"/>
    <w:tmpl w:val="3FD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4D083F"/>
    <w:multiLevelType w:val="multilevel"/>
    <w:tmpl w:val="0518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BE5F47"/>
    <w:multiLevelType w:val="multilevel"/>
    <w:tmpl w:val="DDD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01B55"/>
    <w:multiLevelType w:val="multilevel"/>
    <w:tmpl w:val="6BD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3F3699"/>
    <w:multiLevelType w:val="multilevel"/>
    <w:tmpl w:val="9AC2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03F3D"/>
    <w:multiLevelType w:val="multilevel"/>
    <w:tmpl w:val="A26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06F06"/>
    <w:multiLevelType w:val="multilevel"/>
    <w:tmpl w:val="2A1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74119"/>
    <w:multiLevelType w:val="multilevel"/>
    <w:tmpl w:val="27E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F728B5"/>
    <w:rsid w:val="001167E6"/>
    <w:rsid w:val="007B3D86"/>
    <w:rsid w:val="008B7466"/>
    <w:rsid w:val="00F7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86"/>
  </w:style>
  <w:style w:type="paragraph" w:styleId="3">
    <w:name w:val="heading 3"/>
    <w:basedOn w:val="a"/>
    <w:link w:val="30"/>
    <w:uiPriority w:val="9"/>
    <w:qFormat/>
    <w:rsid w:val="00F72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72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2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72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8B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2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28B5"/>
  </w:style>
  <w:style w:type="character" w:customStyle="1" w:styleId="hljs-title">
    <w:name w:val="hljs-title"/>
    <w:basedOn w:val="a0"/>
    <w:rsid w:val="00F728B5"/>
  </w:style>
  <w:style w:type="character" w:customStyle="1" w:styleId="hljs-builtin">
    <w:name w:val="hljs-built_in"/>
    <w:basedOn w:val="a0"/>
    <w:rsid w:val="00F728B5"/>
  </w:style>
  <w:style w:type="character" w:customStyle="1" w:styleId="hljs-number">
    <w:name w:val="hljs-number"/>
    <w:basedOn w:val="a0"/>
    <w:rsid w:val="00F728B5"/>
  </w:style>
  <w:style w:type="paragraph" w:styleId="a3">
    <w:name w:val="Normal (Web)"/>
    <w:basedOn w:val="a"/>
    <w:uiPriority w:val="99"/>
    <w:semiHidden/>
    <w:unhideWhenUsed/>
    <w:rsid w:val="00F7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a0"/>
    <w:rsid w:val="00F728B5"/>
  </w:style>
  <w:style w:type="character" w:customStyle="1" w:styleId="hljs-string">
    <w:name w:val="hljs-string"/>
    <w:basedOn w:val="a0"/>
    <w:rsid w:val="00F728B5"/>
  </w:style>
  <w:style w:type="character" w:styleId="a4">
    <w:name w:val="Hyperlink"/>
    <w:basedOn w:val="a0"/>
    <w:uiPriority w:val="99"/>
    <w:semiHidden/>
    <w:unhideWhenUsed/>
    <w:rsid w:val="00F728B5"/>
    <w:rPr>
      <w:color w:val="0000FF"/>
      <w:u w:val="single"/>
    </w:rPr>
  </w:style>
  <w:style w:type="character" w:styleId="a5">
    <w:name w:val="Strong"/>
    <w:basedOn w:val="a0"/>
    <w:uiPriority w:val="22"/>
    <w:qFormat/>
    <w:rsid w:val="001167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4772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2024-10-17T05:55:00Z</dcterms:created>
  <dcterms:modified xsi:type="dcterms:W3CDTF">2024-10-21T11:55:00Z</dcterms:modified>
</cp:coreProperties>
</file>