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E972" w14:textId="77777777" w:rsidR="00AF278F" w:rsidRPr="00AF278F" w:rsidRDefault="00AF278F" w:rsidP="00AF278F">
      <w:pPr>
        <w:jc w:val="center"/>
        <w:rPr>
          <w:lang w:val="ru-RU"/>
        </w:rPr>
      </w:pPr>
      <w:r w:rsidRPr="00AF278F">
        <w:rPr>
          <w:b/>
          <w:lang w:val="ru-RU"/>
        </w:rPr>
        <w:t>Лабораторная работа № 6</w:t>
      </w:r>
    </w:p>
    <w:p w14:paraId="3136B778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Разработка модульной структуры проекта (диаграммы модулей)</w:t>
      </w:r>
    </w:p>
    <w:p w14:paraId="1B295694" w14:textId="77777777" w:rsidR="00AF278F" w:rsidRPr="00AF278F" w:rsidRDefault="00AF278F" w:rsidP="00AF278F">
      <w:pPr>
        <w:rPr>
          <w:lang w:val="ru-RU"/>
        </w:rPr>
      </w:pPr>
      <w:r w:rsidRPr="00AF278F">
        <w:rPr>
          <w:b/>
          <w:lang w:val="ru-RU"/>
        </w:rPr>
        <w:t>Цель работы:</w:t>
      </w:r>
    </w:p>
    <w:p w14:paraId="1BEB3965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 xml:space="preserve">Изучение процесса разработки модульной структуры программного обеспечения, осуществляемого с помощью структурных карт </w:t>
      </w:r>
      <w:proofErr w:type="spellStart"/>
      <w:r w:rsidRPr="00AF278F">
        <w:rPr>
          <w:lang w:val="ru-RU"/>
        </w:rPr>
        <w:t>Константайна</w:t>
      </w:r>
      <w:proofErr w:type="spellEnd"/>
      <w:r w:rsidRPr="00AF278F">
        <w:rPr>
          <w:lang w:val="ru-RU"/>
        </w:rPr>
        <w:t>.</w:t>
      </w:r>
    </w:p>
    <w:p w14:paraId="2A059210" w14:textId="77777777" w:rsidR="00AF278F" w:rsidRPr="00AF278F" w:rsidRDefault="00AF278F" w:rsidP="00AF278F">
      <w:pPr>
        <w:rPr>
          <w:lang w:val="ru-RU"/>
        </w:rPr>
      </w:pPr>
      <w:r w:rsidRPr="00AF278F">
        <w:rPr>
          <w:b/>
          <w:lang w:val="ru-RU"/>
        </w:rPr>
        <w:t>Оборудование, технические и программные средства:</w:t>
      </w:r>
    </w:p>
    <w:p w14:paraId="32C13665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 xml:space="preserve">Персональный компьютер, среда программирования </w:t>
      </w:r>
      <w:r>
        <w:t>Visual</w:t>
      </w:r>
      <w:r w:rsidRPr="00AF278F">
        <w:rPr>
          <w:lang w:val="ru-RU"/>
        </w:rPr>
        <w:t xml:space="preserve"> </w:t>
      </w:r>
      <w:r>
        <w:t>Studio</w:t>
      </w:r>
      <w:r w:rsidRPr="00AF278F">
        <w:rPr>
          <w:lang w:val="ru-RU"/>
        </w:rPr>
        <w:t xml:space="preserve"> 2019.</w:t>
      </w:r>
    </w:p>
    <w:p w14:paraId="39509E94" w14:textId="77777777" w:rsidR="00AF278F" w:rsidRPr="00AF278F" w:rsidRDefault="00AF278F" w:rsidP="00AF278F">
      <w:pPr>
        <w:rPr>
          <w:lang w:val="ru-RU"/>
        </w:rPr>
      </w:pPr>
      <w:r w:rsidRPr="00AF278F">
        <w:rPr>
          <w:b/>
          <w:lang w:val="ru-RU"/>
        </w:rPr>
        <w:t>Задание:</w:t>
      </w:r>
    </w:p>
    <w:p w14:paraId="64E05E18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В соответствии с требованиями, предъявляемыми техническим заданием, и результатами внешнего проектирования разработать модульную структуру подсистемы обслуживания клиента по его кредитной карте в банкомате.</w:t>
      </w:r>
    </w:p>
    <w:p w14:paraId="0E869FC1" w14:textId="77777777" w:rsidR="00AF278F" w:rsidRPr="00AF278F" w:rsidRDefault="00AF278F" w:rsidP="00AF278F">
      <w:pPr>
        <w:rPr>
          <w:lang w:val="ru-RU"/>
        </w:rPr>
      </w:pPr>
      <w:r w:rsidRPr="00AF278F">
        <w:rPr>
          <w:b/>
          <w:lang w:val="ru-RU"/>
        </w:rPr>
        <w:t>Ход работы:</w:t>
      </w:r>
    </w:p>
    <w:p w14:paraId="5DAB6B34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1. Определены модули программного обеспечения:</w:t>
      </w:r>
    </w:p>
    <w:p w14:paraId="143C9DA8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- Головной модуль (</w:t>
      </w:r>
      <w:r>
        <w:t>Main</w:t>
      </w:r>
      <w:r w:rsidRPr="00AF278F">
        <w:rPr>
          <w:lang w:val="ru-RU"/>
        </w:rPr>
        <w:t xml:space="preserve"> </w:t>
      </w:r>
      <w:r>
        <w:t>module</w:t>
      </w:r>
      <w:r w:rsidRPr="00AF278F">
        <w:rPr>
          <w:lang w:val="ru-RU"/>
        </w:rPr>
        <w:t>)</w:t>
      </w:r>
    </w:p>
    <w:p w14:paraId="747901DB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- Модуль управления устройством считывания кредитной карты (</w:t>
      </w:r>
      <w:r>
        <w:t>Credit</w:t>
      </w:r>
      <w:r w:rsidRPr="00AF278F">
        <w:rPr>
          <w:lang w:val="ru-RU"/>
        </w:rPr>
        <w:t xml:space="preserve"> </w:t>
      </w:r>
      <w:r>
        <w:t>card</w:t>
      </w:r>
      <w:r w:rsidRPr="00AF278F">
        <w:rPr>
          <w:lang w:val="ru-RU"/>
        </w:rPr>
        <w:t xml:space="preserve"> </w:t>
      </w:r>
      <w:r>
        <w:t>control</w:t>
      </w:r>
      <w:r w:rsidRPr="00AF278F">
        <w:rPr>
          <w:lang w:val="ru-RU"/>
        </w:rPr>
        <w:t xml:space="preserve"> </w:t>
      </w:r>
      <w:r>
        <w:t>module</w:t>
      </w:r>
      <w:r w:rsidRPr="00AF278F">
        <w:rPr>
          <w:lang w:val="ru-RU"/>
        </w:rPr>
        <w:t>)</w:t>
      </w:r>
    </w:p>
    <w:p w14:paraId="614927DE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- Модуль аутентификации (</w:t>
      </w:r>
      <w:r>
        <w:t>Authentication</w:t>
      </w:r>
      <w:r w:rsidRPr="00AF278F">
        <w:rPr>
          <w:lang w:val="ru-RU"/>
        </w:rPr>
        <w:t xml:space="preserve"> </w:t>
      </w:r>
      <w:r>
        <w:t>module</w:t>
      </w:r>
      <w:r w:rsidRPr="00AF278F">
        <w:rPr>
          <w:lang w:val="ru-RU"/>
        </w:rPr>
        <w:t>)</w:t>
      </w:r>
    </w:p>
    <w:p w14:paraId="4E8B4C7C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- Модуль получения и обработки запроса на обслуживание (</w:t>
      </w:r>
      <w:r>
        <w:t>Reception</w:t>
      </w:r>
      <w:r w:rsidRPr="00AF278F">
        <w:rPr>
          <w:lang w:val="ru-RU"/>
        </w:rPr>
        <w:t xml:space="preserve"> </w:t>
      </w:r>
      <w:r>
        <w:t>and</w:t>
      </w:r>
      <w:r w:rsidRPr="00AF278F">
        <w:rPr>
          <w:lang w:val="ru-RU"/>
        </w:rPr>
        <w:t xml:space="preserve"> </w:t>
      </w:r>
      <w:r>
        <w:t>processing</w:t>
      </w:r>
      <w:r w:rsidRPr="00AF278F">
        <w:rPr>
          <w:lang w:val="ru-RU"/>
        </w:rPr>
        <w:t xml:space="preserve"> </w:t>
      </w:r>
      <w:r>
        <w:t>module</w:t>
      </w:r>
      <w:r w:rsidRPr="00AF278F">
        <w:rPr>
          <w:lang w:val="ru-RU"/>
        </w:rPr>
        <w:t>)</w:t>
      </w:r>
    </w:p>
    <w:p w14:paraId="51020CE9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- Модуль данных кредитной карты (</w:t>
      </w:r>
      <w:r>
        <w:t>Credit</w:t>
      </w:r>
      <w:r w:rsidRPr="00AF278F">
        <w:rPr>
          <w:lang w:val="ru-RU"/>
        </w:rPr>
        <w:t xml:space="preserve"> </w:t>
      </w:r>
      <w:r>
        <w:t>card</w:t>
      </w:r>
      <w:r w:rsidRPr="00AF278F">
        <w:rPr>
          <w:lang w:val="ru-RU"/>
        </w:rPr>
        <w:t xml:space="preserve"> </w:t>
      </w:r>
      <w:r>
        <w:t>data</w:t>
      </w:r>
      <w:r w:rsidRPr="00AF278F">
        <w:rPr>
          <w:lang w:val="ru-RU"/>
        </w:rPr>
        <w:t>)</w:t>
      </w:r>
    </w:p>
    <w:p w14:paraId="56B614A5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2. Построена модульная структура (диаграмма модулей), отражающая взаимодействие модулей.</w:t>
      </w:r>
    </w:p>
    <w:p w14:paraId="2242DB28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Рис. 1. Модульная структура подсистемы обслуживания клиента в банкомате</w:t>
      </w:r>
    </w:p>
    <w:p w14:paraId="79DE3F81" w14:textId="77777777" w:rsidR="00AF278F" w:rsidRDefault="00AF278F" w:rsidP="00AF278F">
      <w:r>
        <w:rPr>
          <w:noProof/>
        </w:rPr>
        <w:lastRenderedPageBreak/>
        <w:drawing>
          <wp:inline distT="0" distB="0" distL="0" distR="0" wp14:anchorId="355D1D18" wp14:editId="2EACD94F">
            <wp:extent cx="6337300" cy="47529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_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DFC" w14:textId="77777777" w:rsidR="00AF278F" w:rsidRPr="00AF278F" w:rsidRDefault="00AF278F" w:rsidP="00AF278F">
      <w:pPr>
        <w:rPr>
          <w:lang w:val="ru-RU"/>
        </w:rPr>
      </w:pPr>
      <w:r w:rsidRPr="00AF278F">
        <w:rPr>
          <w:b/>
          <w:lang w:val="ru-RU"/>
        </w:rPr>
        <w:t>Вывод:</w:t>
      </w:r>
    </w:p>
    <w:p w14:paraId="0851CBC9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В ходе работы была разработана модульная структура подсистемы обслуживания клиента по кредитной карте в банкомате. Структура представлена в виде диаграммы модулей и включает в себя головной модуль, модуль управления картой, модуль аутентификации, модуль обработки запросов и модуль данных. Обеспечена декомпозиция на модули с учетом минимального сцепления.</w:t>
      </w:r>
    </w:p>
    <w:p w14:paraId="45038C53" w14:textId="77777777" w:rsidR="00AF278F" w:rsidRPr="00AF278F" w:rsidRDefault="00AF278F" w:rsidP="00AF278F">
      <w:pPr>
        <w:rPr>
          <w:lang w:val="ru-RU"/>
        </w:rPr>
      </w:pPr>
      <w:r w:rsidRPr="00AF278F">
        <w:rPr>
          <w:b/>
          <w:lang w:val="ru-RU"/>
        </w:rPr>
        <w:t>Контрольные вопросы:</w:t>
      </w:r>
    </w:p>
    <w:p w14:paraId="342B2FBC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1. Цель разработки модульной структуры – обеспечение концептуальной целостности, повышение надежности и удобства сопровождения программного обеспечения.</w:t>
      </w:r>
    </w:p>
    <w:p w14:paraId="77D30221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2. Программный модуль – это функционально завершённый фрагмент программы. Передача управления осуществляется через вызов подпрограмм, связь может быть по управлению и по данным.</w:t>
      </w:r>
    </w:p>
    <w:p w14:paraId="7505AD16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lastRenderedPageBreak/>
        <w:t>3. Виды связности модулей: по данным, по управлению, по общим ресурсам, по временной зависимости.</w:t>
      </w:r>
    </w:p>
    <w:p w14:paraId="75CE23FE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4. Виды целостности модулей: функциональная, последовательная, информационная, процедурная, логическая.</w:t>
      </w:r>
    </w:p>
    <w:p w14:paraId="0047C2FC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5. Типовые модульные структуры: иерархическая, с разветвлёнными и сросшимися ветвями.</w:t>
      </w:r>
    </w:p>
    <w:p w14:paraId="5C0FECD3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>6. Проектирование модульной структуры выполняется с помощью структурных карт, показывающих отношения между модулями.</w:t>
      </w:r>
    </w:p>
    <w:p w14:paraId="69FD4C18" w14:textId="77777777" w:rsidR="00AF278F" w:rsidRPr="00AF278F" w:rsidRDefault="00AF278F" w:rsidP="00AF278F">
      <w:pPr>
        <w:rPr>
          <w:lang w:val="ru-RU"/>
        </w:rPr>
      </w:pPr>
      <w:r w:rsidRPr="00AF278F">
        <w:rPr>
          <w:lang w:val="ru-RU"/>
        </w:rPr>
        <w:t xml:space="preserve">7. Построение структурных карт может быть выполнено в программном продукте </w:t>
      </w:r>
      <w:proofErr w:type="spellStart"/>
      <w:r>
        <w:t>EasyCASE</w:t>
      </w:r>
      <w:proofErr w:type="spellEnd"/>
      <w:r w:rsidRPr="00AF278F">
        <w:rPr>
          <w:lang w:val="ru-RU"/>
        </w:rPr>
        <w:t xml:space="preserve"> </w:t>
      </w:r>
      <w:r>
        <w:t>Professional</w:t>
      </w:r>
      <w:r w:rsidRPr="00AF278F">
        <w:rPr>
          <w:lang w:val="ru-RU"/>
        </w:rPr>
        <w:t xml:space="preserve"> </w:t>
      </w:r>
      <w:r>
        <w:t>Version</w:t>
      </w:r>
      <w:r w:rsidRPr="00AF278F">
        <w:rPr>
          <w:lang w:val="ru-RU"/>
        </w:rPr>
        <w:t xml:space="preserve"> 4.21.016.</w:t>
      </w:r>
    </w:p>
    <w:p w14:paraId="719B9917" w14:textId="77777777" w:rsidR="007E77E9" w:rsidRPr="00AF278F" w:rsidRDefault="007E77E9" w:rsidP="00497BAC">
      <w:pPr>
        <w:rPr>
          <w:lang w:val="ru-RU"/>
        </w:rPr>
      </w:pPr>
    </w:p>
    <w:sectPr w:rsidR="007E77E9" w:rsidRPr="00AF278F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8"/>
  </w:num>
  <w:num w:numId="2" w16cid:durableId="899555819">
    <w:abstractNumId w:val="13"/>
  </w:num>
  <w:num w:numId="3" w16cid:durableId="72090710">
    <w:abstractNumId w:val="20"/>
  </w:num>
  <w:num w:numId="4" w16cid:durableId="812335577">
    <w:abstractNumId w:val="1"/>
  </w:num>
  <w:num w:numId="5" w16cid:durableId="942299355">
    <w:abstractNumId w:val="18"/>
  </w:num>
  <w:num w:numId="6" w16cid:durableId="670185290">
    <w:abstractNumId w:val="0"/>
  </w:num>
  <w:num w:numId="7" w16cid:durableId="877208378">
    <w:abstractNumId w:val="11"/>
  </w:num>
  <w:num w:numId="8" w16cid:durableId="1506239792">
    <w:abstractNumId w:val="6"/>
  </w:num>
  <w:num w:numId="9" w16cid:durableId="1532113392">
    <w:abstractNumId w:val="5"/>
  </w:num>
  <w:num w:numId="10" w16cid:durableId="1261838955">
    <w:abstractNumId w:val="16"/>
  </w:num>
  <w:num w:numId="11" w16cid:durableId="1420759087">
    <w:abstractNumId w:val="3"/>
  </w:num>
  <w:num w:numId="12" w16cid:durableId="81265037">
    <w:abstractNumId w:val="2"/>
  </w:num>
  <w:num w:numId="13" w16cid:durableId="1988893769">
    <w:abstractNumId w:val="7"/>
  </w:num>
  <w:num w:numId="14" w16cid:durableId="560410940">
    <w:abstractNumId w:val="10"/>
  </w:num>
  <w:num w:numId="15" w16cid:durableId="1504972440">
    <w:abstractNumId w:val="25"/>
  </w:num>
  <w:num w:numId="16" w16cid:durableId="1136609376">
    <w:abstractNumId w:val="24"/>
  </w:num>
  <w:num w:numId="17" w16cid:durableId="45492626">
    <w:abstractNumId w:val="9"/>
  </w:num>
  <w:num w:numId="18" w16cid:durableId="817308054">
    <w:abstractNumId w:val="22"/>
  </w:num>
  <w:num w:numId="19" w16cid:durableId="177620419">
    <w:abstractNumId w:val="14"/>
  </w:num>
  <w:num w:numId="20" w16cid:durableId="667292007">
    <w:abstractNumId w:val="23"/>
  </w:num>
  <w:num w:numId="21" w16cid:durableId="703217386">
    <w:abstractNumId w:val="17"/>
  </w:num>
  <w:num w:numId="22" w16cid:durableId="555941973">
    <w:abstractNumId w:val="19"/>
  </w:num>
  <w:num w:numId="23" w16cid:durableId="629285424">
    <w:abstractNumId w:val="21"/>
  </w:num>
  <w:num w:numId="24" w16cid:durableId="703670992">
    <w:abstractNumId w:val="12"/>
  </w:num>
  <w:num w:numId="25" w16cid:durableId="827483348">
    <w:abstractNumId w:val="4"/>
  </w:num>
  <w:num w:numId="26" w16cid:durableId="1312558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122B7F"/>
    <w:rsid w:val="001401E5"/>
    <w:rsid w:val="0023413C"/>
    <w:rsid w:val="00497BAC"/>
    <w:rsid w:val="004C19DA"/>
    <w:rsid w:val="00673768"/>
    <w:rsid w:val="007020CF"/>
    <w:rsid w:val="007E77E9"/>
    <w:rsid w:val="009A5A46"/>
    <w:rsid w:val="00A73F66"/>
    <w:rsid w:val="00AF278F"/>
    <w:rsid w:val="00AF4127"/>
    <w:rsid w:val="00B75847"/>
    <w:rsid w:val="00DD2B6C"/>
    <w:rsid w:val="00F15683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10</cp:revision>
  <dcterms:created xsi:type="dcterms:W3CDTF">2025-10-01T04:48:00Z</dcterms:created>
  <dcterms:modified xsi:type="dcterms:W3CDTF">2025-10-01T05:00:00Z</dcterms:modified>
</cp:coreProperties>
</file>