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09" w:rsidRPr="000D7E09" w:rsidRDefault="000D7E09" w:rsidP="000D7E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15 </w:t>
      </w:r>
    </w:p>
    <w:p w:rsidR="000D7E09" w:rsidRPr="000D7E09" w:rsidRDefault="000D7E09" w:rsidP="000D7E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0D7E0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0D7E09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0D7E09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0D7E09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0D7E09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0D7E09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0D7E09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0D7E09" w:rsidRPr="000D7E09" w:rsidRDefault="000D7E09" w:rsidP="000D7E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Занятие 15 </w:t>
      </w:r>
    </w:p>
    <w:p w:rsidR="000D7E09" w:rsidRPr="000D7E09" w:rsidRDefault="000D7E09" w:rsidP="000D7E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студента с преподавателем </w:t>
      </w:r>
    </w:p>
    <w:p w:rsidR="000D7E09" w:rsidRPr="000D7E09" w:rsidRDefault="000D7E09" w:rsidP="000D7E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0D7E0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0D7E09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0D7E09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0D7E09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0D7E09" w:rsidRPr="000D7E09" w:rsidRDefault="000D7E09" w:rsidP="000D7E09">
      <w:pPr>
        <w:jc w:val="both"/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D7E09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0D7E09" w:rsidRPr="000D7E09" w:rsidRDefault="000D7E09" w:rsidP="000D7E09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0D7E09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0D7E09" w:rsidRPr="000D7E09" w:rsidRDefault="000D7E09" w:rsidP="000D7E0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D7E09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sz w:val="24"/>
          <w:szCs w:val="24"/>
        </w:rPr>
        <w:t xml:space="preserve">Практические занятия №16,17: составление расписания с помощью программы </w:t>
      </w:r>
      <w:proofErr w:type="spellStart"/>
      <w:r w:rsidRPr="000D7E09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0D7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E09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D7E09">
        <w:rPr>
          <w:rFonts w:ascii="Times New Roman" w:hAnsi="Times New Roman" w:cs="Times New Roman"/>
          <w:sz w:val="24"/>
          <w:szCs w:val="24"/>
        </w:rPr>
        <w:t>.</w:t>
      </w: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sz w:val="24"/>
          <w:szCs w:val="24"/>
        </w:rPr>
        <w:t>Цель работы: изучить и изучить методы построения таблиц и их преобразования.</w:t>
      </w: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sz w:val="24"/>
          <w:szCs w:val="24"/>
        </w:rPr>
        <w:t>Инструкция к работе: для того чтобы вставить таблицу в документ необходимо выполнить следующие действия:</w:t>
      </w: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E09">
        <w:rPr>
          <w:rFonts w:ascii="Times New Roman" w:hAnsi="Times New Roman" w:cs="Times New Roman"/>
          <w:sz w:val="24"/>
          <w:szCs w:val="24"/>
        </w:rPr>
        <w:t xml:space="preserve">1.выполняем команду </w:t>
      </w:r>
      <w:proofErr w:type="spellStart"/>
      <w:r w:rsidRPr="000D7E0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D7E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7E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D7E09">
        <w:rPr>
          <w:rFonts w:ascii="Times New Roman" w:hAnsi="Times New Roman" w:cs="Times New Roman"/>
          <w:sz w:val="24"/>
          <w:szCs w:val="24"/>
        </w:rPr>
        <w:t xml:space="preserve"> (Вставка/Таблица) или нажимаем кнопку </w:t>
      </w:r>
      <w:proofErr w:type="spellStart"/>
      <w:r w:rsidRPr="000D7E0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D7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E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D7E09">
        <w:rPr>
          <w:rFonts w:ascii="Times New Roman" w:hAnsi="Times New Roman" w:cs="Times New Roman"/>
          <w:sz w:val="24"/>
          <w:szCs w:val="24"/>
        </w:rPr>
        <w:t xml:space="preserve"> (Вставить таблицу) на панели </w:t>
      </w:r>
      <w:proofErr w:type="spellStart"/>
      <w:r w:rsidRPr="000D7E09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0D7E09">
        <w:rPr>
          <w:rFonts w:ascii="Times New Roman" w:hAnsi="Times New Roman" w:cs="Times New Roman"/>
          <w:sz w:val="24"/>
          <w:szCs w:val="24"/>
        </w:rPr>
        <w:t xml:space="preserve"> (Общие), расположенной в палитре объектов.</w:t>
      </w:r>
      <w:proofErr w:type="gramEnd"/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sz w:val="24"/>
          <w:szCs w:val="24"/>
        </w:rPr>
        <w:t>2.после выполнения вышеуказанных команд появится диалоговое окно (рис. 5), где необходимо указать параметры выставляемой таблицы.</w:t>
      </w:r>
    </w:p>
    <w:p w:rsidR="000D7E09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sz w:val="24"/>
          <w:szCs w:val="24"/>
        </w:rPr>
        <w:t xml:space="preserve"> </w:t>
      </w:r>
      <w:r w:rsidRPr="000D7E0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90060" cy="2178685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C2" w:rsidRPr="000D7E09" w:rsidRDefault="000D7E09" w:rsidP="000D7E09">
      <w:p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sz w:val="24"/>
          <w:szCs w:val="24"/>
        </w:rPr>
        <w:t>Рисунок 5. Диалоговое окно "вставить таблицу".</w:t>
      </w:r>
    </w:p>
    <w:sectPr w:rsidR="000F07C2" w:rsidRPr="000D7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0D7E09"/>
    <w:rsid w:val="000D7E09"/>
    <w:rsid w:val="000F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2024-10-14T06:55:00Z</dcterms:created>
  <dcterms:modified xsi:type="dcterms:W3CDTF">2024-10-14T06:56:00Z</dcterms:modified>
</cp:coreProperties>
</file>