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40" w:before="0"/>
        <w:jc w:val="center"/>
      </w:pPr>
      <w:r>
        <w:rPr>
          <w:rFonts w:ascii="Arial" w:cs="Arial" w:eastAsia="Arial" w:hAnsi="Arial"/>
          <w:b/>
          <w:bCs/>
          <w:color w:val="1F4E79"/>
          <w:sz w:val="64"/>
          <w:szCs w:val="64"/>
        </w:rPr>
        <w:t xml:space="preserve">[PRODUCT NAME]</w:t>
      </w:r>
    </w:p>
    <w:p>
      <w:pPr>
        <w:spacing w:after="40" w:before="0"/>
        <w:jc w:val="center"/>
      </w:pPr>
      <w:r>
        <w:rPr>
          <w:rFonts w:ascii="Arial" w:cs="Arial" w:eastAsia="Arial" w:hAnsi="Arial"/>
          <w:color w:val="2E75B6"/>
          <w:sz w:val="36"/>
          <w:szCs w:val="36"/>
        </w:rPr>
        <w:t xml:space="preserve">Product Requirements Document</w:t>
      </w:r>
    </w:p>
    <w:p>
      <w:pPr>
        <w:spacing w:after="60" w:before="0"/>
        <w:jc w:val="center"/>
      </w:pPr>
      <w:r>
        <w:rPr>
          <w:rFonts w:ascii="Arial" w:cs="Arial" w:eastAsia="Arial" w:hAnsi="Arial"/>
          <w:i/>
          <w:iCs/>
          <w:color w:val="777777"/>
          <w:sz w:val="22"/>
          <w:szCs w:val="22"/>
        </w:rPr>
        <w:t xml:space="preserve">Version 1.0  ·  April 2026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2E75B6" w:sz="14"/>
              <w:right w:val="none" w:color="FFFFFF" w:sz="0"/>
            </w:tcBorders>
          </w:tcPr>
          <w:p>
            <w:r>
              <w:rPr>
                <w:rFonts w:ascii="Arial" w:cs="Arial" w:eastAsia="Arial" w:hAnsi="Arial"/>
                <w:color w:val="1A1A1A"/>
                <w:sz w:val="22"/>
                <w:szCs w:val="22"/>
              </w:rPr>
              <w:t xml:space="preserve"/>
            </w:r>
          </w:p>
        </w:tc>
      </w:tr>
    </w:tbl>
    <w:p>
      <w:pPr>
        <w:spacing w:after="0" w:before="20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710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Name</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NAME]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Document Type</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Requirements Document (PRD)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Version</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Initial Release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Draft — For Internal Review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Author</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Rishabh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7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April 14, 2026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Launch</w:t>
            </w:r>
          </w:p>
        </w:tc>
        <w:tc>
          <w:tcPr>
            <w:tcW w:type="dxa" w:w="7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MVP: Q3 2026</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F4E79"/>
                <w:sz w:val="22"/>
                <w:szCs w:val="22"/>
              </w:rPr>
              <w:t xml:space="preserve">Document Purpose</w:t>
            </w:r>
          </w:p>
          <w:p>
            <w:pPr>
              <w:spacing w:after="0" w:before="0"/>
            </w:pPr>
            <w:r>
              <w:rPr>
                <w:rFonts w:ascii="Arial" w:cs="Arial" w:eastAsia="Arial" w:hAnsi="Arial"/>
                <w:color w:val="1A1A1A"/>
                <w:sz w:val="22"/>
                <w:szCs w:val="22"/>
              </w:rPr>
              <w:t xml:space="preserve">This PRD defines the complete product requirements for [PRODUCT NAME] — an AI-powered chatbot widget SaaS platform. It covers all functional and non-functional requirements, user stories, data models, security architecture, pricing, and phased roadmap. It is the authoritative reference for design, engineering, and product decisions.</w:t>
            </w:r>
          </w:p>
        </w:tc>
      </w:tr>
    </w:tbl>
    <w:p>
      <w:r>
        <w:br w:type="page"/>
      </w:r>
    </w:p>
    <w:p>
      <w:pPr>
        <w:pStyle w:val="Heading1"/>
        <w:pBdr>
          <w:bottom w:val="single" w:color="2E75B6" w:sz="8" w:space="4"/>
        </w:pBdr>
        <w:spacing w:after="140" w:before="400"/>
      </w:pPr>
      <w:r>
        <w:rPr>
          <w:rFonts w:ascii="Arial" w:cs="Arial" w:eastAsia="Arial" w:hAnsi="Arial"/>
          <w:b/>
          <w:bCs/>
          <w:color w:val="1F4E79"/>
          <w:sz w:val="38"/>
          <w:szCs w:val="3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 Executive Summary</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 Executive Summary</w:t>
      </w:r>
    </w:p>
    <w:p>
      <w:pPr>
        <w:spacing w:after="80" w:before="80"/>
      </w:pPr>
      <w:r>
        <w:rPr>
          <w:rFonts w:ascii="Arial" w:cs="Arial" w:eastAsia="Arial" w:hAnsi="Arial"/>
          <w:color w:val="1A1A1A"/>
          <w:sz w:val="22"/>
          <w:szCs w:val="22"/>
        </w:rPr>
        <w:t xml:space="preserve">[PRODUCT NAME] is a multi-tenant SaaS platform that enables any website owner — from personal bloggers to enterprise e-commerce operators — to deploy a fully-functional, AI-powered chatbot on their website in under 10 minutes, with no coding required.</w:t>
      </w:r>
    </w:p>
    <w:p>
      <w:pPr>
        <w:spacing w:after="80" w:before="80"/>
      </w:pPr>
      <w:r>
        <w:rPr>
          <w:rFonts w:ascii="Arial" w:cs="Arial" w:eastAsia="Arial" w:hAnsi="Arial"/>
          <w:color w:val="1A1A1A"/>
          <w:sz w:val="22"/>
          <w:szCs w:val="22"/>
        </w:rPr>
        <w:t xml:space="preserve">Unlike existing chatbot tools that rely on static uploaded content, [PRODUCT NAME] connects the chatbot directly to the site owner's live database, knowledge base, and the web in real time. A customer asking 'Is size L in stock?' gets an answer pulled from the actual inventory database — not a cached document — making responses always accurate and current.</w:t>
      </w:r>
    </w:p>
    <w:p>
      <w:pPr>
        <w:spacing w:after="0" w:before="60"/>
      </w:pPr>
      <w:r>
        <w:t xml:space="preserve"/>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Type</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B2B SaaS — self-serve with enterprise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Target Customers</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Any website owner: personal sites, SMBs, e-commerce stores, SaaS companies, service businesses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Value Proposition</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Live-data chatbot deployable in minutes — not weeks — with any database 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Primary Differentiator</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Real-time database querying via tool calling; universal connector framework (SQL, NoSQL, APIs)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Engine</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 (claude-sonnet-4-6) for reasoning + tool use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Embedding Model</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Gemini Embedding 2 (MTEB #1, natively multimodal)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Monetisation</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Flat-fee monthly tiers + usage-based overage above included quota</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Target Launch</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 MVP: Q3 2026</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2. Problem Statement &amp; Market Opportunity</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2. Problem Statement &amp; Market Opportunity</w:t>
      </w:r>
    </w:p>
    <w:p>
      <w:pPr>
        <w:pStyle w:val="Heading2"/>
        <w:spacing w:after="100" w:before="300"/>
      </w:pPr>
      <w:r>
        <w:rPr>
          <w:rFonts w:ascii="Arial" w:cs="Arial" w:eastAsia="Arial" w:hAnsi="Arial"/>
          <w:b/>
          <w:bCs/>
          <w:color w:val="2E75B6"/>
          <w:sz w:val="28"/>
          <w:szCs w:val="28"/>
        </w:rPr>
        <w:t xml:space="preserve">2.1 The Problem</w:t>
      </w:r>
    </w:p>
    <w:p>
      <w:pPr>
        <w:spacing w:after="80" w:before="80"/>
      </w:pPr>
      <w:r>
        <w:rPr>
          <w:rFonts w:ascii="Arial" w:cs="Arial" w:eastAsia="Arial" w:hAnsi="Arial"/>
          <w:color w:val="1A1A1A"/>
          <w:sz w:val="22"/>
          <w:szCs w:val="22"/>
        </w:rPr>
        <w:t xml:space="preserve">Website owners lose customers daily because they cannot provide instant, accurate answers. A visitor who cannot find out if a product is in stock, what the return policy is, or how to use a feature either contacts support (expensive) or leaves (costly). Existing solutions have critical gaps:</w:t>
      </w:r>
    </w:p>
    <w:p>
      <w:pPr>
        <w:spacing w:after="0" w:before="40"/>
      </w:pPr>
      <w:r>
        <w:t xml:space="preserve"/>
      </w:r>
    </w:p>
    <w:p>
      <w:pPr>
        <w:pStyle w:val="ListParagraph"/>
        <w:numPr>
          <w:ilvl w:val="0"/>
          <w:numId w:val="2"/>
        </w:numPr>
        <w:spacing w:after="40" w:before="40"/>
      </w:pPr>
      <w:r>
        <w:rPr>
          <w:rFonts w:ascii="Arial" w:cs="Arial" w:eastAsia="Arial" w:hAnsi="Arial"/>
          <w:color w:val="1A1A1A"/>
          <w:sz w:val="22"/>
          <w:szCs w:val="22"/>
        </w:rPr>
        <w:t xml:space="preserve">Static knowledge bots (Chatbase, CustomGPT): Train on uploaded snapshots. If inventory changes, pricing updates, or a product sells out, the bot gives wrong answers. There is no live data connection.</w:t>
      </w:r>
    </w:p>
    <w:p>
      <w:pPr>
        <w:pStyle w:val="ListParagraph"/>
        <w:numPr>
          <w:ilvl w:val="0"/>
          <w:numId w:val="2"/>
        </w:numPr>
        <w:spacing w:after="40" w:before="40"/>
      </w:pPr>
      <w:r>
        <w:rPr>
          <w:rFonts w:ascii="Arial" w:cs="Arial" w:eastAsia="Arial" w:hAnsi="Arial"/>
          <w:color w:val="1A1A1A"/>
          <w:sz w:val="22"/>
          <w:szCs w:val="22"/>
        </w:rPr>
        <w:t xml:space="preserve">Enterprise platforms (Intercom, Zendesk): Full-featured but expensive ($74+/seat + $0.99/AI resolution), require technical setup, and are overkill for most businesses.</w:t>
      </w:r>
    </w:p>
    <w:p>
      <w:pPr>
        <w:pStyle w:val="ListParagraph"/>
        <w:numPr>
          <w:ilvl w:val="0"/>
          <w:numId w:val="2"/>
        </w:numPr>
        <w:spacing w:after="40" w:before="40"/>
      </w:pPr>
      <w:r>
        <w:rPr>
          <w:rFonts w:ascii="Arial" w:cs="Arial" w:eastAsia="Arial" w:hAnsi="Arial"/>
          <w:color w:val="1A1A1A"/>
          <w:sz w:val="22"/>
          <w:szCs w:val="22"/>
        </w:rPr>
        <w:t xml:space="preserve">Build-your-own: Requires weeks of engineering work, LLM expertise, database connector development, vector store setup, and ongoing maintenance — beyond the reach of most businesses.</w:t>
      </w:r>
    </w:p>
    <w:p>
      <w:pPr>
        <w:pStyle w:val="ListParagraph"/>
        <w:numPr>
          <w:ilvl w:val="0"/>
          <w:numId w:val="2"/>
        </w:numPr>
        <w:spacing w:after="40" w:before="40"/>
      </w:pPr>
      <w:r>
        <w:rPr>
          <w:rFonts w:ascii="Arial" w:cs="Arial" w:eastAsia="Arial" w:hAnsi="Arial"/>
          <w:color w:val="1A1A1A"/>
          <w:sz w:val="22"/>
          <w:szCs w:val="22"/>
        </w:rPr>
        <w:t xml:space="preserve">No universal solution: No product in the market handles the full spectrum from SQLite hobby projects to MongoDB e-commerce stores to Shopify REST APIs through a single, non-technical onboarding flow.</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2.2 Market Opportunity</w:t>
      </w:r>
    </w:p>
    <w:p>
      <w:pPr>
        <w:spacing w:after="80" w:before="80"/>
      </w:pPr>
      <w:r>
        <w:rPr>
          <w:rFonts w:ascii="Arial" w:cs="Arial" w:eastAsia="Arial" w:hAnsi="Arial"/>
          <w:color w:val="1A1A1A"/>
          <w:sz w:val="22"/>
          <w:szCs w:val="22"/>
        </w:rPr>
        <w:t xml:space="preserve">The addressable market is every website with dynamic data and customer questions — which is essentially every commercial website.</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2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Market Segment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Approximate Count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Pain Point</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Willingness to Pay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E-commerce stores (Shopify, WooCommerce, custom)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5M+ globally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Inventory queries, order status, product questions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directly tied to conversion revenue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SaaS companies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150K+ globally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Feature questions, onboarding help, support deflection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 — reduces support costs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 businesses (agencies, consultancies, clinics)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50M+ globally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Appointment info, pricing, availability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Personal / portfolio sites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200M+ globally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General visitor Q&amp;A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 — free tier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Local businesses (restaurants, retail, real 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10M+ globally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Menu, availability, product queries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F4E79"/>
                <w:sz w:val="22"/>
                <w:szCs w:val="22"/>
              </w:rPr>
              <w:t xml:space="preserve">Key Insight</w:t>
            </w:r>
          </w:p>
          <w:p>
            <w:pPr>
              <w:spacing w:after="0" w:before="0"/>
            </w:pPr>
            <w:r>
              <w:rPr>
                <w:rFonts w:ascii="Arial" w:cs="Arial" w:eastAsia="Arial" w:hAnsi="Arial"/>
                <w:color w:val="1A1A1A"/>
                <w:sz w:val="22"/>
                <w:szCs w:val="22"/>
              </w:rPr>
              <w:t xml:space="preserve">The top 20% of the market (e-commerce + SaaS) represents the clear beachhead. These customers have the most acute pain, the highest willingness to pay, and the clearest ROI story: a chatbot that correctly answers 'Is this in stock?' at 2am prevents an abandoned cart.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3. Product Vision &amp; Goals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3. Product Vision &amp; Goals</w:t>
      </w:r>
    </w:p>
    <w:p>
      <w:pPr>
        <w:pStyle w:val="Heading2"/>
        <w:spacing w:after="100" w:before="300"/>
      </w:pPr>
      <w:r>
        <w:rPr>
          <w:rFonts w:ascii="Arial" w:cs="Arial" w:eastAsia="Arial" w:hAnsi="Arial"/>
          <w:b/>
          <w:bCs/>
          <w:color w:val="2E75B6"/>
          <w:sz w:val="28"/>
          <w:szCs w:val="28"/>
        </w:rPr>
        <w:t xml:space="preserve">3.1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DE7F6" w:val="clear"/>
            <w:tcMar>
              <w:top w:type="dxa" w:w="120"/>
              <w:left w:type="dxa" w:w="180"/>
              <w:bottom w:type="dxa" w:w="120"/>
              <w:right w:type="dxa" w:w="180"/>
            </w:tcMar>
          </w:tcPr>
          <w:p>
            <w:pPr>
              <w:spacing w:after="50" w:before="0"/>
            </w:pPr>
            <w:r>
              <w:rPr>
                <w:rFonts w:ascii="Arial" w:cs="Arial" w:eastAsia="Arial" w:hAnsi="Arial"/>
                <w:b/>
                <w:bCs/>
                <w:color w:val="4A148C"/>
                <w:sz w:val="22"/>
                <w:szCs w:val="22"/>
              </w:rPr>
              <w:t xml:space="preserve">[PRODUCT NAME] Vision</w:t>
            </w:r>
          </w:p>
          <w:p>
            <w:pPr>
              <w:spacing w:after="0" w:before="0"/>
            </w:pPr>
            <w:r>
              <w:rPr>
                <w:rFonts w:ascii="Arial" w:cs="Arial" w:eastAsia="Arial" w:hAnsi="Arial"/>
                <w:color w:val="1A1A1A"/>
                <w:sz w:val="22"/>
                <w:szCs w:val="22"/>
              </w:rPr>
              <w:t xml:space="preserve">Every website on the internet deserves a chatbot that knows its data. [PRODUCT NAME] makes that possible in minutes — for any website, any database, any business size.</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3.2 Product Goals</w:t>
      </w:r>
    </w:p>
    <w:p>
      <w:pPr>
        <w:pStyle w:val="Heading3"/>
        <w:spacing w:after="70" w:before="220"/>
      </w:pPr>
      <w:r>
        <w:rPr>
          <w:rFonts w:ascii="Arial" w:cs="Arial" w:eastAsia="Arial" w:hAnsi="Arial"/>
          <w:b/>
          <w:bCs/>
          <w:color w:val="424242"/>
          <w:sz w:val="24"/>
          <w:szCs w:val="24"/>
        </w:rPr>
        <w:t xml:space="preserve">Year 1 Goals</w:t>
      </w:r>
    </w:p>
    <w:p>
      <w:pPr>
        <w:pStyle w:val="ListParagraph"/>
        <w:numPr>
          <w:ilvl w:val="0"/>
          <w:numId w:val="2"/>
        </w:numPr>
        <w:spacing w:after="40" w:before="40"/>
      </w:pPr>
      <w:r>
        <w:rPr>
          <w:rFonts w:ascii="Arial" w:cs="Arial" w:eastAsia="Arial" w:hAnsi="Arial"/>
          <w:color w:val="1A1A1A"/>
          <w:sz w:val="22"/>
          <w:szCs w:val="22"/>
        </w:rPr>
        <w:t xml:space="preserve">Ship a production-ready MVP (Phase 1) within 16 weeks of development start</w:t>
      </w:r>
    </w:p>
    <w:p>
      <w:pPr>
        <w:pStyle w:val="ListParagraph"/>
        <w:numPr>
          <w:ilvl w:val="0"/>
          <w:numId w:val="2"/>
        </w:numPr>
        <w:spacing w:after="40" w:before="40"/>
      </w:pPr>
      <w:r>
        <w:rPr>
          <w:rFonts w:ascii="Arial" w:cs="Arial" w:eastAsia="Arial" w:hAnsi="Arial"/>
          <w:color w:val="1A1A1A"/>
          <w:sz w:val="22"/>
          <w:szCs w:val="22"/>
        </w:rPr>
        <w:t xml:space="preserve">Reach 500 active site owners on the platform</w:t>
      </w:r>
    </w:p>
    <w:p>
      <w:pPr>
        <w:pStyle w:val="ListParagraph"/>
        <w:numPr>
          <w:ilvl w:val="0"/>
          <w:numId w:val="2"/>
        </w:numPr>
        <w:spacing w:after="40" w:before="40"/>
      </w:pPr>
      <w:r>
        <w:rPr>
          <w:rFonts w:ascii="Arial" w:cs="Arial" w:eastAsia="Arial" w:hAnsi="Arial"/>
          <w:color w:val="1A1A1A"/>
          <w:sz w:val="22"/>
          <w:szCs w:val="22"/>
        </w:rPr>
        <w:t xml:space="preserve">Achieve $10,000 MRR within 6 months of launch</w:t>
      </w:r>
    </w:p>
    <w:p>
      <w:pPr>
        <w:pStyle w:val="ListParagraph"/>
        <w:numPr>
          <w:ilvl w:val="0"/>
          <w:numId w:val="2"/>
        </w:numPr>
        <w:spacing w:after="40" w:before="40"/>
      </w:pPr>
      <w:r>
        <w:rPr>
          <w:rFonts w:ascii="Arial" w:cs="Arial" w:eastAsia="Arial" w:hAnsi="Arial"/>
          <w:color w:val="1A1A1A"/>
          <w:sz w:val="22"/>
          <w:szCs w:val="22"/>
        </w:rPr>
        <w:t xml:space="preserve">Maintain &lt; 2 second average chatbot response time at p95</w:t>
      </w:r>
    </w:p>
    <w:p>
      <w:pPr>
        <w:pStyle w:val="ListParagraph"/>
        <w:numPr>
          <w:ilvl w:val="0"/>
          <w:numId w:val="2"/>
        </w:numPr>
        <w:spacing w:after="40" w:before="40"/>
      </w:pPr>
      <w:r>
        <w:rPr>
          <w:rFonts w:ascii="Arial" w:cs="Arial" w:eastAsia="Arial" w:hAnsi="Arial"/>
          <w:color w:val="1A1A1A"/>
          <w:sz w:val="22"/>
          <w:szCs w:val="22"/>
        </w:rPr>
        <w:t xml:space="preserve">Achieve &gt; 4.0 / 5.0 customer satisfaction score on chatbot quality</w:t>
      </w:r>
    </w:p>
    <w:p>
      <w:pPr>
        <w:spacing w:after="0" w:before="40"/>
      </w:pPr>
      <w:r>
        <w:t xml:space="preserve"/>
      </w:r>
    </w:p>
    <w:p>
      <w:pPr>
        <w:pStyle w:val="Heading3"/>
        <w:spacing w:after="70" w:before="220"/>
      </w:pPr>
      <w:r>
        <w:rPr>
          <w:rFonts w:ascii="Arial" w:cs="Arial" w:eastAsia="Arial" w:hAnsi="Arial"/>
          <w:b/>
          <w:bCs/>
          <w:color w:val="424242"/>
          <w:sz w:val="24"/>
          <w:szCs w:val="24"/>
        </w:rPr>
        <w:t xml:space="preserve">Year 3 Goals</w:t>
      </w:r>
    </w:p>
    <w:p>
      <w:pPr>
        <w:pStyle w:val="ListParagraph"/>
        <w:numPr>
          <w:ilvl w:val="0"/>
          <w:numId w:val="2"/>
        </w:numPr>
        <w:spacing w:after="40" w:before="40"/>
      </w:pPr>
      <w:r>
        <w:rPr>
          <w:rFonts w:ascii="Arial" w:cs="Arial" w:eastAsia="Arial" w:hAnsi="Arial"/>
          <w:color w:val="1A1A1A"/>
          <w:sz w:val="22"/>
          <w:szCs w:val="22"/>
        </w:rPr>
        <w:t xml:space="preserve">Reach 50,000 active site owners across all tiers</w:t>
      </w:r>
    </w:p>
    <w:p>
      <w:pPr>
        <w:pStyle w:val="ListParagraph"/>
        <w:numPr>
          <w:ilvl w:val="0"/>
          <w:numId w:val="2"/>
        </w:numPr>
        <w:spacing w:after="40" w:before="40"/>
      </w:pPr>
      <w:r>
        <w:rPr>
          <w:rFonts w:ascii="Arial" w:cs="Arial" w:eastAsia="Arial" w:hAnsi="Arial"/>
          <w:color w:val="1A1A1A"/>
          <w:sz w:val="22"/>
          <w:szCs w:val="22"/>
        </w:rPr>
        <w:t xml:space="preserve">Achieve $2M+ ARR</w:t>
      </w:r>
    </w:p>
    <w:p>
      <w:pPr>
        <w:pStyle w:val="ListParagraph"/>
        <w:numPr>
          <w:ilvl w:val="0"/>
          <w:numId w:val="2"/>
        </w:numPr>
        <w:spacing w:after="40" w:before="40"/>
      </w:pPr>
      <w:r>
        <w:rPr>
          <w:rFonts w:ascii="Arial" w:cs="Arial" w:eastAsia="Arial" w:hAnsi="Arial"/>
          <w:color w:val="1A1A1A"/>
          <w:sz w:val="22"/>
          <w:szCs w:val="22"/>
        </w:rPr>
        <w:t xml:space="preserve">Support 15+ database connector types</w:t>
      </w:r>
    </w:p>
    <w:p>
      <w:pPr>
        <w:pStyle w:val="ListParagraph"/>
        <w:numPr>
          <w:ilvl w:val="0"/>
          <w:numId w:val="2"/>
        </w:numPr>
        <w:spacing w:after="40" w:before="40"/>
      </w:pPr>
      <w:r>
        <w:rPr>
          <w:rFonts w:ascii="Arial" w:cs="Arial" w:eastAsia="Arial" w:hAnsi="Arial"/>
          <w:color w:val="1A1A1A"/>
          <w:sz w:val="22"/>
          <w:szCs w:val="22"/>
        </w:rPr>
        <w:t xml:space="preserve">Launch Lab / Agent Mode as a premium upsell</w:t>
      </w:r>
    </w:p>
    <w:p>
      <w:pPr>
        <w:pStyle w:val="ListParagraph"/>
        <w:numPr>
          <w:ilvl w:val="0"/>
          <w:numId w:val="2"/>
        </w:numPr>
        <w:spacing w:after="40" w:before="40"/>
      </w:pPr>
      <w:r>
        <w:rPr>
          <w:rFonts w:ascii="Arial" w:cs="Arial" w:eastAsia="Arial" w:hAnsi="Arial"/>
          <w:color w:val="1A1A1A"/>
          <w:sz w:val="22"/>
          <w:szCs w:val="22"/>
        </w:rPr>
        <w:t xml:space="preserve">Establish MCP ecosystem with third-party integration marketplace</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3.3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00"/>
        <w:gridCol w:w="20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(Month 6)</w:t>
            </w:r>
          </w:p>
        </w:tc>
        <w:tc>
          <w:tcPr>
            <w:tcW w:type="dxa" w:w="2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 (Month 18)</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Active Site Owners (MASO)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site owners with at least 1 chat session that month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Monthly Recurring Revenue (MRR)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Sum of all active subscription revenue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$10,000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Activation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of sign-ups who complete setup (bot live + at least 1 real chat)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60%</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Chatbot Response Accuracy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of queries answered correctly (sampled + rated)</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85%</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Average Response Latency (p95)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95th percentile chatbot response time end-to-end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2.5s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2.0s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 Deflection Rate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of chatbot queries that did not require human follow-up</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 Revenue Churn (monthly)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MRR lost from downgrades/cancellations minus expansion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NPS (Site Owners)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Net Promoter Score from site owner survey</w:t>
            </w:r>
          </w:p>
        </w:tc>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30</w:t>
            </w:r>
          </w:p>
        </w:tc>
        <w:tc>
          <w:tcPr>
            <w:tcW w:type="dxa" w:w="2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&gt; 50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4. Target Users &amp; Personas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4. Target Users &amp; Personas</w:t>
      </w:r>
    </w:p>
    <w:p>
      <w:pPr>
        <w:spacing w:after="80" w:before="80"/>
      </w:pPr>
      <w:r>
        <w:rPr>
          <w:rFonts w:ascii="Arial" w:cs="Arial" w:eastAsia="Arial" w:hAnsi="Arial"/>
          <w:color w:val="1A1A1A"/>
          <w:sz w:val="22"/>
          <w:szCs w:val="22"/>
        </w:rPr>
        <w:t xml:space="preserve">[PRODUCT NAME] serves two distinct user types. Site owners are the paying customers who set up the chatbot. End customers are the visitors who chat with it. Both must be designed for carefully.</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4.1 Primary Users — Site Owners</w:t>
      </w:r>
    </w:p>
    <w:p>
      <w:pPr>
        <w:spacing w:after="0" w:before="40"/>
      </w:pPr>
      <w:r>
        <w:t xml:space="preserve"/>
      </w:r>
    </w:p>
    <w:p>
      <w:pPr>
        <w:pStyle w:val="Heading3"/>
        <w:spacing w:after="70" w:before="220"/>
      </w:pPr>
      <w:r>
        <w:rPr>
          <w:rFonts w:ascii="Arial" w:cs="Arial" w:eastAsia="Arial" w:hAnsi="Arial"/>
          <w:b/>
          <w:bCs/>
          <w:color w:val="424242"/>
          <w:sz w:val="24"/>
          <w:szCs w:val="24"/>
        </w:rPr>
        <w:t xml:space="preserve">Persona A: The E-commerce Store Owner</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200"/>
        <w:gridCol w:w="742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Priya, 32 — runs a mid-size clothing store on Shopify (500 SKUs, 3,000 orders/month)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Technical level</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Non-technical. Uses Shopify, Mailchimp, Google Analytics. Can paste a script tag.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Pain point</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Gets 200+ support emails/week about stock, sizing, order status. Spending $2,000/month on a VA just for chat support.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she wants</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chatbot that knows her live inventory, can check order status, and handles 80% of questions without her or the 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trigger</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Sees a competitor using a chatbot that answers product questions instantly. Wants the same in one afternoon.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Willingness to pay</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$50–150/month if it saves $1,000+/month in support costs.</w:t>
            </w:r>
          </w:p>
        </w:tc>
      </w:tr>
    </w:tbl>
    <w:p>
      <w:pPr>
        <w:spacing w:after="0" w:before="60"/>
      </w:pPr>
      <w:r>
        <w:t xml:space="preserve"/>
      </w:r>
    </w:p>
    <w:p>
      <w:pPr>
        <w:pStyle w:val="Heading3"/>
        <w:spacing w:after="70" w:before="220"/>
      </w:pPr>
      <w:r>
        <w:rPr>
          <w:rFonts w:ascii="Arial" w:cs="Arial" w:eastAsia="Arial" w:hAnsi="Arial"/>
          <w:b/>
          <w:bCs/>
          <w:color w:val="424242"/>
          <w:sz w:val="24"/>
          <w:szCs w:val="24"/>
        </w:rPr>
        <w:t xml:space="preserve">Persona B: The SaaS Founder</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200"/>
        <w:gridCol w:w="742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Marcus, 28 — solo founder of a project management SaaS (800 users, Postgres on Supabase)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Technical level</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Developer. Comfortable with APIs, databases, and reading docs.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Pain point</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constantly ask the same questions about features that are documented. Support takes 3 hours/day he would rather spend building.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he wants</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chatbot trained on his docs that can also query his Supabase DB to answer 'Does my plan include X?' and 'How many seats do I have left?'.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trigger</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friend recommends a tool that set up a DB-connected chatbot in 20 minutes.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Willingness to pay</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$99–299/month. Values developer-friendly API access and analytics.</w:t>
            </w:r>
          </w:p>
        </w:tc>
      </w:tr>
    </w:tbl>
    <w:p>
      <w:pPr>
        <w:spacing w:after="0" w:before="60"/>
      </w:pPr>
      <w:r>
        <w:t xml:space="preserve"/>
      </w:r>
    </w:p>
    <w:p>
      <w:pPr>
        <w:pStyle w:val="Heading3"/>
        <w:spacing w:after="70" w:before="220"/>
      </w:pPr>
      <w:r>
        <w:rPr>
          <w:rFonts w:ascii="Arial" w:cs="Arial" w:eastAsia="Arial" w:hAnsi="Arial"/>
          <w:b/>
          <w:bCs/>
          <w:color w:val="424242"/>
          <w:sz w:val="24"/>
          <w:szCs w:val="24"/>
        </w:rPr>
        <w:t xml:space="preserve">Persona C: The Small Business / Local Owner</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200"/>
        <w:gridCol w:w="742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7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Carmen, 45 — runs a restaurant group (3 locations, WordPress website, no database — just a menu PDF)</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Technical level</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Very low. Has a nephew who built the website. Knows how to log in to WordPress.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Pain point</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Visitors keep asking about opening hours, menu items, allergens, and reservations via a contact form that she checks once a 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she wants</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chatbot that answers basic questions about the restaurant using the menu and FAQ. No database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Decision trigger</w:t>
            </w:r>
          </w:p>
        </w:tc>
        <w:tc>
          <w:tcPr>
            <w:tcW w:type="dxa" w:w="7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Tries the free plan. Works in 15 minutes. Upgrades when she wants to add more content.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Willingness to pay</w:t>
            </w:r>
          </w:p>
        </w:tc>
        <w:tc>
          <w:tcPr>
            <w:tcW w:type="dxa" w:w="7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$0–29/month. Price-sensitive. Would not pay for features she does not use.</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4.2 Secondary Users — End Customers</w:t>
      </w:r>
    </w:p>
    <w:p>
      <w:pPr>
        <w:spacing w:after="80" w:before="80"/>
      </w:pPr>
      <w:r>
        <w:rPr>
          <w:rFonts w:ascii="Arial" w:cs="Arial" w:eastAsia="Arial" w:hAnsi="Arial"/>
          <w:color w:val="1A1A1A"/>
          <w:sz w:val="22"/>
          <w:szCs w:val="22"/>
        </w:rPr>
        <w:t xml:space="preserve">End customers are the visitors on the site owner's website. They never log in to [PRODUCT NAME] — they only interact with the embedded widget. Their needs are simple: fast, accurate answers, in plain language, without feeling like they are talking to a broken bot.</w:t>
      </w:r>
    </w:p>
    <w:p>
      <w:pPr>
        <w:spacing w:after="0" w:before="40"/>
      </w:pPr>
      <w:r>
        <w:t xml:space="preserve"/>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Need</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Implication for Product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Answer in &lt; 3 seconds</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Streaming responses via SSE/WebSocket. Typing indicator shown immediately.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Accurate, not hallucinated</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Always ground answers in retrieved data. Never make up stock levels, prices, or policies.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Natural language — no commands</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bot understands 'do you have the hoodie in blue?' not just exact product names.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transparency</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When the bot cites a policy or pulls from the database, it should say so (e.g. 'According to your return policy...' or 'Our current inventory shows...').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Graceful fallback</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If the bot cannot answer, it should say so clearly and offer a human contact option — not give a wrong answer confidently.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Mobile-friendly</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must work flawlessly on mobile browsers (majority of e-commerce traffic is mobile).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5. User Stories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5. User Stories</w:t>
      </w:r>
    </w:p>
    <w:p>
      <w:pPr>
        <w:pStyle w:val="Heading2"/>
        <w:spacing w:after="100" w:before="300"/>
      </w:pPr>
      <w:r>
        <w:rPr>
          <w:rFonts w:ascii="Arial" w:cs="Arial" w:eastAsia="Arial" w:hAnsi="Arial"/>
          <w:b/>
          <w:bCs/>
          <w:color w:val="2E75B6"/>
          <w:sz w:val="28"/>
          <w:szCs w:val="28"/>
        </w:rPr>
        <w:t xml:space="preserve">5.1 Onboarding &amp; Account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US-001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Sign up with email or Google in under 60 seconds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start building my chatbot immediately without friction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US-002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See a guided setup wizard on first login</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know exactly what steps to take to go 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US-003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Try the product on a free plan without a credit card</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validate it works before committing money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US-004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Invite a team member to my account</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My developer or VA can help configure the chatbot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US-005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my account and all associated data</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comply with data privacy regulations (GDPR right to erasure)</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5.2 Chatbot Configuration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chatbot with a name, avatar, and greeting</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widget feels native to my brand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US-011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Choose a chatbot personality (friendly, formal, technical, concise)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bot's tone matches my website's voice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a fallback message for questions the bot cannot answer</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 are never left without options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US-013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Configure which language(s) the bot responds in</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serve non-English speaking customers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business hours and an out-of-hours message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Customers know when human support is available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US-015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Preview the chatbot in real-time as I configure it</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see exactly what customers will experience before going live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multiple chatbots for different pages or use cases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have one bot for support and another for sales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5.3 Knowledge Base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PDF, DOCX, and TXT files as knowledge sources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bot can answer from my existing documentation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US-021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Paste a website URL and have it scraped automatically</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do not have to manually copy content from my website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Sync my Notion pages or Google Docs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bot always has up-to-date content without manual re-uploads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US-023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Type FAQs directly in a simple Q&amp;A editor</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add structured knowledge quickly without file uploads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 which content chunks are indexed and when they were last synced</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know the bot's knowledge base is current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or update specific content sources</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correct outdated information without re-uploading everything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content priority (database answers &gt; KB answers &gt; web search)</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control where the bot looks first for answers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5.4 Database Connection</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my Postgres/MySQL/SQLite database with a read-only connection string</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bot can query my live data</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US-031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 Shopify or WooCommerce with OAuth (no connection string needed)</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do not need to expose my database — the platform API handles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MongoDB with a connection URI</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My document-based data is accessible to the bot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US-033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See my database schema visually and add plain English descriptions to tables and columns</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AI understands what my data means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Choose which tables the chatbot is allowed to query</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never expose sensitive data (e.g. staff salaries, internal costs)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US-035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Test the database connection with a sample question before going live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verify it works correctly before customers see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US-036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my database credentials without taking the bot offline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rotate passwords safely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US-037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Disconnect a database and revert to knowledge-base-only mode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have full control over what the bot can access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5.5 Deployment &amp; Embed</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 one-line script tag I can paste into any website</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Deployment requires no developer and no framework knowledge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US-041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an iframe embed code as an alternative to the script tag</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embed the bot as a fixed element on a specific page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US-042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Customise the widget colour, position, and size to match my brand</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widget looks native to my website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US-043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See a live preview of the widget before embedding</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verify appearance before customers see 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US-044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and manage multiple API keys</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use different keys for different environments (staging vs production)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US-045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Revoke an API key instantly if it is compromised</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respond quickly to security incidents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5.6 Analytics &amp; Management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000"/>
        <w:gridCol w:w="45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As 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 want to...</w:t>
            </w:r>
          </w:p>
        </w:tc>
        <w:tc>
          <w:tcPr>
            <w:tcW w:type="dxa" w:w="4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 that...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 how many queries my chatbot received this month</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understand usage and can forecast costs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US-051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See the most common questions customers ask</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improve my knowledge base and product to address them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 which questions the bot could not answer</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know where gaps in my knowledge base exist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 the full conversation history for any chat session</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can audit quality and investigate complaints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US-054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conversation data as CSV</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can analyse it in my own tools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US-055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 a weekly email digest of chatbot performance</w:t>
            </w:r>
          </w:p>
        </w:tc>
        <w:tc>
          <w:tcPr>
            <w:tcW w:type="dxa" w:w="4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 stay informed without logging in daily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US-056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See a breakdown of which data source answered each query (KB / DB / web)</w:t>
            </w:r>
          </w:p>
        </w:tc>
        <w:tc>
          <w:tcPr>
            <w:tcW w:type="dxa" w:w="4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 understand how the bot is using my connected data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6. Functional Requirements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6. Functional Requirements</w:t>
      </w:r>
    </w:p>
    <w:p>
      <w:pPr>
        <w:spacing w:after="80" w:before="80"/>
      </w:pPr>
      <w:r>
        <w:rPr>
          <w:rFonts w:ascii="Arial" w:cs="Arial" w:eastAsia="Arial" w:hAnsi="Arial"/>
          <w:color w:val="1A1A1A"/>
          <w:sz w:val="22"/>
          <w:szCs w:val="22"/>
        </w:rPr>
        <w:t xml:space="preserve">Priority levels: P0 = must-have for MVP launch, P1 = required for Phase 2, P2 = Phase 3+, P3 = future/nice-to-have.</w:t>
      </w:r>
    </w:p>
    <w:p>
      <w:pPr>
        <w:spacing w:after="0" w:before="40"/>
      </w:pPr>
      <w:r>
        <w:t xml:space="preserve"/>
      </w:r>
    </w:p>
    <w:p>
      <w:pPr>
        <w:pStyle w:val="Heading2"/>
        <w:spacing w:after="100" w:before="300"/>
      </w:pPr>
      <w:r>
        <w:rPr>
          <w:rFonts w:ascii="Arial" w:cs="Arial" w:eastAsia="Arial" w:hAnsi="Arial"/>
          <w:b/>
          <w:bCs/>
          <w:color w:val="2E75B6"/>
          <w:sz w:val="28"/>
          <w:szCs w:val="28"/>
        </w:rPr>
        <w:t xml:space="preserve">6.1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 Password Sign-Up</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can register with email and password. Email must be verified before access is granted.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SSO</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 can sign in with Google OAuth 2.0. No separate password required.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 Reset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Forgot password flow via email link. Links expire in 1 hour.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 Management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JWT-based sessions with 30-day refresh tokens. Auto-logout after 90 days of inactivity.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Members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owners can invite up to N members (N defined by plan tier). Members can be Admin or Viewer.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GDPR — Account Deletion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account deletion: removes all bots, knowledge base, chat history, DB credentials, and user record within 30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GDPR — Data Export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owners can request an export of all their data as a ZIP file within 72 hours.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FR-008</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Audit Log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Record of all admin actions (bot creation, DB connection, key generation/revocation) stored for 90 days.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6.2 Chatbot Creation &amp;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Bot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 creates a bot with: name (required), description (optional), avatar image (optional, or choose from presets).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FR-011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Personality Setting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Choose from 4 tones: Friendly &amp; Casual, Professional &amp; Formal, Technical &amp; Precise, Concise &amp; Direct. Each adjusts Claude's system prompt.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Greeting Message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Customisable greeting shown when the widget opens. Supports emoji. Max 200 characters.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FR-013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Fallback Message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Customisable message shown when the bot cannot answer. Must include a human contact link/email field.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FR-014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 Configuration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response language selection (50+ languages). Auto-detect customer language option.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FR-015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Business Hours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Define operating hours per day. Show 'out of hours' message outside those times.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Preview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shows a real-time widget preview that updates as settings change. Site owner can test chat in the preview pane.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FR-017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Multiple Bots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Each site owner can create multiple bots (quantity by plan tier). Each bot has independent config, knowledge base, and DB connections.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Status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Bots can be Active, Paused (widget shows fallback message), or Archived.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FR-019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Instructions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Advanced field: site owner can add a free-text system prompt addendum (e.g. 'Always recommend our premium plan when relevant').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6.3 Knowledge Base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Upload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PDF, DOCX, TXT, MD, CSV files. Max 50MB per file. Accepted types validated client-side and server-side.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URL Scraping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Paste a URL. System fetches page content using Firecrawl, strips HTML, chunks and embeds.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Multi-page Site Crawl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a root URL and crawl up to N pages (N by plan tier). Respects robots.txt.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Direct Text / FAQ Entry</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Simple WYSIWYG editor for Q&amp;A pairs. No file upload required.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Notion Integration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Notion workspace via OAuth. Select specific pages/databases to sync. Auto-resync every 24 hours.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Docs Integration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 Google Docs via OAuth. Select specific files to sync. Auto-resync every 24 hours.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Chunking Engine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Documents split into ~500-token chunks with 50-token overlap. Each chunk embedded using Gemini Embedding 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Ingestion Status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UI shows: queued, processing, indexed, failed status per source. Failed sources show error message.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FR-028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Content Deletion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owners can remove individual sources. Deletion removes all associated chunks and vectors from pgvector.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FR-029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Re-sync on Demand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Button to re-fetch and re-embed any URL or integration source immediately.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FR-030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 Base Size Limit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Limit total indexed content by plan tier (e.g. 50 sources on Free, 500 on Pro). Show usage meter in dashboard.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6.4 Live Database Connector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Connector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any SQL database via read-only connection string. Supported: PostgreSQL, MySQL, MariaDB, SQLite, Microsoft SQL Server. Implemented via DBHub MCP.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Connection Validation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On save, test the connection with a SELECT 1 query. Show success/failure and error message. Never store invalid credentials.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Schema Discovery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connect, read all table names, column names, types, and foreign key relationships. Display visually in dashboard.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Schema Annotation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 can add plain English descriptions to tables and columns. These are injected into Claude's system prompt on every query.</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 Whitelist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 selects which tables the chatbot may query. Non-whitelisted tables are never mentioned in any query or prompt.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Text-to-SQL Generation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 generates a SQL query from the customer's natural language question using the annotated schema. Query is validated for safety before execution.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Query Safety Guard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generated SQL is: read-only only (SELECT, WITH). Any INSERT, UPDATE, DELETE, DROP, TRUNCATE, ALTER is rejected. Row limit auto-appended (LIMIT 100). Timeout: 5 seconds.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Shopify Connector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 a Shopify store via OAuth (no connection string). Exposes: products, inventory, orders, customers. Implemented as REST API tool calls.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FR-048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WooCommerce Connector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WooCommerce via REST API key. Exposes: products, orders, customers, inventory.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FR-049</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MongoDB Connector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 MongoDB via URI. Schema discovery for collections. Text-to-MQL generation for queries. Implemented via MongoDB MCP.</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3</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Connector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Supabase via official Supabase MCP. Exposes full Postgres schema via existing SQL connector.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FR-051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Credential Encryption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database credentials encrypted at rest using AES-256 with tenant-scoped KMS keys. Never stored in plaintext. Never logged.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 Rotation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 can update DB credentials at any time. Old credentials remain valid for 60 seconds during swap to prevent downtime.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FR-053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Connection Disconnect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 can revoke a database connection instantly. The chatbot reverts to KB-only mode. Credentials are deleted from storage.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Oracle Connector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Oracle Database via Oracle JDBC/MCP. Enterprise tier only.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FR-055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BigQuery Connector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Connect Google BigQuery via service account JSON. Analytics warehouse access for data-heavy customers.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FR-056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Connector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Stripe via API key. Exposes: subscription status, invoice data, payment history for SaaS use cases.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6.5 AI Chat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Three-Layer Query Routing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each customer query: (1) Run vector similarity search on KB (pgvector). If similarity score &gt; 0.75, use KB answer. (2) If DB connected and query appears to require live data, execute DB tool call. (3) If neither layer has a confident answer, fall back to Exa web search (if enabled by site owner).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Streaming Responses</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 responses streamed token-by-token via Server-Sent Events (SSE). Typing indicator shown immediately on user send.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Conversation Memory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10 message turns injected into every prompt as conversation history. Session-scoped. Not persisted across widget closes by default (configurable).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Attribution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 response includes source tag: [From your return policy] / [From your inventory database] / [From the web]. Displayed subtly under the response.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Hallucination Prevention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instructed to say 'I don't have that information' rather than guess. Confidence threshold on KB similarity search — low-confidence results are not used.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Search Fallback</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per-bot setting. When enabled: queries that score &lt; 0.6 on KB similarity AND cannot be answered from DB are sent to Exa (semantic) or Serper (time-sensitive). Results used as grounding context.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Multi-language Response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detects customer message language (using Claude's native capability) and responds in the same language, regardless of the configured primary language.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FR-067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Profanity / Abuse Filter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 ignores abusive input and responds with a polite deflection. Abusive sessions flagged for site owner review in dashboard.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FR-068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 Window Management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Prompt is assembled as: system prompt + schema context + KB chunks (max 5) + conversation history (max 10 turns) + user message. Total kept under 60,000 tokens.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6.6 Widget Delivery &amp;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 Tag Embed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One-line script tag embed: &lt;script src='cdn.{domain}/widget.js' data-key='cbw_live_...'&gt;&lt;/script&gt;. Injects floating bubble widget. Works on any website.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FR-071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iFrame Embed</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Alternative iframe embed: &lt;iframe src='app.{domain}/chat/{key}' /&gt;. Always-visible chat panel. Site owner controls sizing via CSS.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FR-072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Shadow DOM Isolation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script uses Shadow DOM to isolate styles. No CSS from the host website can affect the widget. Widget CSS cannot affect the host page.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FR-073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Customisation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Configurable: primary colour, position (bottom-left / bottom-right / top-left / top-right), initial state (open / closed), bubble icon, z-index override.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FR-074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Responsiveness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is fully responsive. On screens &lt; 768px: opens full-screen overlay instead of corner bubble.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FR-075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Performance</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JS bundle &lt; 50KB gzipped. Does not block page rendering (async load). Core Web Vitals score unaffected.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FR-076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 Delivery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JS served from a global CDN (Cloudflare). Target &lt; 50ms load time globally.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FR-077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Offline Graceful Degradation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If the chat API is unreachable, widget shows a friendly error and the site owner's configured fallback contact.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6.7 API Key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Generation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 bot deployment, generate a cryptographically random 32-character API key with prefix: cbw_live_ (production) or cbw_test_ (sandbox).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FR-081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Display</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key shown ONCE at generation (modal with copy button). Only the prefix (first 12 chars) stored for display after that. Site owner warned to save 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Storage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stored as SHA-256 hash + bcrypt (salted). Plaintext key never persisted. On each widget request, submitted key is hashed and compared.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FR-083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Multiple Keys per Bot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Site owners can generate multiple keys per bot (e.g. staging vs production). Each key independently revocable.</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Revocation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Instant revocation. Revoked keys rejected within 5 seconds across all edge nodes.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FR-085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Rotation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Generate a new key. Old key remains valid for 24 hours (grace period) to prevent breaking live sites. Then auto-expires.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FR-086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 Scoping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Each key is bound to: tenant_id + bot_id. A key authorises only: initiating chat sessions, sending messages. No admin actions, no data reads.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FR-087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 Usage Monitoring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 shows requests/day per key, last used timestamp, geographic distribution of requests.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6.8 Analytics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Query Volume Dashboard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Show total queries, unique sessions, and daily trend chart for the selected date range.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FR-091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Top Questions Report</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Cluster and display the most frequently asked questions (using semantic clustering). Minimum 50 queries to generate report.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Unanswered Questions Log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Queries where the bot responded with a fallback message. Exportable as CSV. Includes: question text, timestamp, session ID.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FR-093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Attribution Breakdown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Pie/bar chart showing what % of queries were answered by: KB / Database / Web Search / Fallback.</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Conversation History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chat log per session, searchable by date and keyword. Retained for 90 days on Free, 1 year on paid plans.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FR-095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Satisfaction</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thumbs up/down per bot message. Satisfaction rate shown in dashboard.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FR-096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Export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conversation history as CSV or JSON. Export knowledge base sources as CSV.</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FR-097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Digest Email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Automated weekly email to site owner: queries this week, unanswered questions, top topics, usage vs plan limit.</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6.9 Billing &amp; Plan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060"/>
        <w:gridCol w:w="900"/>
        <w:gridCol w:w="13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Plans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Four tiers: Free, Starter, Pro, Business. Managed via Stripe Billing.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FR-101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 Metering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Track queries/month per tenant. Show real-time usage meter in dashboard with % of plan limit used.</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Overage Billing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monthly included quota is exhausted: auto-charge per additional query at the plan's overage rate. Invoiced at end of billing cycle.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FR-103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Overage Cap</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site owner can set a maximum overage spend per month. Bot pauses if cap is reached. Prevents surprise bills.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Upgrade / Downgrade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Self-serve upgrade or downgrade at any time. Prorated billing on upgrade. Downgrade takes effect at next billing cycle.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FR-105</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Billing Portal</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 Customer Portal embedded in dashboard. Site owner manages payment method, download invoices, cancel subscription.</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FR-106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Trial</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14-day Pro trial on sign-up. No credit card required. Converts to Free tier at end of trial unless upgraded.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w:t>
            </w:r>
          </w:p>
        </w:tc>
      </w:tr>
      <w:tr>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FR-107</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 Custom Pricing</w:t>
            </w:r>
          </w:p>
        </w:tc>
        <w:tc>
          <w:tcPr>
            <w:tcW w:type="dxa" w:w="4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contract, custom query limits, dedicated infrastructure option. Managed manually via sales.</w:t>
            </w:r>
          </w:p>
        </w:tc>
        <w:tc>
          <w:tcPr>
            <w:tcW w:type="dxa" w:w="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P1</w:t>
            </w:r>
          </w:p>
        </w:tc>
        <w:tc>
          <w:tcPr>
            <w:tcW w:type="dxa" w:w="13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7. Non-Functional Requirements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7. Non-Functional Requirements</w:t>
      </w:r>
    </w:p>
    <w:p>
      <w:pPr>
        <w:pStyle w:val="Heading2"/>
        <w:spacing w:after="100" w:before="300"/>
      </w:pPr>
      <w:r>
        <w:rPr>
          <w:rFonts w:ascii="Arial" w:cs="Arial" w:eastAsia="Arial" w:hAnsi="Arial"/>
          <w:b/>
          <w:bCs/>
          <w:color w:val="2E75B6"/>
          <w:sz w:val="28"/>
          <w:szCs w:val="28"/>
        </w:rPr>
        <w:t xml:space="preserve">7.1 Performance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NFR-001: Chat response latency (p50)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1.2 seconds (first token)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SSE stream open → first token received, measured at API gateway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NFR-002: Chat response latency (p95)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2.5 seconds (first token)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as above, 95th percentile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NFR-003: Widget load time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widget JS fully loaded from CDN (Cloudflare analytics)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NFR-004: Dashboard page load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1.5 seconds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Lighthouse performance score on dashboard main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NFR-005: Knowledge base ingestion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60 seconds for a 10MB PDF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from upload to 'indexed' status in dashboard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NFR-006: DB query execution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5 seconds per tool call</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Enforced by server-side query timeout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NFR-007: API key validation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50ms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validate submitted key against stored hash</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7.2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NFR-010: Uptime SLA (chat API)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 monthly uptime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Equates to &lt; 44 min downtime/month. Monitored via UptimeRobot.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NFR-011: Uptime SLA (dashboard)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99.5% monthly uptime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 downtime does not affect live chatbots.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NFR-012: Planned maintenance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 min/month, off-peak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Announced 48 hours in advance. Chat widget degrades gracefully.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NFR-013: Disaster recovery (RPO)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&lt; 1 hour data loss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Neon Postgres continuous backups. Point-in-time recovery.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NFR-014: Disaster recovery (RTO)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4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restore service from backup in catastrophic failure scenario.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NFR-015: Queue resilience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Ingestion jobs survive API restarts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BullMQ with Redis persistence. Jobs re-queued on worker restart.</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7.3 Security</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NFR-020: Data isolation</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 Row-Level Security (RLS) enforced on all tenant-data tables. Superuser never used in application runtime.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NFR-021: Credential encryption</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External DB connection strings encrypted with AES-256. Keys managed via AWS KMS with per-tenant key hierarchy.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NFR-022: API key storage</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keys stored as SHA-256 + bcrypt hashes. Plaintext never persisted. Shown once at generation.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NFR-023: Transport security</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TLS 1.3 enforced on all endpoints. HTTP redirected to HTTPS. HSTS enabled.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NFR-024: SQL injection prevention</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user input parameterised. Generated SQL validated against allowlist (SELECT only). Never concatenated directly.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NFR-025: Secrets management</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secrets (LLM API keys, KMS keys, DB passwords) stored in environment variables or AWS Secrets Manager. Never in code or version control.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NFR-026: Rate limiting</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Per-tenant: 100 req/min on chat API, 20 req/min on admin API. Global: 10,000 req/min per IP on widget endpoint. Enforced via Upstash Redis.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NFR-027: CORS policy</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API: CORS restricted to domains registered by the site owner. Admin API: CORS restricted to dashboard domain only.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NFR-028: Dependency scanning</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dependency vulnerability scanning via GitHub Dependabot. Critical CVEs patched within 48 hours.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NFR-029: Penetration testing</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Annual third-party pentest. Results remediated before Enterprise tier launch.</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7.4 Scalability</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3500"/>
        <w:gridCol w:w="612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NFR-030: Concurrent chat sessions</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 10,000 concurrent chat sessions per region on launch infrastructure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NFR-031: Tenant scale</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Architecture supports 100,000+ tenants on shared DB with RLS. No re-architecture needed.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NFR-032: Knowledge base scale</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pgvector indexes efficiently up to 50M vectors. Migrate to Pinecone when approaching this limit.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NFR-033: Horizontal scaling</w:t>
            </w:r>
          </w:p>
        </w:tc>
        <w:tc>
          <w:tcPr>
            <w:tcW w:type="dxa" w:w="6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 API stateless and horizontally scalable behind load balancer. Scale to zero on Railway/Render.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NFR-034: DB connection pooling</w:t>
            </w:r>
          </w:p>
        </w:tc>
        <w:tc>
          <w:tcPr>
            <w:tcW w:type="dxa" w:w="6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Neon serverless pooler or PgBouncer. Max 5 connections per tenant to prevent pool exhaustion.</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7.5 Compliance &amp; Privacy</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800"/>
        <w:gridCol w:w="682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NFR-040: GDPR compliance</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subject rights: access, rectification, erasure, portability. Implemented via dashboard and automated pipelines. DPA available for Business+ plans.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NFR-041: Data residency</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EU data centre (Frankfurt). US option available on Business plan. Region selection at tenant creation.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NFR-042: Data retention</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history: 90 days (Free), 1 year (paid). Site owners can configure shorter retention. Automated deletion job runs nightly.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NFR-043: Cookie policy</w:t>
            </w:r>
          </w:p>
        </w:tc>
        <w:tc>
          <w:tcPr>
            <w:tcW w:type="dxa" w:w="6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uses sessionStorage only for session state. No persistent tracking cookies. Compliant with GDPR/CCPA by default.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NFR-044: SOC 2 Type II</w:t>
            </w:r>
          </w:p>
        </w:tc>
        <w:tc>
          <w:tcPr>
            <w:tcW w:type="dxa" w:w="6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SOC 2 Type II certification within 18 months of launch. Required for Enterprise tier.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8. Data Models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8. Data Models</w:t>
      </w:r>
    </w:p>
    <w:p>
      <w:pPr>
        <w:spacing w:after="80" w:before="80"/>
      </w:pPr>
      <w:r>
        <w:rPr>
          <w:rFonts w:ascii="Arial" w:cs="Arial" w:eastAsia="Arial" w:hAnsi="Arial"/>
          <w:color w:val="1A1A1A"/>
          <w:sz w:val="22"/>
          <w:szCs w:val="22"/>
        </w:rPr>
        <w:t xml:space="preserve">All tables include tenant_id (UUID, NOT NULL) and standard audit fields (created_at, updated_at). Row-Level Security is enabled on every table below.</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8.1 Core Entities</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82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c>
          <w:tcPr>
            <w:tcW w:type="dxa" w:w="38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name, plan_tier, query_count_month, query_limit_month, region, created_at</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record per site owner account. Root of all RLS policies.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tenant_id, email, password_hash, role (owner/admin/viewer), google_id</w:t>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People who log in to the dashboard.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tenant_id, name, avatar_url, personality, greeting, fallback_msg, status, primary_language</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bot = one chatbot widget. A tenant can have many bots.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bot_api_keys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tenant_id, bot_id, key_prefix, key_hash, environment (live/test), last_used_at, revoked_at</w:t>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keys for widget authentication.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knowledge_sources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tenant_id, bot_id, type (file/url/faq/notion/gdocs), name, status, last_synced_at, error_msg, chunk_count</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Tracks each content source added to a bot's KB.</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knowledge_chunks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tenant_id, bot_id, source_id, content TEXT, embedding vector(3072), token_count, chunk_index</w:t>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Individual text chunks + their Gemini Embedding 2 vectors.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db_connections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tenant_id, bot_id, db_type, display_name, host_masked, encrypted_credentials, schema_snapshot, whitelisted_tables[], status, last_tested_at</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database connections per bot.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schema_annotations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tenant_id, connection_id, table_name, column_name (nullable), description, example_values</w:t>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Plain English annotations added by site owner.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chat_sessions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tenant_id, bot_id, started_at, ended_at, message_count, customer_locale</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One record per widget conversation.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chat_messages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tenant_id, session_id, role (user/assistant), content TEXT, source_type (kb/db/web/none), latency_ms, created_at</w:t>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Individual messages within a session.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usage_events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tenant_id, bot_id, event_type (query/ingestion/db_call), tokens_used, created_at</w:t>
            </w:r>
          </w:p>
        </w:tc>
        <w:tc>
          <w:tcPr>
            <w:tcW w:type="dxa" w:w="38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Fine-grained usage tracking for billing metering.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subscriptions</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 tenant_id, stripe_subscription_id, plan_tier, status, current_period_start, current_period_end, overage_rate</w:t>
            </w:r>
          </w:p>
        </w:tc>
        <w:tc>
          <w:tcPr>
            <w:tcW w:type="dxa" w:w="38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 subscription mirror.</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8.2 Indexing Strategy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1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Index</w:t>
            </w:r>
          </w:p>
        </w:tc>
        <w:tc>
          <w:tcPr>
            <w:tcW w:type="dxa" w:w="4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knowledge_chunks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HNSW index on embedding (pgvector)</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ANN similarity search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knowledge_chunks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INDEX on (tenant_id, bot_id)</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Scoped vector search — mandatory on every query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chat_messages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INDEX on (tenant_id, session_id, created_at)</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 session history retrieval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usage_events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INDEX on (tenant_id, created_at)</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 monthly usage aggregation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bot_api_keys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INDEX on key_hash</w:t>
            </w:r>
          </w:p>
        </w:tc>
        <w:tc>
          <w:tcPr>
            <w:tcW w:type="dxa" w:w="4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Sub-50ms key validation on every widget request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db_connections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INDEX on (tenant_id, bot_id, status)</w:t>
            </w:r>
          </w:p>
        </w:tc>
        <w:tc>
          <w:tcPr>
            <w:tcW w:type="dxa" w:w="4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Fast connection lookup at query time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9. System Architecture Overview</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9. System Architecture Overview</w:t>
      </w:r>
    </w:p>
    <w:p>
      <w:pPr>
        <w:pStyle w:val="Heading2"/>
        <w:spacing w:after="100" w:before="300"/>
      </w:pPr>
      <w:r>
        <w:rPr>
          <w:rFonts w:ascii="Arial" w:cs="Arial" w:eastAsia="Arial" w:hAnsi="Arial"/>
          <w:b/>
          <w:bCs/>
          <w:color w:val="2E75B6"/>
          <w:sz w:val="28"/>
          <w:szCs w:val="28"/>
        </w:rPr>
        <w:t xml:space="preserve">9.1 Component Overview</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2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Dashboard (Frontend)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Next.js 15 + Tailwind CSS, hosted on Vercel</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 management interface — bot config, KB management, DB connections, analytics, billing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(Frontend)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Vanilla JS + Shadow DOM, served from Cloudflare CDN</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Embeddable chat interface. Tiny bundle (~50KB gzipped). Works on any website.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 Fastify (or Python FastAPI), hosted on Railway/Render</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API: handles widget chat requests, orchestrates Claude tool calls, streams responses via SSE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API</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backend as Chat API, separate route group</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Handles all dashboard operations: CRUD for bots, KB ingestion triggers, DB connection management, key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Ingestion Worker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BullMQ + Redis job queue, same server or separate worker</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Async processing: document chunking, Gemini Embedding 2 calls, vector storage. Prevents API timeouts on large uploads.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 (primary)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PostgreSQL + pgvector on Neon (serverless)</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app data + vector embeddings. RLS enforced. Free tier for launch.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Connector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DBHub MCP + per-platform adapters</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Translates Claude tool calls to SQL/NoSQL/REST API calls against user databases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Provider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Anthropic API (claude-sonnet-4-6)</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 reasoning, tool use decisions, Text-to-SQL generation, response formatting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Embedding Provider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Gemini Embedding 2 API</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 query embedding. 3072-dimensional vectors, MTEB #1.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Search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Exa API (primary) + Serper (freshness fallback)</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Internet access for queries outside KB and DB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Credential Vault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KMS + encrypted columns in Postgres</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Secure storage of external DB credentials. Tenant-scoped encryption keys.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Rate Limiter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Upstash Redis (serverless)</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Per-tenant request rate limiting. Plan quota tracking.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Billing + Stripe Customer Portal</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 management, usage metering, overage invoicing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Resend or Postmark</w:t>
            </w:r>
          </w:p>
        </w:tc>
        <w:tc>
          <w:tcPr>
            <w:tcW w:type="dxa" w:w="46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Transactional email: verification, weekly digest, billing alerts, invitations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Sentry (errors) + Datadog or Grafana (metrics) + UptimeRobot (uptime)</w:t>
            </w:r>
          </w:p>
        </w:tc>
        <w:tc>
          <w:tcPr>
            <w:tcW w:type="dxa" w:w="46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observability stack</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9.2 Chat Request Lifecycle</w:t>
      </w:r>
    </w:p>
    <w:p>
      <w:pPr>
        <w:spacing w:after="80" w:before="80"/>
      </w:pPr>
      <w:r>
        <w:rPr>
          <w:rFonts w:ascii="Arial" w:cs="Arial" w:eastAsia="Arial" w:hAnsi="Arial"/>
          <w:color w:val="1A1A1A"/>
          <w:sz w:val="22"/>
          <w:szCs w:val="22"/>
        </w:rPr>
        <w:t xml:space="preserve">The following describes what happens — in order — when an end customer sends a message through the widget:</w:t>
      </w:r>
    </w:p>
    <w:p>
      <w:pPr>
        <w:spacing w:after="0" w:before="40"/>
      </w:pPr>
      <w:r>
        <w:t xml:space="preserve"/>
      </w:r>
    </w:p>
    <w:p>
      <w:pPr>
        <w:pStyle w:val="ListParagraph"/>
        <w:numPr>
          <w:ilvl w:val="0"/>
          <w:numId w:val="3"/>
        </w:numPr>
        <w:spacing w:after="40" w:before="40"/>
      </w:pPr>
      <w:r>
        <w:rPr>
          <w:rFonts w:ascii="Arial" w:cs="Arial" w:eastAsia="Arial" w:hAnsi="Arial"/>
          <w:color w:val="1A1A1A"/>
          <w:sz w:val="22"/>
          <w:szCs w:val="22"/>
        </w:rPr>
        <w:t xml:space="preserve">Widget sends POST /api/chat with: API key (Authorization header), session_id (or null for new session), message text.</w:t>
      </w:r>
    </w:p>
    <w:p>
      <w:pPr>
        <w:pStyle w:val="ListParagraph"/>
        <w:numPr>
          <w:ilvl w:val="0"/>
          <w:numId w:val="3"/>
        </w:numPr>
        <w:spacing w:after="40" w:before="40"/>
      </w:pPr>
      <w:r>
        <w:rPr>
          <w:rFonts w:ascii="Arial" w:cs="Arial" w:eastAsia="Arial" w:hAnsi="Arial"/>
          <w:color w:val="1A1A1A"/>
          <w:sz w:val="22"/>
          <w:szCs w:val="22"/>
        </w:rPr>
        <w:t xml:space="preserve">Chat API validates API key (hash lookup &lt; 50ms). Rejects if revoked or not found. Identifies tenant_id and bot_id from key.</w:t>
      </w:r>
    </w:p>
    <w:p>
      <w:pPr>
        <w:pStyle w:val="ListParagraph"/>
        <w:numPr>
          <w:ilvl w:val="0"/>
          <w:numId w:val="3"/>
        </w:numPr>
        <w:spacing w:after="40" w:before="40"/>
      </w:pPr>
      <w:r>
        <w:rPr>
          <w:rFonts w:ascii="Arial" w:cs="Arial" w:eastAsia="Arial" w:hAnsi="Arial"/>
          <w:color w:val="1A1A1A"/>
          <w:sz w:val="22"/>
          <w:szCs w:val="22"/>
        </w:rPr>
        <w:t xml:space="preserve">Sets Postgres session variable: SET LOCAL app.current_tenant = '{tenant_id}'. RLS now automatically scopes all subsequent queries.</w:t>
      </w:r>
    </w:p>
    <w:p>
      <w:pPr>
        <w:pStyle w:val="ListParagraph"/>
        <w:numPr>
          <w:ilvl w:val="0"/>
          <w:numId w:val="3"/>
        </w:numPr>
        <w:spacing w:after="40" w:before="40"/>
      </w:pPr>
      <w:r>
        <w:rPr>
          <w:rFonts w:ascii="Arial" w:cs="Arial" w:eastAsia="Arial" w:hAnsi="Arial"/>
          <w:color w:val="1A1A1A"/>
          <w:sz w:val="22"/>
          <w:szCs w:val="22"/>
        </w:rPr>
        <w:t xml:space="preserve">Fetches bot config: personality, system prompt addendum, language settings, enabled data sources.</w:t>
      </w:r>
    </w:p>
    <w:p>
      <w:pPr>
        <w:pStyle w:val="ListParagraph"/>
        <w:numPr>
          <w:ilvl w:val="0"/>
          <w:numId w:val="3"/>
        </w:numPr>
        <w:spacing w:after="40" w:before="40"/>
      </w:pPr>
      <w:r>
        <w:rPr>
          <w:rFonts w:ascii="Arial" w:cs="Arial" w:eastAsia="Arial" w:hAnsi="Arial"/>
          <w:color w:val="1A1A1A"/>
          <w:sz w:val="22"/>
          <w:szCs w:val="22"/>
        </w:rPr>
        <w:t xml:space="preserve">Embeds the user message using Gemini Embedding 2 API (~100ms).</w:t>
      </w:r>
    </w:p>
    <w:p>
      <w:pPr>
        <w:pStyle w:val="ListParagraph"/>
        <w:numPr>
          <w:ilvl w:val="0"/>
          <w:numId w:val="3"/>
        </w:numPr>
        <w:spacing w:after="40" w:before="40"/>
      </w:pPr>
      <w:r>
        <w:rPr>
          <w:rFonts w:ascii="Arial" w:cs="Arial" w:eastAsia="Arial" w:hAnsi="Arial"/>
          <w:color w:val="1A1A1A"/>
          <w:sz w:val="22"/>
          <w:szCs w:val="22"/>
        </w:rPr>
        <w:t xml:space="preserve">Runs pgvector similarity search: SELECT ... FROM knowledge_chunks WHERE tenant_id=$1 AND bot_id=$2 ORDER BY embedding &lt;=&gt; $3 LIMIT 5. Filters results with similarity score &gt; 0.65.</w:t>
      </w:r>
    </w:p>
    <w:p>
      <w:pPr>
        <w:pStyle w:val="ListParagraph"/>
        <w:numPr>
          <w:ilvl w:val="0"/>
          <w:numId w:val="3"/>
        </w:numPr>
        <w:spacing w:after="40" w:before="40"/>
      </w:pPr>
      <w:r>
        <w:rPr>
          <w:rFonts w:ascii="Arial" w:cs="Arial" w:eastAsia="Arial" w:hAnsi="Arial"/>
          <w:color w:val="1A1A1A"/>
          <w:sz w:val="22"/>
          <w:szCs w:val="22"/>
        </w:rPr>
        <w:t xml:space="preserve">Assembles Claude prompt: system prompt + schema context (if DB connected) + top KB chunks + last 10 conversation turns + user message.</w:t>
      </w:r>
    </w:p>
    <w:p>
      <w:pPr>
        <w:pStyle w:val="ListParagraph"/>
        <w:numPr>
          <w:ilvl w:val="0"/>
          <w:numId w:val="3"/>
        </w:numPr>
        <w:spacing w:after="40" w:before="40"/>
      </w:pPr>
      <w:r>
        <w:rPr>
          <w:rFonts w:ascii="Arial" w:cs="Arial" w:eastAsia="Arial" w:hAnsi="Arial"/>
          <w:color w:val="1A1A1A"/>
          <w:sz w:val="22"/>
          <w:szCs w:val="22"/>
        </w:rPr>
        <w:t xml:space="preserve">Calls Anthropic Messages API with tool definitions: search_knowledge_base, query_database (if connected), web_search (if enabled).</w:t>
      </w:r>
    </w:p>
    <w:p>
      <w:pPr>
        <w:pStyle w:val="ListParagraph"/>
        <w:numPr>
          <w:ilvl w:val="0"/>
          <w:numId w:val="3"/>
        </w:numPr>
        <w:spacing w:after="40" w:before="40"/>
      </w:pPr>
      <w:r>
        <w:rPr>
          <w:rFonts w:ascii="Arial" w:cs="Arial" w:eastAsia="Arial" w:hAnsi="Arial"/>
          <w:color w:val="1A1A1A"/>
          <w:sz w:val="22"/>
          <w:szCs w:val="22"/>
        </w:rPr>
        <w:t xml:space="preserve">Claude responds: either a direct text answer OR a tool call. If tool call: Chat API executes it (DB query / web search), returns result to Claude, Claude generates final answer.</w:t>
      </w:r>
    </w:p>
    <w:p>
      <w:pPr>
        <w:pStyle w:val="ListParagraph"/>
        <w:numPr>
          <w:ilvl w:val="0"/>
          <w:numId w:val="3"/>
        </w:numPr>
        <w:spacing w:after="40" w:before="40"/>
      </w:pPr>
      <w:r>
        <w:rPr>
          <w:rFonts w:ascii="Arial" w:cs="Arial" w:eastAsia="Arial" w:hAnsi="Arial"/>
          <w:color w:val="1A1A1A"/>
          <w:sz w:val="22"/>
          <w:szCs w:val="22"/>
        </w:rPr>
        <w:t xml:space="preserve">Response streamed token-by-token to widget via Server-Sent Events. Typing indicator dismissed on first token.</w:t>
      </w:r>
    </w:p>
    <w:p>
      <w:pPr>
        <w:pStyle w:val="ListParagraph"/>
        <w:numPr>
          <w:ilvl w:val="0"/>
          <w:numId w:val="3"/>
        </w:numPr>
        <w:spacing w:after="40" w:before="40"/>
      </w:pPr>
      <w:r>
        <w:rPr>
          <w:rFonts w:ascii="Arial" w:cs="Arial" w:eastAsia="Arial" w:hAnsi="Arial"/>
          <w:color w:val="1A1A1A"/>
          <w:sz w:val="22"/>
          <w:szCs w:val="22"/>
        </w:rPr>
        <w:t xml:space="preserve">Full exchange logged to chat_messages table. usage_events record created for billing metering.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F4E79"/>
                <w:sz w:val="22"/>
                <w:szCs w:val="22"/>
              </w:rPr>
              <w:t xml:space="preserve">Latency Optimisation</w:t>
            </w:r>
          </w:p>
          <w:p>
            <w:pPr>
              <w:spacing w:after="0" w:before="0"/>
            </w:pPr>
            <w:r>
              <w:rPr>
                <w:rFonts w:ascii="Arial" w:cs="Arial" w:eastAsia="Arial" w:hAnsi="Arial"/>
                <w:color w:val="1A1A1A"/>
                <w:sz w:val="22"/>
                <w:szCs w:val="22"/>
              </w:rPr>
              <w:t xml:space="preserve">Steps 5 (embedding) and 6 (vector search) run in parallel where possible. The system prompt is cached per bot_id (changes rarely). Schema context is cached per db_connection_id. These caches reduce p95 latency by ~400ms.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10. Multi-Tenancy &amp; Data Isolation</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10. Multi-Tenancy &amp; Data Isolation</w:t>
      </w:r>
    </w:p>
    <w:p>
      <w:pPr>
        <w:spacing w:after="80" w:before="80"/>
      </w:pPr>
      <w:r>
        <w:rPr>
          <w:rFonts w:ascii="Arial" w:cs="Arial" w:eastAsia="Arial" w:hAnsi="Arial"/>
          <w:color w:val="1A1A1A"/>
          <w:sz w:val="22"/>
          <w:szCs w:val="22"/>
        </w:rPr>
        <w:t xml:space="preserve">All data is isolated at the database level using PostgreSQL Row-Level Security. This section defines the complete isolation architecture.</w:t>
      </w:r>
    </w:p>
    <w:p>
      <w:pPr>
        <w:spacing w:after="0" w:before="40"/>
      </w:pPr>
      <w:r>
        <w:t xml:space="preserve"/>
      </w:r>
    </w:p>
    <w:p>
      <w:pPr>
        <w:pStyle w:val="Heading2"/>
        <w:spacing w:after="100" w:before="300"/>
      </w:pPr>
      <w:r>
        <w:rPr>
          <w:rFonts w:ascii="Arial" w:cs="Arial" w:eastAsia="Arial" w:hAnsi="Arial"/>
          <w:b/>
          <w:bCs/>
          <w:color w:val="2E75B6"/>
          <w:sz w:val="28"/>
          <w:szCs w:val="28"/>
        </w:rPr>
        <w:t xml:space="preserve">10.1 Isolation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180"/>
              <w:bottom w:type="dxa" w:w="120"/>
              <w:right w:type="dxa" w:w="180"/>
            </w:tcMar>
          </w:tcPr>
          <w:p>
            <w:pPr>
              <w:spacing w:after="50" w:before="0"/>
            </w:pPr>
            <w:r>
              <w:rPr>
                <w:rFonts w:ascii="Arial" w:cs="Arial" w:eastAsia="Arial" w:hAnsi="Arial"/>
                <w:b/>
                <w:bCs/>
                <w:color w:val="1F4E79"/>
                <w:sz w:val="22"/>
                <w:szCs w:val="22"/>
              </w:rPr>
              <w:t xml:space="preserve">Architecture Choice: Shared Database + Shared Schema + RLS</w:t>
            </w:r>
          </w:p>
          <w:p>
            <w:pPr>
              <w:spacing w:after="0" w:before="0"/>
            </w:pPr>
            <w:r>
              <w:rPr>
                <w:rFonts w:ascii="Arial" w:cs="Arial" w:eastAsia="Arial" w:hAnsi="Arial"/>
                <w:color w:val="1A1A1A"/>
                <w:sz w:val="22"/>
                <w:szCs w:val="22"/>
              </w:rPr>
              <w:t xml:space="preserve">All tenants share a single Postgres instance and schema. Every table has a tenant_id column. RLS policies enforce that no query can return rows belonging to another tenant — even if application code contains a bug. This model scales to 100,000+ tenants and is used by Supabase, Linear, and Notion. Enterprise customers needing physical isolation can purchase a dedicated Postgres instance add-on.</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10.2 RLS Policy Specification</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5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Policy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 Scope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tenant_read_isolation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tenant-data tables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USING (tenant_id = current_setting('app.current_tenant')::UUID)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tenant_write_isolation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tenant-data tables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WITH CHECK (tenant_id = current_setting('app.current_tenant')::UUID)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admin_bypass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DB role (app_user) has NO BYPASS RLS. Superuser role only for migrations.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10.3 Vector Search Isolation Requirement</w:t>
      </w:r>
    </w:p>
    <w:p>
      <w:pPr>
        <w:spacing w:after="80" w:before="80"/>
      </w:pPr>
      <w:r>
        <w:rPr>
          <w:rFonts w:ascii="Arial" w:cs="Arial" w:eastAsia="Arial" w:hAnsi="Arial"/>
          <w:color w:val="1A1A1A"/>
          <w:sz w:val="22"/>
          <w:szCs w:val="22"/>
        </w:rPr>
        <w:t xml:space="preserve">Every pgvector similarity search MUST include WHERE tenant_id = $tenant_id AND bot_id = $bot_id. This is enforced by: (1) application code always including the WHERE clause, and (2) RLS policy as a defence-in-depth second layer. Automated integration tests verify cross-tenant leakage is impossible after every deployment.</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10.4 Six Isolation Boundaries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Boundary</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Enforced By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data (configs, sessions,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 RLS + tenant_id on all tables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 cannot be bypassed by app bugs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Vector knowledge base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tenant_id + bot_id filter on every vector query + RLS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Database + application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DB credentials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 encryption with tenant-scoped KMS keys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KMS + application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keys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Keys scoped to one tenant_id + bot_id. Stored as hashes.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Application auth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session_id tied to tenant_id at creation. Context locked for session lifetime.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Resources (CPU/memory)</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Per-tenant rate limiting (Upstash Redis) + plan quotas + query timeouts</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Application + Redis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11. Pricing &amp; Packaging</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11. Pricing &amp; Packaging</w:t>
      </w:r>
    </w:p>
    <w:p>
      <w:pPr>
        <w:spacing w:after="80" w:before="80"/>
      </w:pPr>
      <w:r>
        <w:rPr>
          <w:rFonts w:ascii="Arial" w:cs="Arial" w:eastAsia="Arial" w:hAnsi="Arial"/>
          <w:color w:val="1A1A1A"/>
          <w:sz w:val="22"/>
          <w:szCs w:val="22"/>
        </w:rPr>
        <w:t xml:space="preserve">Pricing model: flat-fee monthly tiers with a generous included query quota. Overage charges apply per additional query beyond the included amount. No surprise bills — site owners can set an optional overage cap.</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11.1 Plan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40"/>
        <w:gridCol w:w="1340"/>
        <w:gridCol w:w="1340"/>
        <w:gridCol w:w="1340"/>
        <w:gridCol w:w="140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Starter — $29/mo</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 — $99/mo</w:t>
            </w:r>
          </w:p>
        </w:tc>
        <w:tc>
          <w:tcPr>
            <w:tcW w:type="dxa" w:w="1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 $299/mo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Enterprise — Custom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Queries/month included</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25,000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Overage rate (per query)</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Blocked at limit</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$0.006</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$0.004</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Negotiated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Chatbots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 base sources</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 base storage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MB</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 MB</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GB</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GB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DB connectors</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SQL (Postgres, MySQL)</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SQL + Shopify + WooCommerce</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connectors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All + custom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search fallback</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(Exa + Serper)</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Team members</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(owner only)</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Unlimited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retention</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90 days</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year</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years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domain for widget</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White-label (remove branding)</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Dedicated DB instance</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Add-on $500/mo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Included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SLA</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99.5%</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w:t>
            </w:r>
          </w:p>
        </w:tc>
        <w:tc>
          <w:tcPr>
            <w:tcW w:type="dxa" w:w="1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99.95% + custom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Support</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forum</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(48h SLA)</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(24h SLA)</w:t>
            </w:r>
          </w:p>
        </w:tc>
        <w:tc>
          <w:tcPr>
            <w:tcW w:type="dxa" w:w="1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Priority email + chat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Dedicated CSM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4" w:val="clear"/>
            <w:tcMar>
              <w:top w:type="dxa" w:w="120"/>
              <w:left w:type="dxa" w:w="180"/>
              <w:bottom w:type="dxa" w:w="120"/>
              <w:right w:type="dxa" w:w="180"/>
            </w:tcMar>
          </w:tcPr>
          <w:p>
            <w:pPr>
              <w:spacing w:after="50" w:before="0"/>
            </w:pPr>
            <w:r>
              <w:rPr>
                <w:rFonts w:ascii="Arial" w:cs="Arial" w:eastAsia="Arial" w:hAnsi="Arial"/>
                <w:b/>
                <w:bCs/>
                <w:color w:val="5D4037"/>
                <w:sz w:val="22"/>
                <w:szCs w:val="22"/>
              </w:rPr>
              <w:t xml:space="preserve">Overage Cap Feature</w:t>
            </w:r>
          </w:p>
          <w:p>
            <w:pPr>
              <w:spacing w:after="0" w:before="0"/>
            </w:pPr>
            <w:r>
              <w:rPr>
                <w:rFonts w:ascii="Arial" w:cs="Arial" w:eastAsia="Arial" w:hAnsi="Arial"/>
                <w:color w:val="1A1A1A"/>
                <w:sz w:val="22"/>
                <w:szCs w:val="22"/>
              </w:rPr>
              <w:t xml:space="preserve">To prevent surprise bills, Pro and above can set a maximum monthly overage spend. When the cap is reached, the chatbot shows the fallback message instead of querying. This is opt-in and off by default. Recommended for cost-conscious SMBs.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11.2 Revenue Projections (Conservative)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400"/>
        <w:gridCol w:w="1400"/>
        <w:gridCol w:w="29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Free Users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Starter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MRR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 (launch)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$735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$6,920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$19,385</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 12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$54,400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 18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$135,800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12. API Specification (High Level)</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12. API Specification</w:t>
      </w:r>
    </w:p>
    <w:p>
      <w:pPr>
        <w:spacing w:after="80" w:before="80"/>
      </w:pPr>
      <w:r>
        <w:rPr>
          <w:rFonts w:ascii="Arial" w:cs="Arial" w:eastAsia="Arial" w:hAnsi="Arial"/>
          <w:color w:val="1A1A1A"/>
          <w:sz w:val="22"/>
          <w:szCs w:val="22"/>
        </w:rPr>
        <w:t xml:space="preserve">Full OpenAPI 3.0 specification to be maintained as a separate living document. This section defines the key endpoint groups and their contracts.</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12.1 Widget Chat API (Public — Authenticated by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000"/>
        <w:gridCol w:w="15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/api/v1/chat/session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chat session. Returns session_id.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/api/v1/chat/message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a message. Returns SSE stream of response tokens.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Key + session_id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/api/v1/chat/session/:id/history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message history for a session (last 20 messages).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 + session_id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/api/v1/chat/message/:id/feedback</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Submit thumbs up/down feedback on a message.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Key + session_id</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12.2 Admin API (Private — Authenticated by JWT)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542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/api/v1/admin/bots</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a new bot</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/api/v1/admin/bots</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List all bots for the authenticated tenant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/api/v1/admin/bots/:id</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bot configuration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/api/v1/admin/bots/:id</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Archive a bot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/api/v1/admin/bots/:id/knowledge-sources</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new knowledge source (file upload or URL)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/api/v1/admin/bots/:id/knowledge-sources/:sourceId</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a knowledge source and its chunks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/api/v1/admin/bots/:id/db-connections</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a new database connection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/api/v1/admin/bots/:id/db-connections/:connId/schema</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discovered schema for a connection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/api/v1/admin/bots/:id/db-connections/:connId/annotations</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 schema annotations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/api/v1/admin/bots/:id/api-keys</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Generate a new API key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/api/v1/admin/bots/:id/api-keys/:keyId</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Revoke an API key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/api/v1/admin/analytics/overview</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query volume and source breakdown for date range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/api/v1/admin/analytics/unanswered</w:t>
            </w:r>
          </w:p>
        </w:tc>
        <w:tc>
          <w:tcPr>
            <w:tcW w:type="dxa" w:w="5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list of unanswered questions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/api/v1/admin/usage/current</w:t>
            </w:r>
          </w:p>
        </w:tc>
        <w:tc>
          <w:tcPr>
            <w:tcW w:type="dxa" w:w="54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current month query count vs plan limit</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12.3 Webhook Events (Outbound)</w:t>
      </w:r>
    </w:p>
    <w:p>
      <w:pPr>
        <w:spacing w:after="80" w:before="80"/>
      </w:pPr>
      <w:r>
        <w:rPr>
          <w:rFonts w:ascii="Arial" w:cs="Arial" w:eastAsia="Arial" w:hAnsi="Arial"/>
          <w:color w:val="1A1A1A"/>
          <w:sz w:val="22"/>
          <w:szCs w:val="22"/>
        </w:rPr>
        <w:t xml:space="preserve">Site owners on Pro+ can configure webhook URLs to receive real-time events. Events are sent as HTTP POST with HMAC-SHA256 signature.</w:t>
      </w:r>
    </w:p>
    <w:p>
      <w:pPr>
        <w:spacing w:after="0" w:before="4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Triggered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chat.session.started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session_id, bot_id, started_at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new customer chat session begins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chat.message.unanswered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session_id, question, timestamp</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 cannot answer a question (fallback triggered)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usage.quota.80pct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queries_used, queries_limit, pct_used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query usage reaches 80% of plan limit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usage.quota.exceeded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queries_used, queries_limit</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Monthly query usage reaches 100% — bot paused or overage active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kb.ingestion.completed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source_id, source_name, chunk_count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 base source finishes indexing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kb.ingestion.failed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source_id, source_name, error</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 base ingestion fails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13. UI/UX Requirements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13. UI/UX Requirements</w:t>
      </w:r>
    </w:p>
    <w:p>
      <w:pPr>
        <w:pStyle w:val="Heading2"/>
        <w:spacing w:after="100" w:before="300"/>
      </w:pPr>
      <w:r>
        <w:rPr>
          <w:rFonts w:ascii="Arial" w:cs="Arial" w:eastAsia="Arial" w:hAnsi="Arial"/>
          <w:b/>
          <w:bCs/>
          <w:color w:val="2E75B6"/>
          <w:sz w:val="28"/>
          <w:szCs w:val="28"/>
        </w:rPr>
        <w:t xml:space="preserve">13.1 Design Principles</w:t>
      </w:r>
    </w:p>
    <w:p>
      <w:pPr>
        <w:pStyle w:val="ListParagraph"/>
        <w:numPr>
          <w:ilvl w:val="0"/>
          <w:numId w:val="2"/>
        </w:numPr>
        <w:spacing w:after="40" w:before="40"/>
      </w:pPr>
      <w:r>
        <w:rPr>
          <w:rFonts w:ascii="Arial" w:cs="Arial" w:eastAsia="Arial" w:hAnsi="Arial"/>
          <w:color w:val="1A1A1A"/>
          <w:sz w:val="22"/>
          <w:szCs w:val="22"/>
        </w:rPr>
        <w:t xml:space="preserve">Zero configuration required to get value. Site owner should be able to go from sign-up to a live chatbot in under 10 minutes.</w:t>
      </w:r>
    </w:p>
    <w:p>
      <w:pPr>
        <w:pStyle w:val="ListParagraph"/>
        <w:numPr>
          <w:ilvl w:val="0"/>
          <w:numId w:val="2"/>
        </w:numPr>
        <w:spacing w:after="40" w:before="40"/>
      </w:pPr>
      <w:r>
        <w:rPr>
          <w:rFonts w:ascii="Arial" w:cs="Arial" w:eastAsia="Arial" w:hAnsi="Arial"/>
          <w:color w:val="1A1A1A"/>
          <w:sz w:val="22"/>
          <w:szCs w:val="22"/>
        </w:rPr>
        <w:t xml:space="preserve">Every step of the onboarding wizard shows a live preview of the widget updating in real time.</w:t>
      </w:r>
    </w:p>
    <w:p>
      <w:pPr>
        <w:pStyle w:val="ListParagraph"/>
        <w:numPr>
          <w:ilvl w:val="0"/>
          <w:numId w:val="2"/>
        </w:numPr>
        <w:spacing w:after="40" w:before="40"/>
      </w:pPr>
      <w:r>
        <w:rPr>
          <w:rFonts w:ascii="Arial" w:cs="Arial" w:eastAsia="Arial" w:hAnsi="Arial"/>
          <w:color w:val="1A1A1A"/>
          <w:sz w:val="22"/>
          <w:szCs w:val="22"/>
        </w:rPr>
        <w:t xml:space="preserve">Plain English everywhere. No database jargon, no API terminology in the primary flows. Technical options are in expandable 'Advanced' sections.</w:t>
      </w:r>
    </w:p>
    <w:p>
      <w:pPr>
        <w:pStyle w:val="ListParagraph"/>
        <w:numPr>
          <w:ilvl w:val="0"/>
          <w:numId w:val="2"/>
        </w:numPr>
        <w:spacing w:after="40" w:before="40"/>
      </w:pPr>
      <w:r>
        <w:rPr>
          <w:rFonts w:ascii="Arial" w:cs="Arial" w:eastAsia="Arial" w:hAnsi="Arial"/>
          <w:color w:val="1A1A1A"/>
          <w:sz w:val="22"/>
          <w:szCs w:val="22"/>
        </w:rPr>
        <w:t xml:space="preserve">Mobile-first dashboard. Site owners often check analytics from their phones.</w:t>
      </w:r>
    </w:p>
    <w:p>
      <w:pPr>
        <w:pStyle w:val="ListParagraph"/>
        <w:numPr>
          <w:ilvl w:val="0"/>
          <w:numId w:val="2"/>
        </w:numPr>
        <w:spacing w:after="40" w:before="40"/>
      </w:pPr>
      <w:r>
        <w:rPr>
          <w:rFonts w:ascii="Arial" w:cs="Arial" w:eastAsia="Arial" w:hAnsi="Arial"/>
          <w:color w:val="1A1A1A"/>
          <w:sz w:val="22"/>
          <w:szCs w:val="22"/>
        </w:rPr>
        <w:t xml:space="preserve">Error messages must always say what went wrong AND what to do next.</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13.2 Onboarding Wizard (5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Screen Title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Site Owner Does</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Completion Trigger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your chatbot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bot name. Choose avatar (5 presets or upload). Choose personality tone.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Name field filled + Next clicked</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 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your content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Upload files OR paste a URL OR skip. Progress bar shows indexing. Can skip and add later.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 least 1 source indexed OR 'Skip for now' clicked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your database (optional)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Choose connector type from visual card grid. Enter connection details. Test connection. Annotate schema.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'Skip for now' OR successful test connection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 / 5</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Customise your widget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Choose primary colour (colour picker). Choose position. Preview updates live.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Next clicked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 live!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'Generate embed code'. Copy script tag or iframe. See instructions for WordPress, Shopify, Webflow, etc.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Embed code copied or 'I've added it' clicked</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13.3 Dashboard Navigation</w:t>
      </w:r>
    </w:p>
    <w:tbl>
      <w:tblPr>
        <w:tblW w:type="dxa" w:w="9620"/>
        <w:tblBorders>
          <w:top w:val="single" w:color="auto" w:sz="4"/>
          <w:left w:val="single" w:color="auto" w:sz="4"/>
          <w:bottom w:val="single" w:color="auto" w:sz="4"/>
          <w:right w:val="single" w:color="auto" w:sz="4"/>
          <w:insideH w:val="single" w:color="auto" w:sz="4"/>
          <w:insideV w:val="single" w:color="auto" w:sz="4"/>
        </w:tblBorders>
      </w:tblPr>
      <w:tblGrid>
        <w:gridCol w:w="2400"/>
        <w:gridCol w:w="722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72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Overview</w:t>
            </w:r>
          </w:p>
        </w:tc>
        <w:tc>
          <w:tcPr>
            <w:tcW w:type="dxa" w:w="7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Query volume chart, unanswered questions count, knowledge base status, quick links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Chatbots</w:t>
            </w:r>
          </w:p>
        </w:tc>
        <w:tc>
          <w:tcPr>
            <w:tcW w:type="dxa" w:w="7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List of all bots. Create new. Click to open bot settings.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Settings</w:t>
            </w:r>
          </w:p>
        </w:tc>
        <w:tc>
          <w:tcPr>
            <w:tcW w:type="dxa" w:w="7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Sub-tabs: Configuration, Knowledge Base, Database, Embed Code, API Keys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7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Query volume, top questions, unanswered log, source breakdown, conversation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w:t>
            </w:r>
          </w:p>
        </w:tc>
        <w:tc>
          <w:tcPr>
            <w:tcW w:type="dxa" w:w="72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plan, usage meter, upgrade button, Stripe portal link, invoice history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Settings</w:t>
            </w:r>
          </w:p>
        </w:tc>
        <w:tc>
          <w:tcPr>
            <w:tcW w:type="dxa" w:w="72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Account profile, team members, notification preferences, GDPR data export/delete</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13.4 Widget States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12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5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Floating bubble (brand colour, bot avatar) in configured corner</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Click opens the widget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 (greeting)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Chat panel slides up. Greeting message displayed with bot name and avatar.</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can type immediately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Typing (user)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message appears in bubble. Send button active.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Enter or send button submits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Processing</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Bot avatar shows animated typing indicator (3 dots)</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Shown from message send until first token received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Response text appears word by word, left-aligned</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 button available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response shown. Source badge below (KB / Database / Web). Thumbs up/down.</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Next message input active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Fallback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response is the configured fallback message + contact link</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Triggers when no confident answer found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'Something went wrong — please try again' with retry button</w:t>
            </w:r>
          </w:p>
        </w:tc>
        <w:tc>
          <w:tcPr>
            <w:tcW w:type="dxa" w:w="5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unreachable or timeout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Mobile (&lt; 768px)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Full-screen overlay instead of corner panel. Back button to close.</w:t>
            </w:r>
          </w:p>
        </w:tc>
        <w:tc>
          <w:tcPr>
            <w:tcW w:type="dxa" w:w="5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Same behaviour as desktop</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14. Phased Roadmap</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14. Phased Roadmap</w:t>
      </w:r>
    </w:p>
    <w:p>
      <w:pPr>
        <w:pStyle w:val="Heading2"/>
        <w:spacing w:after="100" w:before="300"/>
      </w:pPr>
      <w:r>
        <w:rPr>
          <w:rFonts w:ascii="Arial" w:cs="Arial" w:eastAsia="Arial" w:hAnsi="Arial"/>
          <w:b/>
          <w:bCs/>
          <w:color w:val="2E75B6"/>
          <w:sz w:val="28"/>
          <w:szCs w:val="28"/>
        </w:rPr>
        <w:t xml:space="preserve">Phase 1 — Core MVP (Weeks 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A production-ready chatbot widget platform. Site owners can sign up, add a knowledge base (PDFs + URLs), and embed a working chatbot. No database connectors yet.</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Infrastructure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 + pgvector (Neon), Chat API (Fastify), Dashboard (Next.js), Widget JS, CDN setup, Stripe integration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 Google SSO, JWT sessions, team member 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Chatbot</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Create/edit/delete bots, personality config, greeting/fallback, live preview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 Base</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PDF/DOCX/TXT upload, URL scraping (Firecrawl), direct FAQ entry, Gemini Embedding 2, pgvector indexing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Chat Engine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KB-only RAG pipeline, Claude claude-sonnet-4-6, SSE streaming, source attribution, conversation history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Script tag embed, Shadow DOM isolation, mobile responsive, 4 position options, brand colour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display once, SHA-256 storage, revoke, basic usage tracking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Query volume, unanswered log, conversation history (7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Starter + Pro tiers, Stripe Billing, usage metering, 14-day trial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Multi-tenancy</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RLS on all tables, tenant_id enforcement, vector search scoping</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Phase 2 — Database Connectors + Enrichment (Weeks 17–28)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The core differentiating feature: live database connections. Site owners can connect their own database and the chatbot queries it in real time.</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Connectors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DBHub MCP integration: Postgres, MySQL, MariaDB, SQLite, SQL Server. Connection UI, schema discovery, annotation, whitelist, test flow.</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Connectors</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Shopify OAuth connector. WooCommerce REST API connector. Supabase MCP connector.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Text-to-SQL</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SQL generation with annotated schema context. Safety guard (SELECT only, LIMIT, timeout). Query result formatting.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Search</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Exa (semantic) + Serper (fresh) fallback integration. Per-bot on/off toggle. Source attribution for web results.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Knowledge Base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crawl (multi-page URL). Notion OAuth sync. Google Docs OAuth sync. Re-sync on demand.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Analytics</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 breakdown dashboard. Top questions clustering. Weekly digest email. CSV export.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Billing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tier. Overage billing. Overage cap feature. Stripe Customer Portal.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Performance</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Prompt caching, embedding cache, schema context cache. Target p95 &lt; 2.0s.</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Phase 3 — NoSQL + Expanded Connectors (Weeks 29–40)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Expand the connector library to cover the next most common database types and platform APIs.</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NoSQL Connectors</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MongoDB MCP (Text-to-MQL). Firebase/Firestore MCP. DynamoDB via PartiQL.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Connectors</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 API connector. Salesforce REST/SOQL connector. Airtable API connector. Notion Database connector (query mode, not just KB).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Lab Mode (Beta)</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E2B sandbox integration. Code execution for data analysis queries. File generation (CSV, PDF reports). Gated to Business plan.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domain for widget. White-label (remove branding). Iframe full-screen mode.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Internationalisation</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 auto-detect. 20+ UI languages for dashboard.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Compliance</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GDPR data export automation. DPA for Business+ plans. SOC 2 audit preparation.</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Phase 4 — Agent Mode + Enterprise (Weeks 41–60)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after="50" w:before="0"/>
            </w:pPr>
            <w:r>
              <w:rPr>
                <w:rFonts w:ascii="Arial" w:cs="Arial" w:eastAsia="Arial" w:hAnsi="Arial"/>
                <w:b/>
                <w:bCs/>
                <w:color w:val="1B5E20"/>
                <w:sz w:val="22"/>
                <w:szCs w:val="22"/>
              </w:rPr>
              <w:t xml:space="preserve">Goal</w:t>
            </w:r>
          </w:p>
          <w:p>
            <w:pPr>
              <w:spacing w:after="0" w:before="0"/>
            </w:pPr>
            <w:r>
              <w:rPr>
                <w:rFonts w:ascii="Arial" w:cs="Arial" w:eastAsia="Arial" w:hAnsi="Arial"/>
                <w:color w:val="1A1A1A"/>
                <w:sz w:val="22"/>
                <w:szCs w:val="22"/>
              </w:rPr>
              <w:t xml:space="preserve">Full agent capabilities and enterprise-grade features for high-value customers.</w:t>
            </w:r>
          </w:p>
        </w:tc>
      </w:tr>
    </w:tbl>
    <w:p>
      <w:pPr>
        <w:spacing w:after="0" w:before="4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74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7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 Lab Mode (GA)</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E2B sandbox GA. Multi-step reasoning. File generation. Browser access via Browserbase (premium). Perplexity-style 'deep research' mode.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Enterprise Tier</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Dedicated Postgres instance option. Custom SLA. SOC 2 Type II certification. Dedicated CSM. SAML SSO.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Analytics Warehouse</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BigQuery connector. Snowflake connector. Redshift connector. ClickHouse connector.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MCP Ecosystem</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Publish official MCP server for [PRODUCT NAME]. Allow third-party developers to build connectors. Integration marketplace.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Multi-model Routing</w:t>
            </w:r>
          </w:p>
        </w:tc>
        <w:tc>
          <w:tcPr>
            <w:tcW w:type="dxa" w:w="7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 sub-tasks to specialised models (e.g. Gemini for multimodal, GPT-5 for code). Cost optimisation per query type.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Multimodal KB</w:t>
            </w:r>
          </w:p>
        </w:tc>
        <w:tc>
          <w:tcPr>
            <w:tcW w:type="dxa" w:w="7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image embeddings (Gemini Embedding 2 image mode). Customers can search by image description. Video transcript indexing.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15. Risks &amp; Mitigations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15. Risks &amp; Mitigations</w:t>
      </w:r>
    </w:p>
    <w:p>
      <w:pPr>
        <w:pStyle w:val="Heading2"/>
        <w:spacing w:after="100" w:before="300"/>
      </w:pPr>
      <w:r>
        <w:rPr>
          <w:rFonts w:ascii="Arial" w:cs="Arial" w:eastAsia="Arial" w:hAnsi="Arial"/>
          <w:b/>
          <w:bCs/>
          <w:color w:val="2E75B6"/>
          <w:sz w:val="28"/>
          <w:szCs w:val="28"/>
        </w:rPr>
        <w:t xml:space="preserve">15.1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Text-to-SQL generates incorrect queries, giving wrong answers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Strict safety guard (SELECT only). Always show source attribution. User can flag wrong answers. Feedback loop to improve prompts. Vanna 2.0 integration for query quality.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hallucination on knowledge base content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Similarity score threshold — low-confidence chunks not used. Require source attribution on every response. Prompt explicitly instructs Claude to say 'I don't know' rather than guess.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DB connection credentials leaked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AES-256 encryption + KMS. Credentials never logged. Never sent to frontend. Regular security audits.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Cross-tenant data leakage via vector search bug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Critical</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RLS as second layer. Mandatory tenant_id in every vector query. Automated cross-tenant leak tests on every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API downtime / rate limits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Exponential backoff + retry. Graceful degradation message. Monitor Anthropic status page. Consider OpenAI as hot fallback.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Gemini Embedding API cost scales unexpectedly</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Embedding cache for repeat queries. Batch embedding during ingestion. Monitor cost per tenant. Switch to text-embedding-3-small for pure-text tenants if needed.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Widget breaks on certain CMS / website builders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suite covering WordPress, Shopify, Webflow, Wix, Squarespace, Next.js, Vue, React. Shadow DOM handles most CSS conflicts.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Query latency exceeds 2.5s p95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Prompt caching, embedding cache, schema context cache. Streaming hides latency. Target first token &lt; 1.2s even if full response takes longer.</w:t>
            </w:r>
          </w:p>
        </w:tc>
      </w:tr>
    </w:tbl>
    <w:p>
      <w:pPr>
        <w:spacing w:after="0" w:before="60"/>
      </w:pPr>
      <w:r>
        <w:t xml:space="preserve"/>
      </w:r>
    </w:p>
    <w:p>
      <w:pPr>
        <w:pStyle w:val="Heading2"/>
        <w:spacing w:after="100" w:before="300"/>
      </w:pPr>
      <w:r>
        <w:rPr>
          <w:rFonts w:ascii="Arial" w:cs="Arial" w:eastAsia="Arial" w:hAnsi="Arial"/>
          <w:b/>
          <w:bCs/>
          <w:color w:val="2E75B6"/>
          <w:sz w:val="28"/>
          <w:szCs w:val="28"/>
        </w:rPr>
        <w:t xml:space="preserve">15.2 Business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4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Established player (Intercom, Chatbase) copies live DB connection feature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Move fast. Focus on UX simplicity — we should be 10x easier to set up. Build community and brand loyalty early.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API costs scale faster than revenue at growth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Usage-based overage charges pass cost to site owner. Token limits per plan tier. Prompt optimisation (caching, shorter context).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activation rate (sign up but don't go live)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Obsess over onboarding UX. 5-step wizard. In-app live preview. Email drip if setup not completed within 24 hours.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GDPR compliance gap causes EU market block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Data residency option in EU. DPA template ready. GDPR audit before EU marketing push.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 sensitivity — free users do not convert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 free plan value. Conversion triggered by usage limits, not time. Pro trial so they experience the full product.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16. Out of Scope</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16. Out of Scope (v1 and v2)</w:t>
      </w:r>
    </w:p>
    <w:p>
      <w:pPr>
        <w:spacing w:after="80" w:before="80"/>
      </w:pPr>
      <w:r>
        <w:rPr>
          <w:rFonts w:ascii="Arial" w:cs="Arial" w:eastAsia="Arial" w:hAnsi="Arial"/>
          <w:color w:val="1A1A1A"/>
          <w:sz w:val="22"/>
          <w:szCs w:val="22"/>
        </w:rPr>
        <w:t xml:space="preserve">The following are explicitly not in scope for Phase 1 or Phase 2 to keep the product focused: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 of Scope</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Revisit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LLM fine-tuning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Massive engineering effort with unclear quality improvement. Hosted API is better.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Self-hosted / on-premise deployment</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Requires enterprise sales motion and significant ops support.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 Enterprise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Live human handoff / ticketing system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Intercom's territory. We are not a full support platform.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4 as integration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Voice / audio chatbot interface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Different UX paradigm, significant engineering. Out of initial scope.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ML training on conversation data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Requires large data volume and ML expertise. Not needed for strong RAG.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5+</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Mobile SDK (native iOS / Android)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Widget works in mobile webview. Native SDK is a different product.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4</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Building our own vector database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pgvector is sufficient. Running our own vector DB is unnecessary infrastructure.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 (use managed services)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Write access to user databases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Fundamental security boundary. Read-only always. Writing to user DB is a completely different product category.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Multi-channel (SMS, WhatsApp, Slack)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Different delivery mechanisms, different regulatory requirements.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as integrations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17. Assumptions &amp; Dependencies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17. Assumptions &amp; Dependencies</w:t>
      </w:r>
    </w:p>
    <w:p>
      <w:pPr>
        <w:pStyle w:val="Heading2"/>
        <w:spacing w:after="100" w:before="300"/>
      </w:pPr>
      <w:r>
        <w:rPr>
          <w:rFonts w:ascii="Arial" w:cs="Arial" w:eastAsia="Arial" w:hAnsi="Arial"/>
          <w:b/>
          <w:bCs/>
          <w:color w:val="2E75B6"/>
          <w:sz w:val="28"/>
          <w:szCs w:val="28"/>
        </w:rPr>
        <w:t xml:space="preserve">17.1 Assumptions</w:t>
      </w:r>
    </w:p>
    <w:p>
      <w:pPr>
        <w:pStyle w:val="ListParagraph"/>
        <w:numPr>
          <w:ilvl w:val="0"/>
          <w:numId w:val="2"/>
        </w:numPr>
        <w:spacing w:after="40" w:before="40"/>
      </w:pPr>
      <w:r>
        <w:rPr>
          <w:rFonts w:ascii="Arial" w:cs="Arial" w:eastAsia="Arial" w:hAnsi="Arial"/>
          <w:color w:val="1A1A1A"/>
          <w:sz w:val="22"/>
          <w:szCs w:val="22"/>
        </w:rPr>
        <w:t xml:space="preserve">Anthropic's claude-sonnet-4-6 remains available and its tool use capabilities are not significantly degraded or deprecated during the product lifecycle.</w:t>
      </w:r>
    </w:p>
    <w:p>
      <w:pPr>
        <w:pStyle w:val="ListParagraph"/>
        <w:numPr>
          <w:ilvl w:val="0"/>
          <w:numId w:val="2"/>
        </w:numPr>
        <w:spacing w:after="40" w:before="40"/>
      </w:pPr>
      <w:r>
        <w:rPr>
          <w:rFonts w:ascii="Arial" w:cs="Arial" w:eastAsia="Arial" w:hAnsi="Arial"/>
          <w:color w:val="1A1A1A"/>
          <w:sz w:val="22"/>
          <w:szCs w:val="22"/>
        </w:rPr>
        <w:t xml:space="preserve">Google's Gemini Embedding 2 API remains in general availability at comparable pricing. If deprecated, OpenAI text-embedding-3-large is the fallback.</w:t>
      </w:r>
    </w:p>
    <w:p>
      <w:pPr>
        <w:pStyle w:val="ListParagraph"/>
        <w:numPr>
          <w:ilvl w:val="0"/>
          <w:numId w:val="2"/>
        </w:numPr>
        <w:spacing w:after="40" w:before="40"/>
      </w:pPr>
      <w:r>
        <w:rPr>
          <w:rFonts w:ascii="Arial" w:cs="Arial" w:eastAsia="Arial" w:hAnsi="Arial"/>
          <w:color w:val="1A1A1A"/>
          <w:sz w:val="22"/>
          <w:szCs w:val="22"/>
        </w:rPr>
        <w:t xml:space="preserve">Neon's free tier and serverless Postgres scaling remain sufficient through the first 1,000 tenants. Upgrade path to dedicated instances is clear.</w:t>
      </w:r>
    </w:p>
    <w:p>
      <w:pPr>
        <w:pStyle w:val="ListParagraph"/>
        <w:numPr>
          <w:ilvl w:val="0"/>
          <w:numId w:val="2"/>
        </w:numPr>
        <w:spacing w:after="40" w:before="40"/>
      </w:pPr>
      <w:r>
        <w:rPr>
          <w:rFonts w:ascii="Arial" w:cs="Arial" w:eastAsia="Arial" w:hAnsi="Arial"/>
          <w:color w:val="1A1A1A"/>
          <w:sz w:val="22"/>
          <w:szCs w:val="22"/>
        </w:rPr>
        <w:t xml:space="preserve">DBHub MCP remains actively maintained as an open-source project. If abandoned, we build our own thin SQL execution layer.</w:t>
      </w:r>
    </w:p>
    <w:p>
      <w:pPr>
        <w:pStyle w:val="ListParagraph"/>
        <w:numPr>
          <w:ilvl w:val="0"/>
          <w:numId w:val="2"/>
        </w:numPr>
        <w:spacing w:after="40" w:before="40"/>
      </w:pPr>
      <w:r>
        <w:rPr>
          <w:rFonts w:ascii="Arial" w:cs="Arial" w:eastAsia="Arial" w:hAnsi="Arial"/>
          <w:color w:val="1A1A1A"/>
          <w:sz w:val="22"/>
          <w:szCs w:val="22"/>
        </w:rPr>
        <w:t xml:space="preserve">Site owners are willing to provide a read-only database connection string without major friction. This is validated during alpha testing.</w:t>
      </w:r>
    </w:p>
    <w:p>
      <w:pPr>
        <w:pStyle w:val="ListParagraph"/>
        <w:numPr>
          <w:ilvl w:val="0"/>
          <w:numId w:val="2"/>
        </w:numPr>
        <w:spacing w:after="40" w:before="40"/>
      </w:pPr>
      <w:r>
        <w:rPr>
          <w:rFonts w:ascii="Arial" w:cs="Arial" w:eastAsia="Arial" w:hAnsi="Arial"/>
          <w:color w:val="1A1A1A"/>
          <w:sz w:val="22"/>
          <w:szCs w:val="22"/>
        </w:rPr>
        <w:t xml:space="preserve">The majority of target customers (SMBs, e-commerce) are willing to use a SaaS platform rather than self-hosted infrastructure.</w:t>
      </w:r>
    </w:p>
    <w:p>
      <w:pPr>
        <w:pStyle w:val="ListParagraph"/>
        <w:numPr>
          <w:ilvl w:val="0"/>
          <w:numId w:val="2"/>
        </w:numPr>
        <w:spacing w:after="40" w:before="40"/>
      </w:pPr>
      <w:r>
        <w:rPr>
          <w:rFonts w:ascii="Arial" w:cs="Arial" w:eastAsia="Arial" w:hAnsi="Arial"/>
          <w:color w:val="1A1A1A"/>
          <w:sz w:val="22"/>
          <w:szCs w:val="22"/>
        </w:rPr>
        <w:t xml:space="preserve">GDPR compliance is achievable with EU data residency (Frankfurt region) and a DPA. Legal review confirms this is sufficient for EU customers.</w:t>
      </w:r>
    </w:p>
    <w:p>
      <w:pPr>
        <w:spacing w:after="0" w:before="60"/>
      </w:pPr>
      <w:r>
        <w:t xml:space="preserve"/>
      </w:r>
    </w:p>
    <w:p>
      <w:pPr>
        <w:pStyle w:val="Heading2"/>
        <w:spacing w:after="100" w:before="300"/>
      </w:pPr>
      <w:r>
        <w:rPr>
          <w:rFonts w:ascii="Arial" w:cs="Arial" w:eastAsia="Arial" w:hAnsi="Arial"/>
          <w:b/>
          <w:bCs/>
          <w:color w:val="2E75B6"/>
          <w:sz w:val="28"/>
          <w:szCs w:val="28"/>
        </w:rPr>
        <w:t xml:space="preserve">17.2 External Dependencies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7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API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Anthropic (claude-sonnet-4-6)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OpenAI GPT-4o (switchable via abstraction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Embedding API</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Gemini Embedding 2</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OpenAI text-embedding-3-large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Neon (Postgres serverless)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Supabase or self-hosted Postgres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Web search (semantic)</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Exa API</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Tavily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 search (fresh)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Serper API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Brave Search API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URL-to-text ingestion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Firecrawl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Jina AI Reader (free, no API key)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connector (universal)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DBHub MCP (open-source)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 thin SQL execution layer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Code sandbox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E2B (Phase 4)</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Northflank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 agent infra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Browserbase (Phase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Steel (open-source)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Billing &amp; payments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 fallback — Stripe is industry standard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delivery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Resend or Postmark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SendGrid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Rate limiting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Upstash Redis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Self-hosted Redis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Cloudflare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Low</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CloudFront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Monitoring</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Sentry + Datadog</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Very Low</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Alternative APM tools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18. Open Questions &amp; Decisions</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18. Open Questions &amp;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1800"/>
        <w:gridCol w:w="2760"/>
      </w:tblGrid>
      <w:tr>
        <w:trPr>
          <w:tblHeader/>
        </w:trP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 Needed By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OQ-001</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final product name? Affects domain, branding, API key prefix (cbw_ prefix in this doc is a placeholder).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Rishabh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Phase 1 dev start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OQ-002</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Which region(s) for initial infrastructure deployment? EU (Frankfurt) recommended for GDPR, but US (Virginia) may be better for launch market.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Rishabh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OQ-003</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embedding strategy for very large files (&gt;50MB)? Progressive ingestion? Reject above limit?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Week 4</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OQ-004</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Should the Free plan require a credit card at sign-up to prevent abuse? Or rely on usage limits alone?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Rishabh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Before launch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OQ-005</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 there appetite for a white-label reseller programme? (Agencies reselling [PRODUCT NAME] to their clients under their own brand.)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Rishabh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OQ-006</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How do we handle database schema changes? (A site owner adds a column. Does the schema auto-re-discover?)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 design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OQ-007</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is the target for conversation memory — should chat history persist across widget opens (requires user identification)?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design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OQ-008</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 Shopify/WooCommerce connectors: should we use OAuth (safer, better UX) or API key (simpler to implement)?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Engineering</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 Week 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OQ-009</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Should unanswered questions automatically create a task/ticket for the site owner to 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2</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OQ-010</w:t>
            </w:r>
          </w:p>
        </w:tc>
        <w:tc>
          <w:tcPr>
            <w:tcW w:type="dxa" w:w="4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is the data residency policy for US customers? Does everything go to the EU instance or do we need a US region from day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Rishabh + Legal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Before EU marketing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20"/>
              <w:left w:type="dxa" w:w="200"/>
              <w:bottom w:type="dxa" w:w="120"/>
              <w:right w:type="dxa" w:w="200"/>
            </w:tcMar>
          </w:tcPr>
          <w:p>
            <w:r>
              <w:rPr>
                <w:rFonts w:ascii="Arial" w:cs="Arial" w:eastAsia="Arial" w:hAnsi="Arial"/>
                <w:b/>
                <w:bCs/>
                <w:color w:val="FFFFFF"/>
                <w:sz w:val="30"/>
                <w:szCs w:val="30"/>
              </w:rPr>
              <w:t xml:space="preserve">19. Appendix — Glossary</w:t>
            </w:r>
          </w:p>
        </w:tc>
      </w:tr>
    </w:tbl>
    <w:p>
      <w:pPr>
        <w:spacing w:after="0" w:before="80"/>
      </w:pPr>
      <w:r>
        <w:t xml:space="preserve"/>
      </w:r>
    </w:p>
    <w:p>
      <w:pPr>
        <w:pStyle w:val="Heading1"/>
        <w:pBdr>
          <w:bottom w:val="single" w:color="2E75B6" w:sz="8" w:space="4"/>
        </w:pBdr>
        <w:spacing w:after="140" w:before="400"/>
      </w:pPr>
      <w:r>
        <w:rPr>
          <w:rFonts w:ascii="Arial" w:cs="Arial" w:eastAsia="Arial" w:hAnsi="Arial"/>
          <w:b/>
          <w:bCs/>
          <w:color w:val="1F4E79"/>
          <w:sz w:val="38"/>
          <w:szCs w:val="38"/>
        </w:rPr>
        <w:t xml:space="preserve">19. Appendix — Glossary</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70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Site Owner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business or individual who signs up to [PRODUCT NAME] to create a chatbot for their website. The paying customer.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End Customer</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visitor to the site owner's website who interacts with the embedded chatbot widget.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Bot / Chatbot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AI-powered chat assistant configured by a site owner. One site owner may have multiple bots.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Knowledge Base (KB)</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collection of content (PDFs, URLs, FAQs) uploaded by the site owner that the chatbot uses to answer questions.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 (Retrieval-Augmented Generation)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AI technique where relevant content chunks are retrieved from the KB and injected into the LLM prompt to ground the answer in the user's actual data.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Vector Embedding</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numerical representation of text (or image/audio) that captures semantic meaning. Similar concepts have similar vectors.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pgvector</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PostgreSQL extension that enables storing and searching vector embeddings natively in Postgres.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Tool Calling</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mechanism where the LLM decides to call an external function (e.g. query the database) rather than generate an answer from memory.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MCP (Model Context Protocol)</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 open standard for how AI models discover and call external tools. Used for database connectors in Phase 3+.</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DBHub</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 open-source universal MCP server that provides a single interface for SQL databases (Postgres, MySQL, SQLite, SQL Server,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Text-to-SQL</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process of generating a SQL query from a natural language question using an LLM and schema context.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RLS (Row-Level Security)</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PostgreSQL feature that enforces data access policies at the database level, preventing cross-tenant data leakage.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Tenant</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site owner account. All data is scoped to a tenant_id. Multiple users can belong to one tenant.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Schema Annotation</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Plain English descriptions added by the site owner to their database tables and columns, used by the LLM to understand the data structure.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credential generated by [PRODUCT NAME] that authenticates widget requests. Prefix: cbw_live_ (production) or cbw_test_ (sandbox).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SSE (Server-Sent Events)</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protocol for streaming data from server to client over HTTP. Used to stream chatbot responses token-by-token.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Overage</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Usage beyond the monthly query limit included in a plan. Billed at a per-query rate defined by the plan tier.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Noisy Neighbor</w:t>
            </w:r>
          </w:p>
        </w:tc>
        <w:tc>
          <w:tcPr>
            <w:tcW w:type="dxa" w:w="7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 multi-tenancy problem where one tenant's heavy usage degrades performance for other tenants. Mitigated by per-tenant rate limiting.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Hallucination</w:t>
            </w:r>
          </w:p>
        </w:tc>
        <w:tc>
          <w:tcPr>
            <w:tcW w:type="dxa" w:w="7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When an AI model generates a confident but factually incorrect answer. Mitigated by grounding responses in retrieved data.</w:t>
            </w:r>
          </w:p>
        </w:tc>
      </w:tr>
    </w:tbl>
    <w:p>
      <w:pPr>
        <w:spacing w:after="0" w:before="80"/>
      </w:pPr>
      <w:r>
        <w:t xml:space="preserve"/>
      </w:r>
    </w:p>
    <w:p>
      <w:pPr>
        <w:spacing w:after="40" w:before="120"/>
        <w:jc w:val="center"/>
      </w:pPr>
      <w:r>
        <w:rPr>
          <w:rFonts w:ascii="Arial" w:cs="Arial" w:eastAsia="Arial" w:hAnsi="Arial"/>
          <w:i/>
          <w:iCs/>
          <w:color w:val="999999"/>
          <w:sz w:val="18"/>
          <w:szCs w:val="18"/>
        </w:rPr>
        <w:t xml:space="preserve">[PRODUCT NAME] — Product Requirements Document v1.0 — April 2026 —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color w:val="888888"/>
        <w:sz w:val="18"/>
        <w:szCs w:val="18"/>
      </w:rPr>
      <w:t xml:space="preserve">[PRODUCT NAME] — Product Requirements Document  |  v1.0  |  April 2026</w:t>
    </w:r>
    <w:r>
      <w:rPr>
        <w:rFonts w:ascii="Arial" w:cs="Arial" w:eastAsia="Arial" w:hAnsi="Arial"/>
        <w:color w:val="1A1A1A"/>
        <w:sz w:val="18"/>
        <w:szCs w:val="18"/>
      </w:rPr>
      <w:t xml:space="preserve">	</w:t>
    </w:r>
    <w:r>
      <w:rPr>
        <w:rFonts w:ascii="Arial" w:cs="Arial" w:eastAsia="Arial" w:hAnsi="Arial"/>
        <w:b/>
        <w:bCs/>
        <w:color w:val="B71C1C"/>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70" w:before="220"/>
      <w:outlineLvl w:val="2"/>
    </w:pPr>
    <w:rPr>
      <w:rFonts w:ascii="Arial" w:cs="Arial" w:eastAsia="Arial" w:hAnsi="Arial"/>
      <w:b/>
      <w:bCs/>
      <w:color w:val="424242"/>
      <w:sz w:val="24"/>
      <w:szCs w:val="24"/>
    </w:rPr>
  </w:style>
  <w:style w:type="paragraph" w:styleId="Heading4">
    <w:name w:val="Heading 4"/>
    <w:basedOn w:val="Normal"/>
    <w:next w:val="Normal"/>
    <w:qFormat/>
    <w:pPr>
      <w:spacing w:after="50" w:before="160"/>
      <w:outlineLvl w:val="3"/>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2026-04-14T14:06:26.573Z</dcterms:created>
  <dcterms:modified xsi:type="dcterms:W3CDTF">2026-04-14T14:06:26.574Z</dcterms:modified>
</cp:coreProperties>
</file>

<file path=docProps/custom.xml><?xml version="1.0" encoding="utf-8"?>
<Properties xmlns="http://schemas.openxmlformats.org/officeDocument/2006/custom-properties" xmlns:vt="http://schemas.openxmlformats.org/officeDocument/2006/docPropsVTypes"/>
</file>