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11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Create a student management module to add, view, edit, delete, search and filter student records. All database operations must use MYSQLi statements and clear success/failure messages.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Student Management CRUD Interface with Search &amp; Department Filter: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1_stud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Are SELECT, INSERT, UPDATE, and DELETE operations working?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All four CRUD operations are fully functional using MySQL prepared statements. Students can be viewed in a responsive table (SELECT), created via an interactive modal (INSERT), edited in place (UPDATE), and removed (DELETE) with immediate UI feedback.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Is search by name/email/course implemented?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management module includes search functionality filtering across student ID, name, email, and phone number using SQL LIKE queries, alongside dropdown filters for department and semester.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Are delete operations confirmed before execution?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Delete buttons trigger a JavaScript confirmation modal/dialog (confirm()) before issuing the deletion request, preventing unintentional data deletion.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Practical 11 delivered a complete data management module for student records in PHP and MySQL. Prepared statements were utilized across all SQL operations to ensure SQL injection protection. Additional features including multi-parameter search, department filtering, Bootstrap modal dialogs, and CSV data export were implemented and verified.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