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2114F">
      <w:pPr>
        <w:rPr>
          <w:rFonts w:hint="default" w:ascii="helvetica" w:hAnsi="helvetica" w:eastAsia="宋体" w:cs="helvetica"/>
          <w:b/>
          <w:bCs/>
          <w:i/>
          <w:iCs/>
          <w:caps w:val="0"/>
          <w:color w:val="060607"/>
          <w:spacing w:val="3"/>
          <w:sz w:val="22"/>
          <w:szCs w:val="22"/>
          <w:shd w:val="clear" w:fill="FFFFFF"/>
          <w:lang w:val="en-US" w:eastAsia="zh-CN"/>
        </w:rPr>
      </w:pPr>
      <w:r>
        <w:rPr>
          <w:rFonts w:hint="eastAsia" w:ascii="helvetica" w:hAnsi="helvetica" w:eastAsia="宋体" w:cs="helvetica"/>
          <w:b/>
          <w:bCs/>
          <w:i/>
          <w:iCs/>
          <w:caps w:val="0"/>
          <w:color w:val="060607"/>
          <w:spacing w:val="3"/>
          <w:sz w:val="22"/>
          <w:szCs w:val="22"/>
          <w:shd w:val="clear" w:fill="FFFFFF"/>
          <w:lang w:val="en-US" w:eastAsia="zh-CN"/>
        </w:rPr>
        <w:t>文献主题列表：</w:t>
      </w:r>
    </w:p>
    <w:p w14:paraId="3790EAF0">
      <w:r>
        <w:t>虚拟机（Virtual Machine）和容器技术（Container Technology）</w:t>
      </w:r>
    </w:p>
    <w:p w14:paraId="66FD136F">
      <w:r>
        <w:t>分布式系统可靠性技术（Reliability Techniques in Distributed Systems）</w:t>
      </w:r>
    </w:p>
    <w:p w14:paraId="293B881B">
      <w:r>
        <w:t>容错技术（Fault-Tolerance Techniques）</w:t>
      </w:r>
    </w:p>
    <w:p w14:paraId="25A38682">
      <w:r>
        <w:t>内存故障隔离方法（Memory Fault Isolation Methods）</w:t>
      </w:r>
    </w:p>
    <w:p w14:paraId="630A41D8">
      <w:r>
        <w:t>系统性能调优技术（System Performance Tuning Techniques）</w:t>
      </w:r>
    </w:p>
    <w:p w14:paraId="5DD57CA0"/>
    <w:p w14:paraId="4EA01B01">
      <w:pPr>
        <w:rPr>
          <w:rFonts w:hint="default"/>
          <w:b/>
          <w:bCs/>
          <w:i/>
          <w:iCs/>
          <w:sz w:val="22"/>
          <w:szCs w:val="28"/>
          <w:lang w:val="en-US" w:eastAsia="zh-CN"/>
        </w:rPr>
      </w:pPr>
      <w:r>
        <w:rPr>
          <w:b/>
          <w:bCs/>
          <w:i/>
          <w:iCs/>
          <w:sz w:val="22"/>
          <w:szCs w:val="28"/>
          <w:lang w:val="en-US" w:eastAsia="zh-CN"/>
        </w:rPr>
        <w:t xml:space="preserve">A Comparative Study of Containers and Virtual </w:t>
      </w:r>
      <w:r>
        <w:rPr>
          <w:rFonts w:hint="default"/>
          <w:b/>
          <w:bCs/>
          <w:i/>
          <w:iCs/>
          <w:sz w:val="22"/>
          <w:szCs w:val="28"/>
          <w:lang w:val="en-US" w:eastAsia="zh-CN"/>
        </w:rPr>
        <w:t>Machines in Big Data Environment</w:t>
      </w:r>
    </w:p>
    <w:p w14:paraId="29C334D7">
      <w:pPr>
        <w:rPr>
          <w:rFonts w:hint="default"/>
          <w:b/>
          <w:bCs/>
          <w:i/>
          <w:iCs/>
          <w:sz w:val="22"/>
          <w:szCs w:val="28"/>
          <w:lang w:val="en-US" w:eastAsia="zh-CN"/>
        </w:rPr>
      </w:pPr>
    </w:p>
    <w:p w14:paraId="5A25D3FE">
      <w:pPr>
        <w:rPr>
          <w:rFonts w:hint="eastAsia"/>
          <w:lang w:eastAsia="zh-CN"/>
        </w:rPr>
      </w:pPr>
      <w:r>
        <w:rPr>
          <w:rFonts w:hint="eastAsia"/>
          <w:lang w:val="en-US" w:eastAsia="zh-CN"/>
        </w:rPr>
        <w:t>两种技术的目的：</w:t>
      </w:r>
      <w:r>
        <w:t>获得更高的硬件资源利用率，保持不同计算实例之间的隔离</w:t>
      </w:r>
    </w:p>
    <w:p w14:paraId="1FCB9275">
      <w:pPr>
        <w:rPr>
          <w:rFonts w:hint="eastAsia"/>
          <w:lang w:val="en-US" w:eastAsia="zh-CN"/>
        </w:rPr>
      </w:pPr>
    </w:p>
    <w:p w14:paraId="5CBE600D">
      <w:pPr>
        <w:rPr>
          <w:rFonts w:hint="default" w:eastAsiaTheme="minorEastAsia"/>
          <w:lang w:val="en-US" w:eastAsia="zh-CN"/>
        </w:rPr>
      </w:pPr>
      <w:r>
        <w:rPr>
          <w:rFonts w:hint="eastAsia"/>
          <w:lang w:val="en-US" w:eastAsia="zh-CN"/>
        </w:rPr>
        <w:t>基于虚拟机的云面临的挑战：资源共享，资源转移，软件依赖</w:t>
      </w:r>
    </w:p>
    <w:p w14:paraId="5B51F7BB">
      <w:pPr>
        <w:rPr>
          <w:rFonts w:hint="eastAsia"/>
          <w:lang w:val="en-US" w:eastAsia="zh-CN"/>
        </w:rPr>
      </w:pPr>
    </w:p>
    <w:p w14:paraId="39C27863">
      <w:pPr>
        <w:rPr>
          <w:rFonts w:hint="eastAsia"/>
          <w:lang w:val="en-US" w:eastAsia="zh-CN"/>
        </w:rPr>
      </w:pPr>
      <w:r>
        <w:rPr>
          <w:rFonts w:hint="eastAsia"/>
          <w:lang w:val="en-US" w:eastAsia="zh-CN"/>
        </w:rPr>
        <w:t>容器技术：便利性（部署，共享），多功能性</w:t>
      </w:r>
    </w:p>
    <w:p w14:paraId="6DE038E1">
      <w:pPr>
        <w:rPr>
          <w:rFonts w:hint="eastAsia"/>
          <w:lang w:val="en-US" w:eastAsia="zh-CN"/>
        </w:rPr>
      </w:pPr>
    </w:p>
    <w:p w14:paraId="7404E8F1">
      <w:pPr>
        <w:rPr>
          <w:rFonts w:hint="eastAsia"/>
          <w:lang w:val="en-US" w:eastAsia="zh-CN"/>
        </w:rPr>
      </w:pPr>
      <w:r>
        <w:rPr>
          <w:rFonts w:hint="eastAsia"/>
          <w:lang w:val="en-US" w:eastAsia="zh-CN"/>
        </w:rPr>
        <w:t>本文提出前人的分析不足，本文注重在云环境下的可拓展性与性能分析</w:t>
      </w:r>
    </w:p>
    <w:p w14:paraId="121ED1DE">
      <w:pPr>
        <w:bidi w:val="0"/>
        <w:rPr>
          <w:rFonts w:hint="default" w:asciiTheme="minorHAnsi" w:hAnsiTheme="minorHAnsi" w:eastAsiaTheme="minorEastAsia" w:cstheme="minorBidi"/>
          <w:kern w:val="2"/>
          <w:sz w:val="21"/>
          <w:szCs w:val="24"/>
          <w:lang w:val="en-US" w:eastAsia="zh-CN" w:bidi="ar-SA"/>
        </w:rPr>
      </w:pPr>
    </w:p>
    <w:p w14:paraId="5A91DA38">
      <w:pPr>
        <w:bidi w:val="0"/>
        <w:jc w:val="left"/>
        <w:rPr>
          <w:rFonts w:hint="eastAsia"/>
          <w:lang w:val="en-US" w:eastAsia="zh-CN"/>
        </w:rPr>
      </w:pPr>
      <w:r>
        <w:rPr>
          <w:rFonts w:hint="eastAsia"/>
          <w:lang w:val="en-US" w:eastAsia="zh-CN"/>
        </w:rPr>
        <w:t>研究目的：（1）管理人员的便利性 （2）性能与可拓展性 （3）分析性能不同的原因</w:t>
      </w:r>
    </w:p>
    <w:p w14:paraId="08814F9F">
      <w:pPr>
        <w:bidi w:val="0"/>
        <w:jc w:val="left"/>
        <w:rPr>
          <w:rFonts w:hint="eastAsia"/>
          <w:lang w:val="en-US" w:eastAsia="zh-CN"/>
        </w:rPr>
      </w:pPr>
    </w:p>
    <w:p w14:paraId="66C45B62">
      <w:pPr>
        <w:bidi w:val="0"/>
        <w:jc w:val="left"/>
        <w:rPr>
          <w:rFonts w:hint="default"/>
          <w:lang w:val="en-US" w:eastAsia="zh-CN"/>
        </w:rPr>
      </w:pPr>
      <w:r>
        <w:rPr>
          <w:rFonts w:hint="eastAsia"/>
          <w:lang w:val="en-US" w:eastAsia="zh-CN"/>
        </w:rPr>
        <w:t>体系结构的对比：</w:t>
      </w:r>
    </w:p>
    <w:p w14:paraId="089E9A16">
      <w:pPr>
        <w:bidi w:val="0"/>
        <w:jc w:val="left"/>
      </w:pPr>
      <w:r>
        <w:drawing>
          <wp:inline distT="0" distB="0" distL="114300" distR="114300">
            <wp:extent cx="2724150" cy="185229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24150" cy="1852295"/>
                    </a:xfrm>
                    <a:prstGeom prst="rect">
                      <a:avLst/>
                    </a:prstGeom>
                    <a:noFill/>
                    <a:ln>
                      <a:noFill/>
                    </a:ln>
                  </pic:spPr>
                </pic:pic>
              </a:graphicData>
            </a:graphic>
          </wp:inline>
        </w:drawing>
      </w:r>
    </w:p>
    <w:p w14:paraId="75AB54D1">
      <w:pPr>
        <w:bidi w:val="0"/>
        <w:jc w:val="left"/>
        <w:rPr>
          <w:rFonts w:hint="eastAsia"/>
          <w:lang w:val="en-US" w:eastAsia="zh-CN"/>
        </w:rPr>
      </w:pPr>
      <w:r>
        <w:rPr>
          <w:rFonts w:hint="eastAsia"/>
          <w:lang w:val="en-US" w:eastAsia="zh-CN"/>
        </w:rPr>
        <w:t>比较的差异：轻量级，hypervisor，容器可以使用同一个映像创建</w:t>
      </w:r>
    </w:p>
    <w:p w14:paraId="17ADAEEA">
      <w:pPr>
        <w:bidi w:val="0"/>
        <w:jc w:val="left"/>
        <w:rPr>
          <w:rFonts w:hint="eastAsia"/>
          <w:lang w:val="en-US" w:eastAsia="zh-CN"/>
        </w:rPr>
      </w:pPr>
    </w:p>
    <w:p w14:paraId="6A831C89">
      <w:r>
        <w:t>Claus[26]比较了容器和虚拟机的虚拟化原理</w:t>
      </w:r>
    </w:p>
    <w:p w14:paraId="25012ADC"/>
    <w:p w14:paraId="4BC5F3A5">
      <w:pPr>
        <w:rPr>
          <w:rFonts w:hint="eastAsia"/>
          <w:lang w:val="en-US" w:eastAsia="zh-CN"/>
        </w:rPr>
      </w:pPr>
      <w:r>
        <w:rPr>
          <w:rFonts w:hint="eastAsia"/>
          <w:lang w:val="en-US" w:eastAsia="zh-CN"/>
        </w:rPr>
        <w:t>结论是容部署更方便，性能更好</w:t>
      </w:r>
    </w:p>
    <w:p w14:paraId="627A9C90">
      <w:pPr>
        <w:rPr>
          <w:rFonts w:hint="eastAsia"/>
          <w:lang w:val="en-US" w:eastAsia="zh-CN"/>
        </w:rPr>
      </w:pPr>
    </w:p>
    <w:p w14:paraId="400598DE">
      <w:pPr>
        <w:rPr>
          <w:rFonts w:hint="default"/>
          <w:b/>
          <w:bCs/>
          <w:i/>
          <w:iCs/>
          <w:sz w:val="28"/>
          <w:szCs w:val="36"/>
          <w:lang w:val="en-US" w:eastAsia="zh-CN"/>
        </w:rPr>
      </w:pPr>
      <w:r>
        <w:rPr>
          <w:rFonts w:hint="default"/>
          <w:b/>
          <w:bCs/>
          <w:i/>
          <w:iCs/>
          <w:sz w:val="28"/>
          <w:szCs w:val="36"/>
          <w:lang w:val="en-US" w:eastAsia="zh-CN"/>
        </w:rPr>
        <w:t>Revisiting the History of Virtual Machines and</w:t>
      </w:r>
      <w:r>
        <w:rPr>
          <w:rFonts w:hint="eastAsia"/>
          <w:b/>
          <w:bCs/>
          <w:i/>
          <w:iCs/>
          <w:sz w:val="28"/>
          <w:szCs w:val="36"/>
          <w:lang w:val="en-US" w:eastAsia="zh-CN"/>
        </w:rPr>
        <w:t xml:space="preserve"> </w:t>
      </w:r>
      <w:r>
        <w:rPr>
          <w:rFonts w:hint="default"/>
          <w:b/>
          <w:bCs/>
          <w:i/>
          <w:iCs/>
          <w:sz w:val="28"/>
          <w:szCs w:val="36"/>
          <w:lang w:val="en-US" w:eastAsia="zh-CN"/>
        </w:rPr>
        <w:t>Containers</w:t>
      </w:r>
    </w:p>
    <w:p w14:paraId="67C779C9">
      <w:pPr>
        <w:rPr>
          <w:rFonts w:hint="eastAsia"/>
          <w:b/>
          <w:bCs/>
          <w:lang w:val="en-US" w:eastAsia="zh-CN"/>
        </w:rPr>
      </w:pPr>
      <w:r>
        <w:rPr>
          <w:rFonts w:hint="eastAsia"/>
          <w:b/>
          <w:bCs/>
          <w:lang w:val="en-US" w:eastAsia="zh-CN"/>
        </w:rPr>
        <w:t>虚拟机的技术发展路线：</w:t>
      </w:r>
    </w:p>
    <w:p w14:paraId="443580FE">
      <w:pPr>
        <w:rPr>
          <w:rFonts w:hint="eastAsia"/>
          <w:lang w:val="en-US" w:eastAsia="zh-CN"/>
        </w:rPr>
      </w:pPr>
      <w:r>
        <w:rPr>
          <w:rFonts w:hint="eastAsia"/>
          <w:lang w:val="en-US" w:eastAsia="zh-CN"/>
        </w:rPr>
        <w:t>1960s  M44/44X：虚拟内存的技术</w:t>
      </w:r>
    </w:p>
    <w:p w14:paraId="791D03D0">
      <w:pPr>
        <w:rPr>
          <w:rFonts w:hint="eastAsia"/>
          <w:lang w:val="en-US" w:eastAsia="zh-CN"/>
        </w:rPr>
      </w:pPr>
      <w:r>
        <w:rPr>
          <w:rFonts w:hint="default"/>
          <w:lang w:val="en-US" w:eastAsia="zh-CN"/>
        </w:rPr>
        <w:t>CP-40/CMS</w:t>
      </w:r>
      <w:r>
        <w:rPr>
          <w:rFonts w:hint="eastAsia"/>
          <w:lang w:val="en-US" w:eastAsia="zh-CN"/>
        </w:rPr>
        <w:t xml:space="preserve"> </w:t>
      </w:r>
      <w:r>
        <w:rPr>
          <w:rFonts w:hint="default"/>
          <w:lang w:val="en-US" w:eastAsia="zh-CN"/>
        </w:rPr>
        <w:t>and later CP-67/CMS</w:t>
      </w:r>
      <w:r>
        <w:rPr>
          <w:rFonts w:hint="eastAsia"/>
          <w:lang w:val="en-US" w:eastAsia="zh-CN"/>
        </w:rPr>
        <w:t xml:space="preserve"> ：可移植性方法（裸机编写程序可以在虚拟机中运行）</w:t>
      </w:r>
    </w:p>
    <w:p w14:paraId="2942AC53">
      <w:pPr>
        <w:rPr>
          <w:rFonts w:hint="eastAsia"/>
          <w:lang w:val="en-US" w:eastAsia="zh-CN"/>
        </w:rPr>
      </w:pPr>
      <w:r>
        <w:rPr>
          <w:rFonts w:hint="eastAsia"/>
          <w:lang w:val="en-US" w:eastAsia="zh-CN"/>
        </w:rPr>
        <w:t>PC的出现：短暂地降低了人们对虚拟机技术的兴趣</w:t>
      </w:r>
    </w:p>
    <w:p w14:paraId="34A40FCB">
      <w:pPr>
        <w:rPr>
          <w:rFonts w:hint="eastAsia"/>
          <w:lang w:val="en-US" w:eastAsia="zh-CN"/>
        </w:rPr>
      </w:pPr>
    </w:p>
    <w:p w14:paraId="2F2A8257">
      <w:pPr>
        <w:rPr>
          <w:rFonts w:hint="eastAsia"/>
          <w:b/>
          <w:bCs/>
          <w:lang w:val="en-US" w:eastAsia="zh-CN"/>
        </w:rPr>
      </w:pPr>
      <w:r>
        <w:rPr>
          <w:rFonts w:hint="eastAsia"/>
          <w:b/>
          <w:bCs/>
          <w:lang w:val="en-US" w:eastAsia="zh-CN"/>
        </w:rPr>
        <w:t>容器的技术发展路线：</w:t>
      </w:r>
    </w:p>
    <w:p w14:paraId="50A35B6E">
      <w:pPr>
        <w:rPr>
          <w:rFonts w:hint="default"/>
          <w:lang w:val="en-US" w:eastAsia="zh-CN"/>
        </w:rPr>
      </w:pPr>
      <w:r>
        <w:rPr>
          <w:rFonts w:hint="eastAsia"/>
          <w:lang w:val="en-US" w:eastAsia="zh-CN"/>
        </w:rPr>
        <w:t>CAL-TSS：目标是一个不依赖于硬件的OS</w:t>
      </w:r>
    </w:p>
    <w:p w14:paraId="34E6637D">
      <w:pPr>
        <w:rPr>
          <w:rFonts w:hint="eastAsia"/>
          <w:lang w:val="en-US" w:eastAsia="zh-CN"/>
        </w:rPr>
      </w:pPr>
      <w:r>
        <w:rPr>
          <w:rFonts w:hint="default"/>
          <w:lang w:val="en-US" w:eastAsia="zh-CN"/>
        </w:rPr>
        <w:t>Plessey System 250</w:t>
      </w:r>
      <w:r>
        <w:rPr>
          <w:rFonts w:hint="eastAsia"/>
          <w:lang w:val="en-US" w:eastAsia="zh-CN"/>
        </w:rPr>
        <w:t>：实现了内存保护与进程隔离</w:t>
      </w:r>
    </w:p>
    <w:p w14:paraId="7A09640C">
      <w:pPr>
        <w:rPr>
          <w:rFonts w:hint="eastAsia"/>
          <w:lang w:val="en-US" w:eastAsia="zh-CN"/>
        </w:rPr>
      </w:pPr>
    </w:p>
    <w:p w14:paraId="774837DC">
      <w:pPr>
        <w:rPr>
          <w:rFonts w:hint="eastAsia"/>
          <w:lang w:val="en-US" w:eastAsia="zh-CN"/>
        </w:rPr>
      </w:pPr>
      <w:r>
        <w:rPr>
          <w:rFonts w:hint="eastAsia"/>
          <w:lang w:val="en-US" w:eastAsia="zh-CN"/>
        </w:rPr>
        <w:t>现代虚拟机发展：</w:t>
      </w:r>
    </w:p>
    <w:p w14:paraId="4A99D7EE">
      <w:pPr>
        <w:rPr>
          <w:rFonts w:hint="eastAsia"/>
          <w:lang w:val="en-US" w:eastAsia="zh-CN"/>
        </w:rPr>
      </w:pPr>
      <w:r>
        <w:t>Disco研究项目</w:t>
      </w:r>
      <w:r>
        <w:rPr>
          <w:rFonts w:hint="eastAsia"/>
          <w:lang w:eastAsia="zh-CN"/>
        </w:rPr>
        <w:t>：</w:t>
      </w:r>
      <w:r>
        <w:rPr>
          <w:rFonts w:hint="eastAsia"/>
          <w:lang w:val="en-US" w:eastAsia="zh-CN"/>
        </w:rPr>
        <w:t>突出可拓展性</w:t>
      </w:r>
    </w:p>
    <w:p w14:paraId="3C14D727">
      <w:r>
        <w:rPr>
          <w:rFonts w:hint="eastAsia"/>
          <w:lang w:val="en-US" w:eastAsia="zh-CN"/>
        </w:rPr>
        <w:t>VMware：</w:t>
      </w:r>
      <w:r>
        <w:t>VMware将</w:t>
      </w:r>
      <w:r>
        <w:rPr>
          <w:rFonts w:hint="eastAsia"/>
        </w:rPr>
        <w:t>trapand-execute technique</w:t>
      </w:r>
      <w:r>
        <w:t>与动态二进制转换技术结合起来</w:t>
      </w:r>
    </w:p>
    <w:p w14:paraId="33FCA6C1">
      <w:pPr>
        <w:rPr>
          <w:rFonts w:hint="eastAsia"/>
          <w:lang w:val="en-US" w:eastAsia="zh-CN"/>
        </w:rPr>
      </w:pPr>
      <w:r>
        <w:rPr>
          <w:rFonts w:hint="eastAsia"/>
        </w:rPr>
        <w:t>Denali</w:t>
      </w:r>
      <w:r>
        <w:rPr>
          <w:rFonts w:hint="eastAsia"/>
          <w:lang w:eastAsia="zh-CN"/>
        </w:rPr>
        <w:t>：</w:t>
      </w:r>
      <w:r>
        <w:t>半虚拟化</w:t>
      </w:r>
      <w:r>
        <w:rPr>
          <w:rFonts w:hint="eastAsia"/>
          <w:lang w:val="en-US" w:eastAsia="zh-CN"/>
        </w:rPr>
        <w:t>技术</w:t>
      </w:r>
    </w:p>
    <w:p w14:paraId="1F4A09B2">
      <w:pPr>
        <w:rPr>
          <w:rFonts w:hint="eastAsia"/>
          <w:lang w:eastAsia="zh-CN"/>
        </w:rPr>
      </w:pPr>
      <w:r>
        <w:rPr>
          <w:rFonts w:hint="eastAsia"/>
        </w:rPr>
        <w:t>x86 Hardware virtualization extensions</w:t>
      </w:r>
      <w:r>
        <w:rPr>
          <w:rFonts w:hint="eastAsia"/>
          <w:lang w:eastAsia="zh-CN"/>
        </w:rPr>
        <w:t>：</w:t>
      </w:r>
      <w:r>
        <w:t>QEMU+KVM的组合提供了一个完整的虚拟机实现</w:t>
      </w:r>
    </w:p>
    <w:p w14:paraId="23D7BD5C">
      <w:pPr>
        <w:rPr>
          <w:rFonts w:hint="eastAsia"/>
          <w:lang w:val="en-US" w:eastAsia="zh-CN"/>
        </w:rPr>
      </w:pPr>
      <w:r>
        <w:rPr>
          <w:rFonts w:hint="default"/>
          <w:lang w:val="en-US" w:eastAsia="zh-CN"/>
        </w:rPr>
        <w:t>Hyper-V</w:t>
      </w:r>
      <w:r>
        <w:rPr>
          <w:rFonts w:hint="eastAsia"/>
          <w:lang w:val="en-US" w:eastAsia="zh-CN"/>
        </w:rPr>
        <w:t xml:space="preserve">：Hyper-V granted special privileges to one guest, called the “parent partition”, which </w:t>
      </w:r>
      <w:r>
        <w:rPr>
          <w:rFonts w:hint="eastAsia"/>
          <w:lang w:val="en-US" w:eastAsia="zh-CN"/>
        </w:rPr>
        <w:tab/>
      </w:r>
      <w:r>
        <w:rPr>
          <w:rFonts w:hint="eastAsia"/>
          <w:lang w:val="en-US" w:eastAsia="zh-CN"/>
        </w:rPr>
        <w:t>hosted the virtual devices and handled requests from the other guests.</w:t>
      </w:r>
    </w:p>
    <w:p w14:paraId="4F6BB38C">
      <w:pPr>
        <w:rPr>
          <w:rFonts w:hint="eastAsia"/>
          <w:lang w:val="en-US" w:eastAsia="zh-CN"/>
        </w:rPr>
      </w:pPr>
    </w:p>
    <w:p w14:paraId="671E6C7D">
      <w:pPr>
        <w:rPr>
          <w:rFonts w:hint="eastAsia"/>
          <w:lang w:val="en-US" w:eastAsia="zh-CN"/>
        </w:rPr>
      </w:pPr>
      <w:r>
        <w:rPr>
          <w:rFonts w:hint="eastAsia"/>
          <w:lang w:val="en-US" w:eastAsia="zh-CN"/>
        </w:rPr>
        <w:t>现代容器技术：</w:t>
      </w:r>
    </w:p>
    <w:p w14:paraId="1185C57E">
      <w:pPr>
        <w:rPr>
          <w:rFonts w:hint="eastAsia"/>
          <w:lang w:val="en-US" w:eastAsia="zh-CN"/>
        </w:rPr>
      </w:pPr>
      <w:r>
        <w:rPr>
          <w:rFonts w:hint="default"/>
          <w:lang w:val="en-US" w:eastAsia="zh-CN"/>
        </w:rPr>
        <w:t>POSIX capabilities</w:t>
      </w:r>
      <w:r>
        <w:rPr>
          <w:rFonts w:hint="eastAsia"/>
          <w:lang w:val="en-US" w:eastAsia="zh-CN"/>
        </w:rPr>
        <w:t xml:space="preserve">  ===  posix标准中的一个容器的想法</w:t>
      </w:r>
    </w:p>
    <w:p w14:paraId="74EF9AE2">
      <w:pPr>
        <w:rPr>
          <w:rFonts w:hint="eastAsia"/>
          <w:lang w:val="en-US" w:eastAsia="zh-CN"/>
        </w:rPr>
      </w:pPr>
      <w:r>
        <w:rPr>
          <w:rFonts w:hint="eastAsia"/>
          <w:lang w:val="en-US" w:eastAsia="zh-CN"/>
        </w:rPr>
        <w:t>Namespaces and resource controls：</w:t>
      </w:r>
    </w:p>
    <w:p w14:paraId="3D2DDD03">
      <w:pPr>
        <w:ind w:firstLine="420" w:firstLineChars="0"/>
        <w:rPr>
          <w:rFonts w:hint="eastAsia"/>
          <w:lang w:val="en-US" w:eastAsia="zh-CN"/>
        </w:rPr>
      </w:pPr>
      <w:r>
        <w:t>FreeBSD增加了Jails隔离了文件系统名称空间</w:t>
      </w:r>
      <w:r>
        <w:rPr>
          <w:rFonts w:hint="eastAsia"/>
          <w:lang w:eastAsia="zh-CN"/>
        </w:rPr>
        <w:t>，</w:t>
      </w:r>
      <w:r>
        <w:t>隔离了进程和网络资源</w:t>
      </w:r>
      <w:r>
        <w:rPr>
          <w:rFonts w:hint="eastAsia"/>
          <w:lang w:val="en-US" w:eastAsia="zh-CN"/>
        </w:rPr>
        <w:t xml:space="preserve"> </w:t>
      </w:r>
    </w:p>
    <w:p w14:paraId="50545F9B">
      <w:pPr>
        <w:ind w:firstLine="420" w:firstLineChars="0"/>
      </w:pPr>
      <w:r>
        <w:t>Solaris添加了zone(有时也称为Solaris Containers)，将进程隔离到只能观察或通知同一</w:t>
      </w:r>
      <w:r>
        <w:rPr>
          <w:rFonts w:hint="eastAsia"/>
          <w:lang w:val="en-US" w:eastAsia="zh-CN"/>
        </w:rPr>
        <w:tab/>
      </w:r>
      <w:r>
        <w:t>组中的其他进程的组中，将每个区域与隔离的文件系统名称空间相关联，并为共享资源</w:t>
      </w:r>
      <w:r>
        <w:rPr>
          <w:rFonts w:hint="eastAsia"/>
          <w:lang w:val="en-US" w:eastAsia="zh-CN"/>
        </w:rPr>
        <w:tab/>
      </w:r>
      <w:r>
        <w:t>消耗设置限制(最初仅限CPU)。</w:t>
      </w:r>
    </w:p>
    <w:p w14:paraId="4251339C">
      <w:r>
        <w:rPr>
          <w:rFonts w:ascii="微软雅黑" w:hAnsi="微软雅黑" w:eastAsia="微软雅黑" w:cs="微软雅黑"/>
          <w:i w:val="0"/>
          <w:iCs w:val="0"/>
          <w:caps w:val="0"/>
          <w:color w:val="000000"/>
          <w:spacing w:val="12"/>
          <w:sz w:val="18"/>
          <w:szCs w:val="18"/>
        </w:rPr>
        <w:t>SubDomain</w:t>
      </w:r>
      <w:r>
        <w:rPr>
          <w:rFonts w:hint="eastAsia"/>
          <w:lang w:eastAsia="zh-CN"/>
        </w:rPr>
        <w:t>：</w:t>
      </w:r>
      <w:r>
        <w:t>它为与执行进程相关的有限系统调用增加了访问控制检查</w:t>
      </w:r>
    </w:p>
    <w:p w14:paraId="65F1D71B">
      <w:r>
        <w:t>Linux安全模块(LSM)框架</w:t>
      </w:r>
      <w:r>
        <w:rPr>
          <w:rFonts w:hint="eastAsia"/>
          <w:lang w:eastAsia="zh-CN"/>
        </w:rPr>
        <w:t>：</w:t>
      </w:r>
      <w:r>
        <w:t>它提供了一组钩子，其他安全扩展(如SELinux或AppArmor)可</w:t>
      </w:r>
      <w:r>
        <w:rPr>
          <w:rFonts w:hint="eastAsia"/>
          <w:lang w:val="en-US" w:eastAsia="zh-CN"/>
        </w:rPr>
        <w:tab/>
      </w:r>
      <w:r>
        <w:t>以在其中插入访问控制检查</w:t>
      </w:r>
    </w:p>
    <w:p w14:paraId="0E0940A5">
      <w:r>
        <w:t>Seccomp</w:t>
      </w:r>
      <w:r>
        <w:rPr>
          <w:rFonts w:hint="eastAsia"/>
          <w:lang w:eastAsia="zh-CN"/>
        </w:rPr>
        <w:t>：</w:t>
      </w:r>
      <w:r>
        <w:t>在2012年，Will Drewr扩展了seccomp，允许使用Berkeley Packet Filter (BPF)</w:t>
      </w:r>
      <w:r>
        <w:rPr>
          <w:rFonts w:hint="eastAsia"/>
          <w:lang w:val="en-US" w:eastAsia="zh-CN"/>
        </w:rPr>
        <w:tab/>
      </w:r>
      <w:r>
        <w:t>规</w:t>
      </w:r>
      <w:r>
        <w:rPr>
          <w:rFonts w:hint="eastAsia"/>
          <w:lang w:val="en-US" w:eastAsia="zh-CN"/>
        </w:rPr>
        <w:tab/>
      </w:r>
      <w:r>
        <w:t>则动态定义系统调用的过滤器，这提供了足够的灵活性，使seccomp成为一种有用</w:t>
      </w:r>
      <w:r>
        <w:rPr>
          <w:rFonts w:hint="eastAsia"/>
          <w:lang w:val="en-US" w:eastAsia="zh-CN"/>
        </w:rPr>
        <w:tab/>
      </w:r>
      <w:r>
        <w:t>的隔离技术。</w:t>
      </w:r>
    </w:p>
    <w:p w14:paraId="031C57CE">
      <w:pPr>
        <w:rPr>
          <w:rFonts w:hint="eastAsia"/>
          <w:lang w:val="en-US" w:eastAsia="zh-CN"/>
        </w:rPr>
      </w:pPr>
      <w:r>
        <w:rPr>
          <w:rFonts w:hint="eastAsia"/>
          <w:lang w:val="en-US" w:eastAsia="zh-CN"/>
        </w:rPr>
        <w:t>Cluster management：</w:t>
      </w:r>
    </w:p>
    <w:p w14:paraId="352514DB">
      <w:pPr>
        <w:ind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Google部署Borg</w:t>
      </w:r>
      <w:r>
        <w:rPr>
          <w:rFonts w:hint="eastAsia" w:ascii="微软雅黑" w:hAnsi="微软雅黑" w:eastAsia="微软雅黑" w:cs="微软雅黑"/>
          <w:i w:val="0"/>
          <w:iCs w:val="0"/>
          <w:caps w:val="0"/>
          <w:color w:val="000000"/>
          <w:spacing w:val="12"/>
          <w:sz w:val="18"/>
          <w:szCs w:val="18"/>
          <w:lang w:val="en-US" w:eastAsia="zh-CN"/>
        </w:rPr>
        <w:t xml:space="preserve"> ---&gt;&gt;&gt; </w:t>
      </w:r>
      <w:r>
        <w:rPr>
          <w:rFonts w:ascii="微软雅黑" w:hAnsi="微软雅黑" w:eastAsia="微软雅黑" w:cs="微软雅黑"/>
          <w:i w:val="0"/>
          <w:iCs w:val="0"/>
          <w:caps w:val="0"/>
          <w:color w:val="000000"/>
          <w:spacing w:val="12"/>
          <w:sz w:val="18"/>
          <w:szCs w:val="18"/>
        </w:rPr>
        <w:t>Kubernetes项目</w:t>
      </w:r>
    </w:p>
    <w:p w14:paraId="4D569A20">
      <w:pPr>
        <w:ind w:firstLine="420" w:firstLineChars="0"/>
        <w:rPr>
          <w:rFonts w:ascii="微软雅黑" w:hAnsi="微软雅黑" w:eastAsia="微软雅黑" w:cs="微软雅黑"/>
          <w:i w:val="0"/>
          <w:iCs w:val="0"/>
          <w:caps w:val="0"/>
          <w:color w:val="000000"/>
          <w:spacing w:val="12"/>
          <w:sz w:val="18"/>
          <w:szCs w:val="18"/>
        </w:rPr>
      </w:pPr>
    </w:p>
    <w:p w14:paraId="07D18F8C">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文章结论：</w:t>
      </w:r>
      <w:r>
        <w:rPr>
          <w:rFonts w:ascii="微软雅黑" w:hAnsi="微软雅黑" w:eastAsia="微软雅黑" w:cs="微软雅黑"/>
          <w:i w:val="0"/>
          <w:iCs w:val="0"/>
          <w:caps w:val="0"/>
          <w:color w:val="000000"/>
          <w:spacing w:val="12"/>
          <w:sz w:val="18"/>
          <w:szCs w:val="18"/>
        </w:rPr>
        <w:t>这两者从一开始就在一起发展。它还表明，这两个技术家族在为现代多租户基础设施提供安全隔离方面都面临着重大挑战。</w:t>
      </w:r>
    </w:p>
    <w:p w14:paraId="7FAE2A5B">
      <w:pPr>
        <w:rPr>
          <w:rFonts w:ascii="微软雅黑" w:hAnsi="微软雅黑" w:eastAsia="微软雅黑" w:cs="微软雅黑"/>
          <w:i w:val="0"/>
          <w:iCs w:val="0"/>
          <w:caps w:val="0"/>
          <w:color w:val="000000"/>
          <w:spacing w:val="12"/>
          <w:sz w:val="18"/>
          <w:szCs w:val="18"/>
        </w:rPr>
      </w:pPr>
    </w:p>
    <w:p w14:paraId="4C32FC05">
      <w:pPr>
        <w:rPr>
          <w:b/>
          <w:bCs/>
          <w:i/>
          <w:iCs/>
          <w:sz w:val="32"/>
          <w:szCs w:val="40"/>
        </w:rPr>
      </w:pPr>
      <w:r>
        <w:rPr>
          <w:b/>
          <w:bCs/>
          <w:i/>
          <w:iCs/>
          <w:sz w:val="28"/>
          <w:szCs w:val="36"/>
          <w:lang w:val="en-US" w:eastAsia="zh-CN"/>
        </w:rPr>
        <w:t xml:space="preserve">Containerisation for High Performance </w:t>
      </w:r>
      <w:r>
        <w:rPr>
          <w:rFonts w:hint="default"/>
          <w:b/>
          <w:bCs/>
          <w:i/>
          <w:iCs/>
          <w:sz w:val="28"/>
          <w:szCs w:val="36"/>
          <w:lang w:val="en-US" w:eastAsia="zh-CN"/>
        </w:rPr>
        <w:t>Computing Systems</w:t>
      </w:r>
      <w:r>
        <w:rPr>
          <w:rFonts w:hint="eastAsia"/>
          <w:b/>
          <w:bCs/>
          <w:i/>
          <w:iCs/>
          <w:sz w:val="28"/>
          <w:szCs w:val="36"/>
          <w:lang w:val="en-US" w:eastAsia="zh-CN"/>
        </w:rPr>
        <w:t>：</w:t>
      </w:r>
    </w:p>
    <w:p w14:paraId="0608CDD0">
      <w:pPr>
        <w:rPr>
          <w:rFonts w:hint="default"/>
          <w:b/>
          <w:bCs/>
          <w:i/>
          <w:iCs/>
          <w:sz w:val="24"/>
          <w:szCs w:val="32"/>
          <w:lang w:val="en-US" w:eastAsia="zh-CN"/>
        </w:rPr>
      </w:pPr>
      <w:r>
        <w:rPr>
          <w:rFonts w:hint="default"/>
          <w:b/>
          <w:bCs/>
          <w:i/>
          <w:iCs/>
          <w:sz w:val="24"/>
          <w:szCs w:val="32"/>
          <w:lang w:val="en-US" w:eastAsia="zh-CN"/>
        </w:rPr>
        <w:t>1 INTRODUCTION</w:t>
      </w:r>
    </w:p>
    <w:p w14:paraId="40857686">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提出的观点：</w:t>
      </w:r>
      <w:r>
        <w:rPr>
          <w:rFonts w:ascii="微软雅黑" w:hAnsi="微软雅黑" w:eastAsia="微软雅黑" w:cs="微软雅黑"/>
          <w:i w:val="0"/>
          <w:iCs w:val="0"/>
          <w:caps w:val="0"/>
          <w:color w:val="000000"/>
          <w:spacing w:val="12"/>
          <w:sz w:val="18"/>
          <w:szCs w:val="18"/>
        </w:rPr>
        <w:t>容器化的应用程序会变得复杂</w:t>
      </w:r>
    </w:p>
    <w:p w14:paraId="6570C886">
      <w:p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文章贡献：</w:t>
      </w:r>
    </w:p>
    <w:p w14:paraId="169C56BC">
      <w:pPr>
        <w:numPr>
          <w:ilvl w:val="0"/>
          <w:numId w:val="1"/>
        </w:numPr>
        <w:ind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调查先进工程在高性能计算系统的</w:t>
      </w:r>
      <w:r>
        <w:rPr>
          <w:rFonts w:hint="eastAsia" w:ascii="微软雅黑" w:hAnsi="微软雅黑" w:eastAsia="微软雅黑" w:cs="微软雅黑"/>
          <w:i w:val="0"/>
          <w:iCs w:val="0"/>
          <w:caps w:val="0"/>
          <w:color w:val="000000"/>
          <w:spacing w:val="12"/>
          <w:sz w:val="18"/>
          <w:szCs w:val="18"/>
          <w:lang w:val="en-US" w:eastAsia="zh-CN"/>
        </w:rPr>
        <w:t>容器</w:t>
      </w:r>
      <w:r>
        <w:rPr>
          <w:rFonts w:ascii="微软雅黑" w:hAnsi="微软雅黑" w:eastAsia="微软雅黑" w:cs="微软雅黑"/>
          <w:i w:val="0"/>
          <w:iCs w:val="0"/>
          <w:caps w:val="0"/>
          <w:color w:val="000000"/>
          <w:spacing w:val="12"/>
          <w:sz w:val="18"/>
          <w:szCs w:val="18"/>
        </w:rPr>
        <w:t>化</w:t>
      </w:r>
    </w:p>
    <w:p w14:paraId="515E141F">
      <w:pPr>
        <w:numPr>
          <w:ilvl w:val="0"/>
          <w:numId w:val="1"/>
        </w:numPr>
        <w:ind w:firstLine="420" w:firstLineChars="0"/>
        <w:rPr>
          <w:rFonts w:hint="default" w:ascii="微软雅黑" w:hAnsi="微软雅黑" w:eastAsia="微软雅黑" w:cs="微软雅黑"/>
          <w:i w:val="0"/>
          <w:iCs w:val="0"/>
          <w:caps w:val="0"/>
          <w:color w:val="000000"/>
          <w:spacing w:val="12"/>
          <w:sz w:val="18"/>
          <w:szCs w:val="18"/>
          <w:lang w:val="en-US" w:eastAsia="zh-CN"/>
        </w:rPr>
      </w:pPr>
      <w:r>
        <w:rPr>
          <w:rFonts w:ascii="微软雅黑" w:hAnsi="微软雅黑" w:eastAsia="微软雅黑" w:cs="微软雅黑"/>
          <w:i w:val="0"/>
          <w:iCs w:val="0"/>
          <w:caps w:val="0"/>
          <w:color w:val="000000"/>
          <w:spacing w:val="12"/>
          <w:sz w:val="18"/>
          <w:szCs w:val="18"/>
        </w:rPr>
        <w:t>介绍了HPC和Cloud环境中具有代表性的框架</w:t>
      </w:r>
    </w:p>
    <w:p w14:paraId="74A4BE44">
      <w:pPr>
        <w:numPr>
          <w:ilvl w:val="0"/>
          <w:numId w:val="0"/>
        </w:numPr>
        <w:rPr>
          <w:rFonts w:hint="default" w:ascii="微软雅黑" w:hAnsi="微软雅黑" w:eastAsia="微软雅黑" w:cs="微软雅黑"/>
          <w:i w:val="0"/>
          <w:iCs w:val="0"/>
          <w:caps w:val="0"/>
          <w:color w:val="000000"/>
          <w:spacing w:val="12"/>
          <w:sz w:val="18"/>
          <w:szCs w:val="18"/>
          <w:lang w:val="en-US" w:eastAsia="zh-CN"/>
        </w:rPr>
      </w:pPr>
    </w:p>
    <w:p w14:paraId="67C8CB67">
      <w:pPr>
        <w:rPr>
          <w:rFonts w:hint="default"/>
          <w:b/>
          <w:bCs/>
          <w:i/>
          <w:iCs/>
          <w:sz w:val="22"/>
          <w:szCs w:val="28"/>
          <w:lang w:val="en-US" w:eastAsia="zh-CN"/>
        </w:rPr>
      </w:pPr>
      <w:r>
        <w:rPr>
          <w:rFonts w:hint="default"/>
          <w:b/>
          <w:bCs/>
          <w:i/>
          <w:iCs/>
          <w:sz w:val="22"/>
          <w:szCs w:val="28"/>
          <w:lang w:val="en-US" w:eastAsia="zh-CN"/>
        </w:rPr>
        <w:t>2 CONCEPTS AND TECHNOLOGIES FOR CONTAINERISATION</w:t>
      </w:r>
    </w:p>
    <w:p w14:paraId="61F41DDF">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容器化技术在云和高性能计算系统上的主要区别在于安全性和工作负载类型</w:t>
      </w:r>
    </w:p>
    <w:p w14:paraId="7AC04FB2">
      <w:pPr>
        <w:rPr>
          <w:rFonts w:ascii="微软雅黑" w:hAnsi="微软雅黑" w:eastAsia="微软雅黑" w:cs="微软雅黑"/>
          <w:i w:val="0"/>
          <w:iCs w:val="0"/>
          <w:caps w:val="0"/>
          <w:color w:val="000000"/>
          <w:spacing w:val="12"/>
          <w:sz w:val="18"/>
          <w:szCs w:val="18"/>
        </w:rPr>
      </w:pPr>
    </w:p>
    <w:p w14:paraId="47ABD0A5">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HPC应用程序往往需要更多的资源</w:t>
      </w:r>
      <w:r>
        <w:rPr>
          <w:rFonts w:hint="eastAsia" w:ascii="微软雅黑" w:hAnsi="微软雅黑" w:eastAsia="微软雅黑" w:cs="微软雅黑"/>
          <w:i w:val="0"/>
          <w:iCs w:val="0"/>
          <w:caps w:val="0"/>
          <w:color w:val="000000"/>
          <w:spacing w:val="12"/>
          <w:sz w:val="18"/>
          <w:szCs w:val="18"/>
          <w:lang w:val="en-US" w:eastAsia="zh-CN"/>
        </w:rPr>
        <w:t xml:space="preserve"> ===&gt;&gt;&gt; </w:t>
      </w:r>
      <w:r>
        <w:rPr>
          <w:rFonts w:ascii="微软雅黑" w:hAnsi="微软雅黑" w:eastAsia="微软雅黑" w:cs="微软雅黑"/>
          <w:i w:val="0"/>
          <w:iCs w:val="0"/>
          <w:caps w:val="0"/>
          <w:color w:val="000000"/>
          <w:spacing w:val="12"/>
          <w:sz w:val="18"/>
          <w:szCs w:val="18"/>
        </w:rPr>
        <w:t>HPC社区开发了复杂的工作负载管理器</w:t>
      </w:r>
    </w:p>
    <w:p w14:paraId="3F0BF2D0">
      <w:pPr>
        <w:rPr>
          <w:rFonts w:ascii="微软雅黑" w:hAnsi="微软雅黑" w:eastAsia="微软雅黑" w:cs="微软雅黑"/>
          <w:i w:val="0"/>
          <w:iCs w:val="0"/>
          <w:caps w:val="0"/>
          <w:color w:val="000000"/>
          <w:spacing w:val="12"/>
          <w:sz w:val="18"/>
          <w:szCs w:val="18"/>
        </w:rPr>
      </w:pPr>
    </w:p>
    <w:p w14:paraId="5CE52622">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容器化技术和虚拟机技术：都是虚拟化技术差别在于------</w:t>
      </w:r>
      <w:r>
        <w:rPr>
          <w:rFonts w:ascii="微软雅黑" w:hAnsi="微软雅黑" w:eastAsia="微软雅黑" w:cs="微软雅黑"/>
          <w:i w:val="0"/>
          <w:iCs w:val="0"/>
          <w:caps w:val="0"/>
          <w:color w:val="000000"/>
          <w:spacing w:val="12"/>
          <w:sz w:val="18"/>
          <w:szCs w:val="18"/>
        </w:rPr>
        <w:t>容器是映像的可运行实例，它将程序及其库、数据、配置文件等封装在一个孤立的环境中</w:t>
      </w:r>
      <w:r>
        <w:rPr>
          <w:rFonts w:hint="eastAsia" w:ascii="微软雅黑" w:hAnsi="微软雅黑" w:eastAsia="微软雅黑" w:cs="微软雅黑"/>
          <w:i w:val="0"/>
          <w:iCs w:val="0"/>
          <w:caps w:val="0"/>
          <w:color w:val="000000"/>
          <w:spacing w:val="12"/>
          <w:sz w:val="18"/>
          <w:szCs w:val="18"/>
          <w:lang w:val="en-US" w:eastAsia="zh-CN"/>
        </w:rPr>
        <w:t>-------</w:t>
      </w:r>
      <w:r>
        <w:rPr>
          <w:rFonts w:ascii="微软雅黑" w:hAnsi="微软雅黑" w:eastAsia="微软雅黑" w:cs="微软雅黑"/>
          <w:i w:val="0"/>
          <w:iCs w:val="0"/>
          <w:caps w:val="0"/>
          <w:color w:val="000000"/>
          <w:spacing w:val="12"/>
          <w:sz w:val="18"/>
          <w:szCs w:val="18"/>
        </w:rPr>
        <w:t>传统的VM将整个来宾内核(模拟操作系统)加载到内存中</w:t>
      </w:r>
    </w:p>
    <w:p w14:paraId="37CB3690">
      <w:pPr>
        <w:rPr>
          <w:rFonts w:ascii="微软雅黑" w:hAnsi="微软雅黑" w:eastAsia="微软雅黑" w:cs="微软雅黑"/>
          <w:i w:val="0"/>
          <w:iCs w:val="0"/>
          <w:caps w:val="0"/>
          <w:color w:val="000000"/>
          <w:spacing w:val="12"/>
          <w:sz w:val="18"/>
          <w:szCs w:val="18"/>
        </w:rPr>
      </w:pPr>
    </w:p>
    <w:p w14:paraId="021C6B60">
      <w:pPr>
        <w:rPr>
          <w:rFonts w:hint="default"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技术结构示意图</w:t>
      </w:r>
    </w:p>
    <w:p w14:paraId="05A006E2">
      <w:r>
        <w:drawing>
          <wp:inline distT="0" distB="0" distL="114300" distR="114300">
            <wp:extent cx="2559685" cy="1692275"/>
            <wp:effectExtent l="0" t="0" r="63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59685" cy="1692275"/>
                    </a:xfrm>
                    <a:prstGeom prst="rect">
                      <a:avLst/>
                    </a:prstGeom>
                    <a:noFill/>
                    <a:ln>
                      <a:noFill/>
                    </a:ln>
                  </pic:spPr>
                </pic:pic>
              </a:graphicData>
            </a:graphic>
          </wp:inline>
        </w:drawing>
      </w:r>
    </w:p>
    <w:p w14:paraId="43D07B72">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容器的</w:t>
      </w:r>
      <w:r>
        <w:rPr>
          <w:rFonts w:ascii="微软雅黑" w:hAnsi="微软雅黑" w:eastAsia="微软雅黑" w:cs="微软雅黑"/>
          <w:i w:val="0"/>
          <w:iCs w:val="0"/>
          <w:caps w:val="0"/>
          <w:color w:val="000000"/>
          <w:spacing w:val="12"/>
          <w:sz w:val="18"/>
          <w:szCs w:val="18"/>
        </w:rPr>
        <w:t>共享内核策略有一个明显的缺陷:Windows容器化的应用程序不能在Unix内核上执行</w:t>
      </w:r>
    </w:p>
    <w:p w14:paraId="1C15691F">
      <w:pPr>
        <w:rPr>
          <w:rFonts w:ascii="微软雅黑" w:hAnsi="微软雅黑" w:eastAsia="微软雅黑" w:cs="微软雅黑"/>
          <w:i w:val="0"/>
          <w:iCs w:val="0"/>
          <w:caps w:val="0"/>
          <w:color w:val="000000"/>
          <w:spacing w:val="12"/>
          <w:sz w:val="18"/>
          <w:szCs w:val="18"/>
        </w:rPr>
      </w:pPr>
    </w:p>
    <w:p w14:paraId="47A14BFE">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olor w:val="000000"/>
          <w:spacing w:val="12"/>
          <w:sz w:val="18"/>
          <w:szCs w:val="18"/>
          <w:lang w:val="en-US" w:eastAsia="zh-CN"/>
        </w:rPr>
        <w:t>L</w:t>
      </w:r>
      <w:r>
        <w:rPr>
          <w:rFonts w:hint="eastAsia" w:ascii="微软雅黑" w:hAnsi="微软雅黑" w:eastAsia="微软雅黑" w:cs="微软雅黑"/>
          <w:i w:val="0"/>
          <w:iCs w:val="0"/>
          <w:caps w:val="0"/>
          <w:color w:val="000000"/>
          <w:spacing w:val="12"/>
          <w:sz w:val="18"/>
          <w:szCs w:val="18"/>
          <w:lang w:val="en-US" w:eastAsia="zh-CN"/>
        </w:rPr>
        <w:t>inux下</w:t>
      </w:r>
      <w:r>
        <w:rPr>
          <w:rFonts w:ascii="微软雅黑" w:hAnsi="微软雅黑" w:eastAsia="微软雅黑" w:cs="微软雅黑"/>
          <w:i w:val="0"/>
          <w:iCs w:val="0"/>
          <w:caps w:val="0"/>
          <w:color w:val="000000"/>
          <w:spacing w:val="12"/>
          <w:sz w:val="18"/>
          <w:szCs w:val="18"/>
        </w:rPr>
        <w:t>用户名称空间允许将用户ID (UID)和组ID (GID)从主机映射到容器，这意味着在容器内具有UID 0(根)的用户可以映射到容器外的非根ID(例如100000)。</w:t>
      </w:r>
    </w:p>
    <w:p w14:paraId="101A8034">
      <w:pPr>
        <w:rPr>
          <w:rFonts w:ascii="微软雅黑" w:hAnsi="微软雅黑" w:eastAsia="微软雅黑" w:cs="微软雅黑"/>
          <w:i w:val="0"/>
          <w:iCs w:val="0"/>
          <w:caps w:val="0"/>
          <w:color w:val="000000"/>
          <w:spacing w:val="12"/>
          <w:sz w:val="18"/>
          <w:szCs w:val="18"/>
        </w:rPr>
      </w:pPr>
    </w:p>
    <w:p w14:paraId="13597DEF">
      <w:p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一种流行的容器实现方案：Docker</w:t>
      </w:r>
    </w:p>
    <w:p w14:paraId="781CB096">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Docker早期需要用户使用root权限，但是会导致安全问题</w:t>
      </w:r>
    </w:p>
    <w:p w14:paraId="63E70307">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Docker发展之后演变为无root权限的守护进程，但是仍然面对安全问题</w:t>
      </w:r>
    </w:p>
    <w:p w14:paraId="693395F3">
      <w:pPr>
        <w:ind w:firstLine="420" w:firstLineChars="0"/>
        <w:rPr>
          <w:rFonts w:hint="eastAsia" w:ascii="微软雅黑" w:hAnsi="微软雅黑" w:eastAsia="微软雅黑" w:cs="微软雅黑"/>
          <w:i w:val="0"/>
          <w:iCs w:val="0"/>
          <w:caps w:val="0"/>
          <w:color w:val="000000"/>
          <w:spacing w:val="12"/>
          <w:sz w:val="18"/>
          <w:szCs w:val="18"/>
          <w:lang w:val="en-US" w:eastAsia="zh-CN"/>
        </w:rPr>
      </w:pPr>
    </w:p>
    <w:p w14:paraId="179E21D6">
      <w:pPr>
        <w:rPr>
          <w:rFonts w:hint="default"/>
          <w:b/>
          <w:bCs/>
          <w:i/>
          <w:iCs/>
          <w:sz w:val="24"/>
          <w:szCs w:val="32"/>
          <w:lang w:val="en-US" w:eastAsia="zh-CN"/>
        </w:rPr>
      </w:pPr>
      <w:r>
        <w:rPr>
          <w:rFonts w:hint="default"/>
          <w:b/>
          <w:bCs/>
          <w:i/>
          <w:iCs/>
          <w:sz w:val="24"/>
          <w:szCs w:val="32"/>
          <w:lang w:val="en-US" w:eastAsia="zh-CN"/>
        </w:rPr>
        <w:t>3 CONTAINER ENGINES AND RUNTIMES FOR HPC</w:t>
      </w:r>
      <w:r>
        <w:rPr>
          <w:rFonts w:hint="eastAsia"/>
          <w:b/>
          <w:bCs/>
          <w:i/>
          <w:iCs/>
          <w:sz w:val="24"/>
          <w:szCs w:val="32"/>
          <w:lang w:val="en-US" w:eastAsia="zh-CN"/>
        </w:rPr>
        <w:t xml:space="preserve"> </w:t>
      </w:r>
      <w:r>
        <w:rPr>
          <w:rFonts w:hint="default"/>
          <w:b/>
          <w:bCs/>
          <w:i/>
          <w:iCs/>
          <w:sz w:val="24"/>
          <w:szCs w:val="32"/>
          <w:lang w:val="en-US" w:eastAsia="zh-CN"/>
        </w:rPr>
        <w:t>SYSTEMS</w:t>
      </w:r>
    </w:p>
    <w:p w14:paraId="7CDEB162">
      <w:p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一些为高性能计算设计的架构：</w:t>
      </w:r>
    </w:p>
    <w:p w14:paraId="2D63CD5B">
      <w:pPr>
        <w:ind w:firstLine="420" w:firstLineChars="0"/>
        <w:rPr>
          <w:rFonts w:ascii="微软雅黑" w:hAnsi="微软雅黑" w:eastAsia="微软雅黑" w:cs="微软雅黑"/>
          <w:i w:val="0"/>
          <w:iCs w:val="0"/>
          <w:caps w:val="0"/>
          <w:color w:val="000000"/>
          <w:spacing w:val="12"/>
          <w:sz w:val="18"/>
          <w:szCs w:val="18"/>
        </w:rPr>
      </w:pPr>
      <w:r>
        <w:rPr>
          <w:rFonts w:hint="default" w:ascii="微软雅黑" w:hAnsi="微软雅黑" w:eastAsia="微软雅黑" w:cs="微软雅黑"/>
          <w:i w:val="0"/>
          <w:iCs w:val="0"/>
          <w:caps w:val="0"/>
          <w:color w:val="000000"/>
          <w:spacing w:val="12"/>
          <w:sz w:val="18"/>
          <w:szCs w:val="18"/>
          <w:lang w:val="en-US" w:eastAsia="zh-CN"/>
        </w:rPr>
        <w:t>Shifter</w:t>
      </w:r>
      <w:r>
        <w:rPr>
          <w:rFonts w:hint="eastAsia" w:ascii="微软雅黑" w:hAnsi="微软雅黑" w:eastAsia="微软雅黑" w:cs="微软雅黑"/>
          <w:i w:val="0"/>
          <w:iCs w:val="0"/>
          <w:caps w:val="0"/>
          <w:color w:val="000000"/>
          <w:spacing w:val="12"/>
          <w:sz w:val="18"/>
          <w:szCs w:val="18"/>
          <w:lang w:val="en-US" w:eastAsia="zh-CN"/>
        </w:rPr>
        <w:t xml:space="preserve"> ： </w:t>
      </w:r>
      <w:r>
        <w:rPr>
          <w:rFonts w:ascii="微软雅黑" w:hAnsi="微软雅黑" w:eastAsia="微软雅黑" w:cs="微软雅黑"/>
          <w:i w:val="0"/>
          <w:iCs w:val="0"/>
          <w:caps w:val="0"/>
          <w:color w:val="000000"/>
          <w:spacing w:val="12"/>
          <w:sz w:val="18"/>
          <w:szCs w:val="18"/>
        </w:rPr>
        <w:t>NERSC开发的用于高性能计算的容器引擎的原型实现</w:t>
      </w:r>
    </w:p>
    <w:p w14:paraId="578D692D">
      <w:pPr>
        <w:ind w:left="420" w:leftChars="0"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支持MPICH</w:t>
      </w:r>
      <w:r>
        <w:rPr>
          <w:rFonts w:hint="eastAsia" w:ascii="微软雅黑" w:hAnsi="微软雅黑" w:eastAsia="微软雅黑" w:cs="微软雅黑"/>
          <w:i w:val="0"/>
          <w:iCs w:val="0"/>
          <w:caps w:val="0"/>
          <w:color w:val="000000"/>
          <w:spacing w:val="12"/>
          <w:sz w:val="18"/>
          <w:szCs w:val="18"/>
          <w:lang w:val="en-US" w:eastAsia="zh-CN"/>
        </w:rPr>
        <w:t xml:space="preserve"> + </w:t>
      </w:r>
      <w:r>
        <w:rPr>
          <w:rFonts w:ascii="微软雅黑" w:hAnsi="微软雅黑" w:eastAsia="微软雅黑" w:cs="微软雅黑"/>
          <w:i w:val="0"/>
          <w:iCs w:val="0"/>
          <w:caps w:val="0"/>
          <w:color w:val="000000"/>
          <w:spacing w:val="12"/>
          <w:sz w:val="18"/>
          <w:szCs w:val="18"/>
        </w:rPr>
        <w:t>不影响容器可移植性的情况下启用加速器支持</w:t>
      </w:r>
    </w:p>
    <w:p w14:paraId="19808234">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default" w:ascii="微软雅黑" w:hAnsi="微软雅黑" w:eastAsia="微软雅黑" w:cs="微软雅黑"/>
          <w:i w:val="0"/>
          <w:iCs w:val="0"/>
          <w:caps w:val="0"/>
          <w:color w:val="000000"/>
          <w:spacing w:val="12"/>
          <w:sz w:val="18"/>
          <w:szCs w:val="18"/>
          <w:lang w:val="en-US" w:eastAsia="zh-CN"/>
        </w:rPr>
        <w:t>Charliecloud</w:t>
      </w:r>
      <w:r>
        <w:rPr>
          <w:rFonts w:hint="eastAsia" w:ascii="微软雅黑" w:hAnsi="微软雅黑" w:eastAsia="微软雅黑" w:cs="微软雅黑"/>
          <w:i w:val="0"/>
          <w:iCs w:val="0"/>
          <w:caps w:val="0"/>
          <w:color w:val="000000"/>
          <w:spacing w:val="12"/>
          <w:sz w:val="18"/>
          <w:szCs w:val="18"/>
          <w:lang w:val="en-US" w:eastAsia="zh-CN"/>
        </w:rPr>
        <w:t>：</w:t>
      </w:r>
    </w:p>
    <w:p w14:paraId="2BC5C07C">
      <w:pPr>
        <w:ind w:left="420" w:leftChars="0"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charlicloud运行没有特权操作或守护进程的容器。</w:t>
      </w:r>
    </w:p>
    <w:p w14:paraId="02F37BFE">
      <w:pPr>
        <w:ind w:left="420" w:leftChars="0"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Charlicloud可以将Docker</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镜像转换为tar文件，并在HPC节点上解包。</w:t>
      </w:r>
    </w:p>
    <w:p w14:paraId="222EEBB8">
      <w:pPr>
        <w:ind w:left="420" w:leftChars="0"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解决了MPI的依赖项问题</w:t>
      </w:r>
    </w:p>
    <w:p w14:paraId="74ED00A0">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default" w:ascii="微软雅黑" w:hAnsi="微软雅黑" w:eastAsia="微软雅黑" w:cs="微软雅黑"/>
          <w:i w:val="0"/>
          <w:iCs w:val="0"/>
          <w:caps w:val="0"/>
          <w:color w:val="000000"/>
          <w:spacing w:val="12"/>
          <w:sz w:val="18"/>
          <w:szCs w:val="18"/>
          <w:lang w:val="en-US" w:eastAsia="zh-CN"/>
        </w:rPr>
        <w:t>Singularity</w:t>
      </w:r>
      <w:r>
        <w:rPr>
          <w:rFonts w:hint="eastAsia" w:ascii="微软雅黑" w:hAnsi="微软雅黑" w:eastAsia="微软雅黑" w:cs="微软雅黑"/>
          <w:i w:val="0"/>
          <w:iCs w:val="0"/>
          <w:caps w:val="0"/>
          <w:color w:val="000000"/>
          <w:spacing w:val="12"/>
          <w:sz w:val="18"/>
          <w:szCs w:val="18"/>
          <w:lang w:val="en-US" w:eastAsia="zh-CN"/>
        </w:rPr>
        <w:t>：</w:t>
      </w:r>
    </w:p>
    <w:p w14:paraId="4B4EB037">
      <w:pPr>
        <w:ind w:left="420" w:leftChars="0"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优点说明（与docker相比）：</w:t>
      </w:r>
    </w:p>
    <w:p w14:paraId="522D733A">
      <w:pPr>
        <w:ind w:left="840" w:leftChars="0" w:firstLine="420" w:firstLineChars="0"/>
        <w:rPr>
          <w:rFonts w:hint="default" w:ascii="微软雅黑" w:hAnsi="微软雅黑" w:eastAsia="微软雅黑" w:cs="微软雅黑"/>
          <w:i w:val="0"/>
          <w:iCs w:val="0"/>
          <w:caps w:val="0"/>
          <w:color w:val="000000"/>
          <w:spacing w:val="12"/>
          <w:sz w:val="18"/>
          <w:szCs w:val="18"/>
          <w:lang w:val="en-US" w:eastAsia="zh-CN"/>
        </w:rPr>
      </w:pPr>
      <w:r>
        <w:rPr>
          <w:rFonts w:hint="default" w:ascii="微软雅黑" w:hAnsi="微软雅黑" w:eastAsia="微软雅黑" w:cs="微软雅黑"/>
          <w:i w:val="0"/>
          <w:iCs w:val="0"/>
          <w:caps w:val="0"/>
          <w:color w:val="000000"/>
          <w:spacing w:val="12"/>
          <w:sz w:val="18"/>
          <w:szCs w:val="18"/>
          <w:lang w:val="en-US" w:eastAsia="zh-CN"/>
        </w:rPr>
        <w:t>Running with user privileges</w:t>
      </w:r>
    </w:p>
    <w:p w14:paraId="0D1BAEE1">
      <w:pPr>
        <w:ind w:left="840" w:leftChars="0"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与高性能计算系统兼容性良好（支持需要的各种api）</w:t>
      </w:r>
    </w:p>
    <w:p w14:paraId="689E312C">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default" w:ascii="微软雅黑" w:hAnsi="微软雅黑" w:eastAsia="微软雅黑" w:cs="微软雅黑"/>
          <w:i w:val="0"/>
          <w:iCs w:val="0"/>
          <w:caps w:val="0"/>
          <w:color w:val="000000"/>
          <w:spacing w:val="12"/>
          <w:sz w:val="18"/>
          <w:szCs w:val="18"/>
          <w:lang w:val="en-US" w:eastAsia="zh-CN"/>
        </w:rPr>
        <w:t>SARUS</w:t>
      </w:r>
      <w:r>
        <w:rPr>
          <w:rFonts w:hint="eastAsia" w:ascii="微软雅黑" w:hAnsi="微软雅黑" w:eastAsia="微软雅黑" w:cs="微软雅黑"/>
          <w:i w:val="0"/>
          <w:iCs w:val="0"/>
          <w:caps w:val="0"/>
          <w:color w:val="000000"/>
          <w:spacing w:val="12"/>
          <w:sz w:val="18"/>
          <w:szCs w:val="18"/>
          <w:lang w:val="en-US" w:eastAsia="zh-CN"/>
        </w:rPr>
        <w:t>：</w:t>
      </w:r>
    </w:p>
    <w:p w14:paraId="5B9B5345">
      <w:pPr>
        <w:ind w:left="420" w:leftChars="0"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SARUS依赖runc1来实例化容器</w:t>
      </w:r>
    </w:p>
    <w:p w14:paraId="20027DCD">
      <w:pPr>
        <w:ind w:firstLine="420" w:firstLineChars="0"/>
        <w:rPr>
          <w:rFonts w:hint="eastAsia" w:ascii="微软雅黑" w:hAnsi="微软雅黑" w:eastAsia="微软雅黑" w:cs="微软雅黑"/>
          <w:i w:val="0"/>
          <w:iCs w:val="0"/>
          <w:caps w:val="0"/>
          <w:color w:val="000000"/>
          <w:spacing w:val="12"/>
          <w:sz w:val="18"/>
          <w:szCs w:val="18"/>
          <w:lang w:val="en-US" w:eastAsia="zh-CN"/>
        </w:rPr>
      </w:pPr>
      <w:r>
        <w:rPr>
          <w:rFonts w:hint="default" w:ascii="微软雅黑" w:hAnsi="微软雅黑" w:eastAsia="微软雅黑" w:cs="微软雅黑"/>
          <w:i w:val="0"/>
          <w:iCs w:val="0"/>
          <w:caps w:val="0"/>
          <w:color w:val="000000"/>
          <w:spacing w:val="12"/>
          <w:sz w:val="18"/>
          <w:szCs w:val="18"/>
          <w:lang w:val="en-US" w:eastAsia="zh-CN"/>
        </w:rPr>
        <w:t>UDocker</w:t>
      </w:r>
      <w:r>
        <w:rPr>
          <w:rFonts w:hint="eastAsia" w:ascii="微软雅黑" w:hAnsi="微软雅黑" w:eastAsia="微软雅黑" w:cs="微软雅黑"/>
          <w:i w:val="0"/>
          <w:iCs w:val="0"/>
          <w:caps w:val="0"/>
          <w:color w:val="000000"/>
          <w:spacing w:val="12"/>
          <w:sz w:val="18"/>
          <w:szCs w:val="18"/>
          <w:lang w:val="en-US" w:eastAsia="zh-CN"/>
        </w:rPr>
        <w:t>：</w:t>
      </w:r>
    </w:p>
    <w:p w14:paraId="55915E41">
      <w:pPr>
        <w:ind w:left="420" w:leftChars="0" w:firstLine="420" w:firstLineChars="0"/>
        <w:rPr>
          <w:rFonts w:hint="default"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一个简单的py打包器</w:t>
      </w:r>
    </w:p>
    <w:p w14:paraId="6EA6862E">
      <w:pPr>
        <w:ind w:left="420" w:leftChars="0" w:firstLine="420" w:firstLineChars="0"/>
        <w:rPr>
          <w:rFonts w:hint="eastAsia" w:ascii="微软雅黑" w:hAnsi="微软雅黑" w:eastAsia="微软雅黑" w:cs="微软雅黑"/>
          <w:i w:val="0"/>
          <w:iCs w:val="0"/>
          <w:caps w:val="0"/>
          <w:color w:val="000000"/>
          <w:spacing w:val="12"/>
          <w:sz w:val="18"/>
          <w:szCs w:val="18"/>
          <w:lang w:val="en-US" w:eastAsia="zh-CN"/>
        </w:rPr>
      </w:pPr>
    </w:p>
    <w:p w14:paraId="7293ED97">
      <w:pPr>
        <w:ind w:left="420" w:leftChars="0" w:firstLine="420" w:firstLineChars="0"/>
        <w:rPr>
          <w:rFonts w:hint="eastAsia" w:ascii="微软雅黑" w:hAnsi="微软雅黑" w:eastAsia="微软雅黑" w:cs="微软雅黑"/>
          <w:i w:val="0"/>
          <w:iCs w:val="0"/>
          <w:caps w:val="0"/>
          <w:color w:val="000000"/>
          <w:spacing w:val="12"/>
          <w:sz w:val="18"/>
          <w:szCs w:val="18"/>
          <w:lang w:val="en-US" w:eastAsia="zh-CN"/>
        </w:rPr>
      </w:pPr>
    </w:p>
    <w:p w14:paraId="2C3FFD06">
      <w:pPr>
        <w:ind w:left="420" w:leftChars="0" w:firstLine="420" w:firstLineChars="0"/>
        <w:rPr>
          <w:rFonts w:hint="eastAsia" w:ascii="微软雅黑" w:hAnsi="微软雅黑" w:eastAsia="微软雅黑" w:cs="微软雅黑"/>
          <w:i w:val="0"/>
          <w:iCs w:val="0"/>
          <w:caps w:val="0"/>
          <w:color w:val="000000"/>
          <w:spacing w:val="12"/>
          <w:sz w:val="18"/>
          <w:szCs w:val="18"/>
          <w:lang w:val="en-US" w:eastAsia="zh-CN"/>
        </w:rPr>
      </w:pPr>
    </w:p>
    <w:p w14:paraId="465AEECC">
      <w:pPr>
        <w:ind w:left="420" w:leftChars="0" w:firstLine="420" w:firstLineChars="0"/>
      </w:pPr>
    </w:p>
    <w:p w14:paraId="3DAD419E">
      <w:pPr>
        <w:ind w:left="420" w:leftChars="0" w:firstLine="420" w:firstLineChars="0"/>
      </w:pPr>
    </w:p>
    <w:p w14:paraId="436564EF">
      <w:pPr>
        <w:ind w:left="420" w:leftChars="0" w:firstLine="420" w:firstLineChars="0"/>
      </w:pPr>
    </w:p>
    <w:p w14:paraId="71A04D2E">
      <w:pPr>
        <w:ind w:left="420" w:leftChars="0" w:firstLine="420" w:firstLineChars="0"/>
        <w:rPr>
          <w:rFonts w:hint="default" w:eastAsiaTheme="minorEastAsia"/>
          <w:lang w:val="en-US" w:eastAsia="zh-CN"/>
        </w:rPr>
      </w:pPr>
      <w:r>
        <w:rPr>
          <w:rFonts w:hint="eastAsia"/>
          <w:lang w:val="en-US" w:eastAsia="zh-CN"/>
        </w:rPr>
        <w:t>两个表格指示不同的容器引擎的支持</w:t>
      </w:r>
    </w:p>
    <w:p w14:paraId="088E0054">
      <w:pPr>
        <w:ind w:left="420" w:leftChars="0" w:firstLine="420" w:firstLineChars="0"/>
      </w:pPr>
      <w:r>
        <w:drawing>
          <wp:inline distT="0" distB="0" distL="114300" distR="114300">
            <wp:extent cx="4827905" cy="1017270"/>
            <wp:effectExtent l="0" t="0" r="317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827905" cy="1017270"/>
                    </a:xfrm>
                    <a:prstGeom prst="rect">
                      <a:avLst/>
                    </a:prstGeom>
                    <a:noFill/>
                    <a:ln>
                      <a:noFill/>
                    </a:ln>
                  </pic:spPr>
                </pic:pic>
              </a:graphicData>
            </a:graphic>
          </wp:inline>
        </w:drawing>
      </w:r>
      <w:r>
        <w:rPr>
          <w:rFonts w:hint="eastAsia"/>
          <w:lang w:val="en-US" w:eastAsia="zh-CN"/>
        </w:rPr>
        <w:tab/>
      </w:r>
      <w:r>
        <w:drawing>
          <wp:inline distT="0" distB="0" distL="114300" distR="114300">
            <wp:extent cx="4692015" cy="1786890"/>
            <wp:effectExtent l="0" t="0" r="190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92015" cy="1786890"/>
                    </a:xfrm>
                    <a:prstGeom prst="rect">
                      <a:avLst/>
                    </a:prstGeom>
                    <a:noFill/>
                    <a:ln>
                      <a:noFill/>
                    </a:ln>
                  </pic:spPr>
                </pic:pic>
              </a:graphicData>
            </a:graphic>
          </wp:inline>
        </w:drawing>
      </w:r>
    </w:p>
    <w:p w14:paraId="088083E0">
      <w:pPr>
        <w:ind w:left="420" w:leftChars="0" w:firstLine="420" w:firstLineChars="0"/>
      </w:pPr>
    </w:p>
    <w:p w14:paraId="21EE8DE1">
      <w:pPr>
        <w:rPr>
          <w:sz w:val="18"/>
          <w:szCs w:val="21"/>
        </w:rPr>
      </w:pPr>
      <w:r>
        <w:rPr>
          <w:rFonts w:hint="eastAsia"/>
          <w:sz w:val="18"/>
          <w:szCs w:val="21"/>
          <w:lang w:val="en-US" w:eastAsia="zh-CN"/>
        </w:rPr>
        <w:t>注：</w:t>
      </w:r>
      <w:r>
        <w:rPr>
          <w:sz w:val="18"/>
          <w:szCs w:val="21"/>
        </w:rPr>
        <w:t>容器化基准测试已经将所有模块包含在其映像中，映像作为单个文件挂载到每个节点上</w:t>
      </w:r>
    </w:p>
    <w:p w14:paraId="2FC9016B">
      <w:pPr>
        <w:rPr>
          <w:sz w:val="18"/>
          <w:szCs w:val="21"/>
        </w:rPr>
      </w:pPr>
    </w:p>
    <w:p w14:paraId="33CDDDC2">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本节描述的容器引擎的</w:t>
      </w:r>
      <w:r>
        <w:rPr>
          <w:rFonts w:ascii="微软雅黑" w:hAnsi="微软雅黑" w:eastAsia="微软雅黑" w:cs="微软雅黑"/>
          <w:i w:val="0"/>
          <w:iCs w:val="0"/>
          <w:caps w:val="0"/>
          <w:color w:val="000000"/>
          <w:spacing w:val="12"/>
          <w:sz w:val="18"/>
          <w:szCs w:val="18"/>
        </w:rPr>
        <w:t>共同的特性：</w:t>
      </w:r>
    </w:p>
    <w:p w14:paraId="04E40BC3">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•非根权限；</w:t>
      </w:r>
    </w:p>
    <w:p w14:paraId="4BC65D9A">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•通常可以将Docker</w:t>
      </w:r>
      <w:r>
        <w:rPr>
          <w:rFonts w:hint="eastAsia" w:ascii="微软雅黑" w:hAnsi="微软雅黑" w:eastAsia="微软雅黑" w:cs="微软雅黑"/>
          <w:i w:val="0"/>
          <w:iCs w:val="0"/>
          <w:caps w:val="0"/>
          <w:color w:val="000000"/>
          <w:spacing w:val="12"/>
          <w:sz w:val="18"/>
          <w:szCs w:val="18"/>
          <w:lang w:val="en-US" w:eastAsia="zh-CN"/>
        </w:rPr>
        <w:t>映像</w:t>
      </w:r>
      <w:r>
        <w:rPr>
          <w:rFonts w:ascii="微软雅黑" w:hAnsi="微软雅黑" w:eastAsia="微软雅黑" w:cs="微软雅黑"/>
          <w:i w:val="0"/>
          <w:iCs w:val="0"/>
          <w:caps w:val="0"/>
          <w:color w:val="000000"/>
          <w:spacing w:val="12"/>
          <w:sz w:val="18"/>
          <w:szCs w:val="18"/>
        </w:rPr>
        <w:t>转换为自己的</w:t>
      </w:r>
      <w:r>
        <w:rPr>
          <w:rFonts w:hint="eastAsia" w:ascii="微软雅黑" w:hAnsi="微软雅黑" w:eastAsia="微软雅黑" w:cs="微软雅黑"/>
          <w:i w:val="0"/>
          <w:iCs w:val="0"/>
          <w:caps w:val="0"/>
          <w:color w:val="000000"/>
          <w:spacing w:val="12"/>
          <w:sz w:val="18"/>
          <w:szCs w:val="18"/>
          <w:lang w:val="en-US" w:eastAsia="zh-CN"/>
        </w:rPr>
        <w:t>映像</w:t>
      </w:r>
      <w:r>
        <w:rPr>
          <w:rFonts w:ascii="微软雅黑" w:hAnsi="微软雅黑" w:eastAsia="微软雅黑" w:cs="微软雅黑"/>
          <w:i w:val="0"/>
          <w:iCs w:val="0"/>
          <w:caps w:val="0"/>
          <w:color w:val="000000"/>
          <w:spacing w:val="12"/>
          <w:sz w:val="18"/>
          <w:szCs w:val="18"/>
        </w:rPr>
        <w:t>格式；</w:t>
      </w:r>
    </w:p>
    <w:p w14:paraId="449313B6">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•支持典型的高性能计算应用程序的MPI；</w:t>
      </w:r>
    </w:p>
    <w:p w14:paraId="1191FFA5">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•使用主机网络而不是可插拔网络驱动程序</w:t>
      </w:r>
    </w:p>
    <w:p w14:paraId="0899D50A">
      <w:pPr>
        <w:rPr>
          <w:rFonts w:ascii="微软雅黑" w:hAnsi="微软雅黑" w:eastAsia="微软雅黑" w:cs="微软雅黑"/>
          <w:i w:val="0"/>
          <w:iCs w:val="0"/>
          <w:caps w:val="0"/>
          <w:color w:val="000000"/>
          <w:spacing w:val="12"/>
          <w:sz w:val="21"/>
          <w:szCs w:val="21"/>
        </w:rPr>
      </w:pPr>
    </w:p>
    <w:p w14:paraId="4B928C22">
      <w:pPr>
        <w:rPr>
          <w:rFonts w:hint="eastAsia"/>
          <w:b/>
          <w:bCs/>
          <w:i/>
          <w:iCs/>
          <w:sz w:val="24"/>
          <w:szCs w:val="32"/>
          <w:lang w:val="en-US" w:eastAsia="zh-CN"/>
        </w:rPr>
      </w:pPr>
      <w:r>
        <w:rPr>
          <w:rFonts w:hint="eastAsia"/>
          <w:b/>
          <w:bCs/>
          <w:i/>
          <w:iCs/>
          <w:sz w:val="24"/>
          <w:szCs w:val="32"/>
        </w:rPr>
        <w:t>4 CONTAINER ORCHESTRATION</w:t>
      </w:r>
      <w:r>
        <w:rPr>
          <w:rFonts w:hint="eastAsia"/>
          <w:b/>
          <w:bCs/>
          <w:i/>
          <w:iCs/>
          <w:sz w:val="24"/>
          <w:szCs w:val="32"/>
          <w:lang w:val="en-US" w:eastAsia="zh-CN"/>
        </w:rPr>
        <w:t xml:space="preserve"> </w:t>
      </w:r>
    </w:p>
    <w:p w14:paraId="2C6E5FA1">
      <w:pPr>
        <w:rPr>
          <w:rFonts w:hint="eastAsia"/>
          <w:b/>
          <w:bCs/>
          <w:i/>
          <w:iCs/>
          <w:sz w:val="24"/>
          <w:szCs w:val="32"/>
          <w:lang w:val="en-US" w:eastAsia="zh-CN"/>
        </w:rPr>
      </w:pPr>
    </w:p>
    <w:p w14:paraId="204DF45A">
      <w:r>
        <w:t>编排是指云计算或高性能计算系统的自动化配置、协调和管理。</w:t>
      </w:r>
    </w:p>
    <w:p w14:paraId="4C2A3B78"/>
    <w:p w14:paraId="62CF6BF9">
      <w:pPr>
        <w:rPr>
          <w:rFonts w:hint="eastAsia" w:ascii="微软雅黑" w:hAnsi="微软雅黑" w:eastAsia="微软雅黑" w:cs="微软雅黑"/>
          <w:i w:val="0"/>
          <w:iCs w:val="0"/>
          <w:caps w:val="0"/>
          <w:color w:val="000000"/>
          <w:spacing w:val="12"/>
          <w:sz w:val="18"/>
          <w:szCs w:val="18"/>
          <w:lang w:val="en-US" w:eastAsia="zh-CN"/>
        </w:rPr>
      </w:pPr>
      <w:r>
        <w:rPr>
          <w:rFonts w:ascii="微软雅黑" w:hAnsi="微软雅黑" w:eastAsia="微软雅黑" w:cs="微软雅黑"/>
          <w:i w:val="0"/>
          <w:iCs w:val="0"/>
          <w:caps w:val="0"/>
          <w:color w:val="000000"/>
          <w:spacing w:val="12"/>
          <w:sz w:val="18"/>
          <w:szCs w:val="18"/>
        </w:rPr>
        <w:t>HPC系统的工作负载管理器</w:t>
      </w:r>
      <w:r>
        <w:rPr>
          <w:rFonts w:hint="eastAsia" w:ascii="微软雅黑" w:hAnsi="微软雅黑" w:eastAsia="微软雅黑" w:cs="微软雅黑"/>
          <w:i w:val="0"/>
          <w:iCs w:val="0"/>
          <w:caps w:val="0"/>
          <w:color w:val="000000"/>
          <w:spacing w:val="12"/>
          <w:sz w:val="18"/>
          <w:szCs w:val="18"/>
          <w:lang w:val="en-US" w:eastAsia="zh-CN"/>
        </w:rPr>
        <w:t>:</w:t>
      </w:r>
    </w:p>
    <w:p w14:paraId="349B3E7A">
      <w:pPr>
        <w:ind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典型的HPC系统由工作负载管理器管理。</w:t>
      </w:r>
    </w:p>
    <w:p w14:paraId="209B07C4">
      <w:pPr>
        <w:ind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工作负载管理器包括</w:t>
      </w:r>
      <w:r>
        <w:rPr>
          <w:rFonts w:hint="eastAsia" w:ascii="微软雅黑" w:hAnsi="微软雅黑" w:eastAsia="微软雅黑" w:cs="微软雅黑"/>
          <w:i w:val="0"/>
          <w:iCs w:val="0"/>
          <w:caps w:val="0"/>
          <w:color w:val="000000"/>
          <w:spacing w:val="12"/>
          <w:sz w:val="18"/>
          <w:szCs w:val="18"/>
          <w:lang w:val="en-US" w:eastAsia="zh-CN"/>
        </w:rPr>
        <w:t xml:space="preserve"> : </w:t>
      </w:r>
      <w:r>
        <w:rPr>
          <w:rFonts w:ascii="微软雅黑" w:hAnsi="微软雅黑" w:eastAsia="微软雅黑" w:cs="微软雅黑"/>
          <w:i w:val="0"/>
          <w:iCs w:val="0"/>
          <w:caps w:val="0"/>
          <w:color w:val="000000"/>
          <w:spacing w:val="12"/>
          <w:sz w:val="18"/>
          <w:szCs w:val="18"/>
        </w:rPr>
        <w:t>资源管理器和作业调度器。</w:t>
      </w:r>
    </w:p>
    <w:p w14:paraId="60B9A784">
      <w:pPr>
        <w:ind w:firstLine="420" w:firstLineChars="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PBS代表便携式批处理系统</w:t>
      </w:r>
      <w:r>
        <w:rPr>
          <w:rFonts w:hint="eastAsia" w:ascii="微软雅黑" w:hAnsi="微软雅黑" w:eastAsia="微软雅黑" w:cs="微软雅黑"/>
          <w:i w:val="0"/>
          <w:iCs w:val="0"/>
          <w:caps w:val="0"/>
          <w:color w:val="000000"/>
          <w:spacing w:val="12"/>
          <w:sz w:val="18"/>
          <w:szCs w:val="18"/>
          <w:lang w:val="en-US" w:eastAsia="zh-CN"/>
        </w:rPr>
        <w:t xml:space="preserve">: </w:t>
      </w:r>
      <w:r>
        <w:rPr>
          <w:rFonts w:ascii="微软雅黑" w:hAnsi="微软雅黑" w:eastAsia="微软雅黑" w:cs="微软雅黑"/>
          <w:i w:val="0"/>
          <w:iCs w:val="0"/>
          <w:caps w:val="0"/>
          <w:color w:val="000000"/>
          <w:spacing w:val="12"/>
          <w:sz w:val="18"/>
          <w:szCs w:val="18"/>
        </w:rPr>
        <w:t>OpenPBS，PBS Pro和TORQUE</w:t>
      </w:r>
    </w:p>
    <w:p w14:paraId="669380AD">
      <w:p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4.1节就是说明了3个</w:t>
      </w:r>
      <w:r>
        <w:rPr>
          <w:rFonts w:ascii="微软雅黑" w:hAnsi="微软雅黑" w:eastAsia="微软雅黑" w:cs="微软雅黑"/>
          <w:i w:val="0"/>
          <w:iCs w:val="0"/>
          <w:caps w:val="0"/>
          <w:color w:val="000000"/>
          <w:spacing w:val="12"/>
          <w:sz w:val="18"/>
          <w:szCs w:val="18"/>
        </w:rPr>
        <w:t>工作负载管理器</w:t>
      </w:r>
      <w:r>
        <w:rPr>
          <w:rFonts w:hint="eastAsia" w:ascii="微软雅黑" w:hAnsi="微软雅黑" w:eastAsia="微软雅黑" w:cs="微软雅黑"/>
          <w:i w:val="0"/>
          <w:iCs w:val="0"/>
          <w:caps w:val="0"/>
          <w:color w:val="000000"/>
          <w:spacing w:val="12"/>
          <w:sz w:val="18"/>
          <w:szCs w:val="18"/>
          <w:lang w:val="en-US" w:eastAsia="zh-CN"/>
        </w:rPr>
        <w:t>的结构</w:t>
      </w:r>
    </w:p>
    <w:p w14:paraId="1354FD31">
      <w:pPr>
        <w:rPr>
          <w:rFonts w:ascii="微软雅黑" w:hAnsi="微软雅黑" w:eastAsia="微软雅黑" w:cs="微软雅黑"/>
          <w:i w:val="0"/>
          <w:iCs w:val="0"/>
          <w:caps w:val="0"/>
          <w:color w:val="000000"/>
          <w:spacing w:val="12"/>
          <w:sz w:val="18"/>
          <w:szCs w:val="18"/>
        </w:rPr>
      </w:pPr>
    </w:p>
    <w:p w14:paraId="7D3E5392">
      <w:pPr>
        <w:rPr>
          <w:rFonts w:hint="eastAsia" w:ascii="微软雅黑" w:hAnsi="微软雅黑" w:eastAsia="微软雅黑" w:cs="微软雅黑"/>
          <w:i w:val="0"/>
          <w:iCs w:val="0"/>
          <w:caps w:val="0"/>
          <w:color w:val="000000"/>
          <w:spacing w:val="12"/>
          <w:sz w:val="18"/>
          <w:szCs w:val="18"/>
          <w:lang w:val="en-US" w:eastAsia="zh-CN"/>
        </w:rPr>
      </w:pPr>
      <w:r>
        <w:rPr>
          <w:rFonts w:ascii="微软雅黑" w:hAnsi="微软雅黑" w:eastAsia="微软雅黑" w:cs="微软雅黑"/>
          <w:i w:val="0"/>
          <w:iCs w:val="0"/>
          <w:caps w:val="0"/>
          <w:color w:val="000000"/>
          <w:spacing w:val="12"/>
          <w:sz w:val="18"/>
          <w:szCs w:val="18"/>
        </w:rPr>
        <w:t>容器编排器</w:t>
      </w:r>
      <w:r>
        <w:rPr>
          <w:rFonts w:hint="eastAsia" w:ascii="微软雅黑" w:hAnsi="微软雅黑" w:eastAsia="微软雅黑" w:cs="微软雅黑"/>
          <w:i w:val="0"/>
          <w:iCs w:val="0"/>
          <w:caps w:val="0"/>
          <w:color w:val="000000"/>
          <w:spacing w:val="12"/>
          <w:sz w:val="18"/>
          <w:szCs w:val="18"/>
          <w:lang w:val="en-US" w:eastAsia="zh-CN"/>
        </w:rPr>
        <w:t>提供的功能：</w:t>
      </w:r>
    </w:p>
    <w:p w14:paraId="4C9A87DD">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•资源限制控制</w:t>
      </w:r>
    </w:p>
    <w:p w14:paraId="2DE21054">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•调度</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确定优化节点上容器放置的策略</w:t>
      </w:r>
    </w:p>
    <w:p w14:paraId="0B2DC215">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•负载均衡</w:t>
      </w:r>
    </w:p>
    <w:p w14:paraId="2437AB2C">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•健康检查</w:t>
      </w:r>
    </w:p>
    <w:p w14:paraId="7C3D755F">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•容错</w:t>
      </w:r>
    </w:p>
    <w:p w14:paraId="2F9E106C">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•自动伸缩</w:t>
      </w:r>
    </w:p>
    <w:p w14:paraId="4089BB36">
      <w:pPr>
        <w:rPr>
          <w:rFonts w:hint="default"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下面介绍了几种容器编排器的结构：</w:t>
      </w:r>
    </w:p>
    <w:p w14:paraId="3D94D6B4">
      <w:pPr>
        <w:ind w:firstLine="420" w:firstLineChars="0"/>
        <w:rPr>
          <w:rFonts w:ascii="微软雅黑" w:hAnsi="微软雅黑" w:eastAsia="微软雅黑" w:cs="微软雅黑"/>
          <w:i w:val="0"/>
          <w:iCs w:val="0"/>
          <w:caps w:val="0"/>
          <w:color w:val="000000"/>
          <w:spacing w:val="12"/>
          <w:sz w:val="18"/>
          <w:szCs w:val="18"/>
        </w:rPr>
      </w:pPr>
      <w:r>
        <w:rPr>
          <w:rFonts w:hint="default" w:ascii="微软雅黑" w:hAnsi="微软雅黑" w:eastAsia="微软雅黑" w:cs="微软雅黑"/>
          <w:i w:val="0"/>
          <w:iCs w:val="0"/>
          <w:caps w:val="0"/>
          <w:color w:val="000000"/>
          <w:spacing w:val="12"/>
          <w:sz w:val="18"/>
          <w:szCs w:val="18"/>
          <w:lang w:val="en-US" w:eastAsia="zh-CN"/>
        </w:rPr>
        <w:t>Kubernetes</w:t>
      </w:r>
      <w:r>
        <w:rPr>
          <w:rFonts w:hint="eastAsia" w:ascii="微软雅黑" w:hAnsi="微软雅黑" w:eastAsia="微软雅黑" w:cs="微软雅黑"/>
          <w:i w:val="0"/>
          <w:iCs w:val="0"/>
          <w:caps w:val="0"/>
          <w:color w:val="000000"/>
          <w:spacing w:val="12"/>
          <w:sz w:val="18"/>
          <w:szCs w:val="18"/>
          <w:lang w:val="en-US" w:eastAsia="zh-CN"/>
        </w:rPr>
        <w:t>：</w:t>
      </w:r>
      <w:r>
        <w:rPr>
          <w:rFonts w:ascii="微软雅黑" w:hAnsi="微软雅黑" w:eastAsia="微软雅黑" w:cs="微软雅黑"/>
          <w:i w:val="0"/>
          <w:iCs w:val="0"/>
          <w:caps w:val="0"/>
          <w:color w:val="000000"/>
          <w:spacing w:val="12"/>
          <w:sz w:val="18"/>
          <w:szCs w:val="18"/>
        </w:rPr>
        <w:t>架构包括一个主节点和一组工作节点。Kubernetes在pod中运行容器，</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这些pod计划在主节点或工作节点上运行。一个pod可以包含一个或多个容器。</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Kubernetes通过部署提供服务，部署是通过提交yaml文件创建的。在yaml文件中，用</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户可以指定要在集群上执行的服务和计算。</w:t>
      </w:r>
    </w:p>
    <w:p w14:paraId="3F463B7E">
      <w:pPr>
        <w:ind w:firstLine="420" w:firstLineChars="0"/>
        <w:rPr>
          <w:rFonts w:hint="default" w:ascii="微软雅黑" w:hAnsi="微软雅黑" w:eastAsia="微软雅黑" w:cs="微软雅黑"/>
          <w:i w:val="0"/>
          <w:iCs w:val="0"/>
          <w:caps w:val="0"/>
          <w:color w:val="000000"/>
          <w:spacing w:val="12"/>
          <w:sz w:val="18"/>
          <w:szCs w:val="18"/>
          <w:lang w:val="en-US" w:eastAsia="zh-CN"/>
        </w:rPr>
      </w:pPr>
    </w:p>
    <w:p w14:paraId="09A8BD5C">
      <w:pPr>
        <w:ind w:firstLine="420" w:firstLineChars="0"/>
        <w:rPr>
          <w:rFonts w:ascii="微软雅黑" w:hAnsi="微软雅黑" w:eastAsia="微软雅黑" w:cs="微软雅黑"/>
          <w:i w:val="0"/>
          <w:iCs w:val="0"/>
          <w:caps w:val="0"/>
          <w:color w:val="000000"/>
          <w:spacing w:val="12"/>
          <w:sz w:val="18"/>
          <w:szCs w:val="18"/>
        </w:rPr>
      </w:pPr>
      <w:r>
        <w:rPr>
          <w:rFonts w:hint="default" w:ascii="微软雅黑" w:hAnsi="微软雅黑" w:eastAsia="微软雅黑" w:cs="微软雅黑"/>
          <w:i w:val="0"/>
          <w:iCs w:val="0"/>
          <w:caps w:val="0"/>
          <w:color w:val="000000"/>
          <w:spacing w:val="12"/>
          <w:sz w:val="18"/>
          <w:szCs w:val="18"/>
          <w:lang w:val="en-US" w:eastAsia="zh-CN"/>
        </w:rPr>
        <w:t>Docker Swarm</w:t>
      </w:r>
      <w:r>
        <w:rPr>
          <w:rFonts w:hint="eastAsia" w:ascii="微软雅黑" w:hAnsi="微软雅黑" w:eastAsia="微软雅黑" w:cs="微软雅黑"/>
          <w:i w:val="0"/>
          <w:iCs w:val="0"/>
          <w:caps w:val="0"/>
          <w:color w:val="000000"/>
          <w:spacing w:val="12"/>
          <w:sz w:val="18"/>
          <w:szCs w:val="18"/>
          <w:lang w:val="en-US" w:eastAsia="zh-CN"/>
        </w:rPr>
        <w:t>:一个轻量级的编排器</w:t>
      </w:r>
      <w:r>
        <w:rPr>
          <w:rFonts w:ascii="微软雅黑" w:hAnsi="微软雅黑" w:eastAsia="微软雅黑" w:cs="微软雅黑"/>
          <w:i w:val="0"/>
          <w:iCs w:val="0"/>
          <w:caps w:val="0"/>
          <w:color w:val="000000"/>
          <w:spacing w:val="12"/>
          <w:sz w:val="18"/>
          <w:szCs w:val="18"/>
        </w:rPr>
        <w:t>可</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以应用于在HPC系统上</w:t>
      </w:r>
    </w:p>
    <w:p w14:paraId="62C08BE7">
      <w:pPr>
        <w:pStyle w:val="2"/>
        <w:keepNext w:val="0"/>
        <w:keepLines w:val="0"/>
        <w:widowControl/>
        <w:suppressLineNumbers w:val="0"/>
        <w:spacing w:before="147" w:beforeAutospacing="0" w:after="0" w:afterAutospacing="0"/>
        <w:ind w:right="0" w:firstLine="420" w:firstLineChars="0"/>
        <w:jc w:val="both"/>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Mesos是一个非单片调度器，它充当一个仲裁者，在多个调度器之间分配资源，解决冲</w:t>
      </w:r>
      <w:r>
        <w:rPr>
          <w:rFonts w:hint="eastAsia" w:ascii="微软雅黑" w:hAnsi="微软雅黑" w:eastAsia="微软雅黑" w:cs="微软雅黑"/>
          <w:i w:val="0"/>
          <w:iCs w:val="0"/>
          <w:caps w:val="0"/>
          <w:color w:val="000000"/>
          <w:spacing w:val="12"/>
          <w:sz w:val="18"/>
          <w:szCs w:val="18"/>
          <w:lang w:val="en-US" w:eastAsia="zh-CN"/>
        </w:rPr>
        <w:tab/>
      </w:r>
      <w:r>
        <w:rPr>
          <w:rFonts w:hint="eastAsia" w:ascii="微软雅黑" w:hAnsi="微软雅黑" w:eastAsia="微软雅黑" w:cs="微软雅黑"/>
          <w:i w:val="0"/>
          <w:iCs w:val="0"/>
          <w:caps w:val="0"/>
          <w:color w:val="000000"/>
          <w:spacing w:val="12"/>
          <w:sz w:val="18"/>
          <w:szCs w:val="18"/>
        </w:rPr>
        <w:t>突，并确保资源的公平分配。</w:t>
      </w:r>
    </w:p>
    <w:p w14:paraId="0E2C304A">
      <w:pPr>
        <w:pStyle w:val="2"/>
        <w:keepNext w:val="0"/>
        <w:keepLines w:val="0"/>
        <w:widowControl/>
        <w:suppressLineNumbers w:val="0"/>
        <w:spacing w:before="147" w:beforeAutospacing="0" w:after="0" w:afterAutospacing="0"/>
        <w:ind w:left="0" w:right="0" w:firstLine="420" w:firstLineChars="0"/>
        <w:jc w:val="both"/>
        <w:rPr>
          <w:rFonts w:hint="eastAsia"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Apache YAR</w:t>
      </w: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rPr>
        <w:t>是一个单片调度器，最初用于调度Hadoop作业。</w:t>
      </w:r>
    </w:p>
    <w:p w14:paraId="0C341194">
      <w:pPr>
        <w:pStyle w:val="2"/>
        <w:keepNext w:val="0"/>
        <w:keepLines w:val="0"/>
        <w:widowControl/>
        <w:suppressLineNumbers w:val="0"/>
        <w:spacing w:before="147" w:beforeAutospacing="0" w:after="0" w:afterAutospacing="0"/>
        <w:ind w:right="0" w:firstLine="420" w:firstLineChars="0"/>
        <w:jc w:val="both"/>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Ansible</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它处理配置管理、应用程序部署、云供应、临时任务执行、网络自动化和多</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节点编排。它不需要在节点上运行特殊的服务器或守护进程</w:t>
      </w:r>
    </w:p>
    <w:p w14:paraId="7301A5F2">
      <w:pPr>
        <w:pStyle w:val="2"/>
        <w:keepNext w:val="0"/>
        <w:keepLines w:val="0"/>
        <w:widowControl/>
        <w:suppressLineNumbers w:val="0"/>
        <w:spacing w:before="147" w:beforeAutospacing="0" w:after="0" w:afterAutospacing="0"/>
        <w:ind w:right="0" w:firstLine="420" w:firstLineChars="0"/>
        <w:jc w:val="both"/>
        <w:rPr>
          <w:rFonts w:hint="eastAsia" w:ascii="微软雅黑" w:hAnsi="微软雅黑" w:eastAsia="微软雅黑" w:cs="微软雅黑"/>
          <w:i w:val="0"/>
          <w:iCs w:val="0"/>
          <w:caps w:val="0"/>
          <w:color w:val="000000"/>
          <w:spacing w:val="12"/>
          <w:sz w:val="18"/>
          <w:szCs w:val="18"/>
          <w:lang w:eastAsia="zh-CN"/>
        </w:rPr>
      </w:pPr>
      <w:r>
        <w:rPr>
          <w:rFonts w:ascii="微软雅黑" w:hAnsi="微软雅黑" w:eastAsia="微软雅黑" w:cs="微软雅黑"/>
          <w:i w:val="0"/>
          <w:iCs w:val="0"/>
          <w:caps w:val="0"/>
          <w:color w:val="000000"/>
          <w:spacing w:val="12"/>
          <w:sz w:val="18"/>
          <w:szCs w:val="18"/>
        </w:rPr>
        <w:t>OpenStack</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以IaaS的形式部署在Cloud上。它可以用来部署和管理基于云的基础</w:t>
      </w:r>
      <w:r>
        <w:rPr>
          <w:rFonts w:hint="eastAsia" w:ascii="微软雅黑" w:hAnsi="微软雅黑" w:eastAsia="微软雅黑" w:cs="微软雅黑"/>
          <w:i w:val="0"/>
          <w:iCs w:val="0"/>
          <w:caps w:val="0"/>
          <w:color w:val="000000"/>
          <w:spacing w:val="12"/>
          <w:sz w:val="18"/>
          <w:szCs w:val="18"/>
          <w:lang w:val="en-US" w:eastAsia="zh-CN"/>
        </w:rPr>
        <w:t>设施</w:t>
      </w: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ab/>
      </w:r>
      <w:r>
        <w:rPr>
          <w:rFonts w:ascii="微软雅黑" w:hAnsi="微软雅黑" w:eastAsia="微软雅黑" w:cs="微软雅黑"/>
          <w:i w:val="0"/>
          <w:iCs w:val="0"/>
          <w:caps w:val="0"/>
          <w:color w:val="000000"/>
          <w:spacing w:val="12"/>
          <w:sz w:val="18"/>
          <w:szCs w:val="18"/>
        </w:rPr>
        <w:t>它为云解决方案提供了一个可扩展和高度自适应的开源架构，并有助于利用硬件资源</w:t>
      </w:r>
      <w:r>
        <w:rPr>
          <w:rFonts w:hint="eastAsia" w:ascii="微软雅黑" w:hAnsi="微软雅黑" w:eastAsia="微软雅黑" w:cs="微软雅黑"/>
          <w:i w:val="0"/>
          <w:iCs w:val="0"/>
          <w:caps w:val="0"/>
          <w:color w:val="000000"/>
          <w:spacing w:val="12"/>
          <w:sz w:val="18"/>
          <w:szCs w:val="18"/>
          <w:lang w:eastAsia="zh-CN"/>
        </w:rPr>
        <w:t>。</w:t>
      </w:r>
    </w:p>
    <w:p w14:paraId="2552AE7C">
      <w:pPr>
        <w:ind w:firstLine="420" w:firstLineChars="0"/>
        <w:rPr>
          <w:rFonts w:hint="eastAsia"/>
          <w:lang w:val="en-US" w:eastAsia="zh-CN"/>
        </w:rPr>
      </w:pPr>
    </w:p>
    <w:p w14:paraId="724E6238">
      <w:pPr>
        <w:ind w:firstLine="420" w:firstLineChars="0"/>
        <w:rPr>
          <w:rFonts w:hint="default" w:eastAsiaTheme="minorEastAsia"/>
          <w:lang w:val="en-US" w:eastAsia="zh-CN"/>
        </w:rPr>
      </w:pPr>
      <w:r>
        <w:rPr>
          <w:rFonts w:hint="eastAsia"/>
          <w:lang w:val="en-US" w:eastAsia="zh-CN"/>
        </w:rPr>
        <w:t>这幅图展示的是传统HPC的负载管理器与云编排器的差别</w:t>
      </w:r>
    </w:p>
    <w:p w14:paraId="768ACE51">
      <w:pPr>
        <w:ind w:firstLine="420" w:firstLineChars="0"/>
      </w:pPr>
      <w:r>
        <w:drawing>
          <wp:inline distT="0" distB="0" distL="114300" distR="114300">
            <wp:extent cx="5109210" cy="2251710"/>
            <wp:effectExtent l="0" t="0" r="1143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09210" cy="2251710"/>
                    </a:xfrm>
                    <a:prstGeom prst="rect">
                      <a:avLst/>
                    </a:prstGeom>
                    <a:noFill/>
                    <a:ln>
                      <a:noFill/>
                    </a:ln>
                  </pic:spPr>
                </pic:pic>
              </a:graphicData>
            </a:graphic>
          </wp:inline>
        </w:drawing>
      </w:r>
    </w:p>
    <w:p w14:paraId="0B5B7E62">
      <w:pPr>
        <w:ind w:firstLine="420" w:firstLineChars="0"/>
      </w:pPr>
    </w:p>
    <w:p w14:paraId="2ED7EDD8">
      <w:pPr>
        <w:ind w:firstLine="420" w:firstLineChars="0"/>
        <w:rPr>
          <w:rFonts w:hint="eastAsia" w:eastAsiaTheme="minorEastAsia"/>
          <w:lang w:val="en-US" w:eastAsia="zh-CN"/>
        </w:rPr>
      </w:pPr>
      <w:r>
        <w:rPr>
          <w:rFonts w:hint="eastAsia"/>
          <w:lang w:val="en-US" w:eastAsia="zh-CN"/>
        </w:rPr>
        <w:t>下面这幅图说明了</w:t>
      </w:r>
      <w:r>
        <w:t>高性能计算系统容器编排的最新四</w:t>
      </w:r>
      <w:r>
        <w:rPr>
          <w:rFonts w:hint="eastAsia"/>
          <w:lang w:val="en-US" w:eastAsia="zh-CN"/>
        </w:rPr>
        <w:t>类工作</w:t>
      </w:r>
    </w:p>
    <w:p w14:paraId="46E9C106">
      <w:r>
        <w:drawing>
          <wp:inline distT="0" distB="0" distL="114300" distR="114300">
            <wp:extent cx="3769995" cy="2389505"/>
            <wp:effectExtent l="0" t="0" r="9525"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769995" cy="2389505"/>
                    </a:xfrm>
                    <a:prstGeom prst="rect">
                      <a:avLst/>
                    </a:prstGeom>
                    <a:noFill/>
                    <a:ln>
                      <a:noFill/>
                    </a:ln>
                  </pic:spPr>
                </pic:pic>
              </a:graphicData>
            </a:graphic>
          </wp:inline>
        </w:drawing>
      </w:r>
    </w:p>
    <w:p w14:paraId="292014AE">
      <w:pPr>
        <w:rPr>
          <w:rFonts w:hint="eastAsia" w:eastAsiaTheme="minorEastAsia"/>
          <w:lang w:val="en-US" w:eastAsia="zh-CN"/>
        </w:rPr>
      </w:pPr>
      <w:r>
        <w:rPr>
          <w:rFonts w:hint="eastAsia"/>
          <w:lang w:val="en-US" w:eastAsia="zh-CN"/>
        </w:rPr>
        <w:t>1）</w:t>
      </w:r>
      <w:r>
        <w:rPr>
          <w:rFonts w:ascii="微软雅黑" w:hAnsi="微软雅黑" w:eastAsia="微软雅黑" w:cs="微软雅黑"/>
          <w:i w:val="0"/>
          <w:iCs w:val="0"/>
          <w:caps w:val="0"/>
          <w:color w:val="000000"/>
          <w:spacing w:val="12"/>
          <w:sz w:val="18"/>
          <w:szCs w:val="18"/>
        </w:rPr>
        <w:t>为HPC工作负载管理器添加功能</w:t>
      </w:r>
    </w:p>
    <w:p w14:paraId="051CD5C7">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2)</w:t>
      </w:r>
      <w:r>
        <w:rPr>
          <w:rFonts w:hint="eastAsia" w:ascii="微软雅黑" w:hAnsi="微软雅黑" w:eastAsia="微软雅黑" w:cs="微软雅黑"/>
          <w:i w:val="0"/>
          <w:iCs w:val="0"/>
          <w:caps w:val="0"/>
          <w:color w:val="000000"/>
          <w:spacing w:val="12"/>
          <w:sz w:val="18"/>
          <w:szCs w:val="18"/>
          <w:lang w:val="en-US" w:eastAsia="zh-CN"/>
        </w:rPr>
        <w:t xml:space="preserve"> </w:t>
      </w:r>
      <w:r>
        <w:rPr>
          <w:rFonts w:ascii="微软雅黑" w:hAnsi="微软雅黑" w:eastAsia="微软雅黑" w:cs="微软雅黑"/>
          <w:i w:val="0"/>
          <w:iCs w:val="0"/>
          <w:caps w:val="0"/>
          <w:color w:val="000000"/>
          <w:spacing w:val="12"/>
          <w:sz w:val="18"/>
          <w:szCs w:val="18"/>
        </w:rPr>
        <w:t>云端与高性能计算的连接器</w:t>
      </w:r>
    </w:p>
    <w:p w14:paraId="0CB0BF0F">
      <w:p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3）共存</w:t>
      </w:r>
    </w:p>
    <w:p w14:paraId="39CA931B">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4）</w:t>
      </w:r>
      <w:r>
        <w:rPr>
          <w:rFonts w:ascii="微软雅黑" w:hAnsi="微软雅黑" w:eastAsia="微软雅黑" w:cs="微软雅黑"/>
          <w:i w:val="0"/>
          <w:iCs w:val="0"/>
          <w:caps w:val="0"/>
          <w:color w:val="000000"/>
          <w:spacing w:val="12"/>
          <w:sz w:val="18"/>
          <w:szCs w:val="18"/>
        </w:rPr>
        <w:t>Meta-orchestration。在</w:t>
      </w:r>
      <w:r>
        <w:rPr>
          <w:rFonts w:hint="eastAsia" w:ascii="微软雅黑" w:hAnsi="微软雅黑" w:eastAsia="微软雅黑" w:cs="微软雅黑"/>
          <w:i w:val="0"/>
          <w:iCs w:val="0"/>
          <w:caps w:val="0"/>
          <w:color w:val="000000"/>
          <w:spacing w:val="12"/>
          <w:sz w:val="18"/>
          <w:szCs w:val="18"/>
          <w:lang w:val="en-US" w:eastAsia="zh-CN"/>
        </w:rPr>
        <w:t>二者</w:t>
      </w:r>
      <w:r>
        <w:rPr>
          <w:rFonts w:ascii="微软雅黑" w:hAnsi="微软雅黑" w:eastAsia="微软雅黑" w:cs="微软雅黑"/>
          <w:i w:val="0"/>
          <w:iCs w:val="0"/>
          <w:caps w:val="0"/>
          <w:color w:val="000000"/>
          <w:spacing w:val="12"/>
          <w:sz w:val="18"/>
          <w:szCs w:val="18"/>
        </w:rPr>
        <w:t>之上实现了一个额外的编排器</w:t>
      </w:r>
    </w:p>
    <w:p w14:paraId="11383FEC">
      <w:pPr>
        <w:rPr>
          <w:rFonts w:ascii="微软雅黑" w:hAnsi="微软雅黑" w:eastAsia="微软雅黑" w:cs="微软雅黑"/>
          <w:i w:val="0"/>
          <w:iCs w:val="0"/>
          <w:caps w:val="0"/>
          <w:color w:val="000000"/>
          <w:spacing w:val="12"/>
          <w:sz w:val="18"/>
          <w:szCs w:val="18"/>
        </w:rPr>
      </w:pPr>
    </w:p>
    <w:p w14:paraId="7D76169C">
      <w:pPr>
        <w:rPr>
          <w:rFonts w:ascii="微软雅黑" w:hAnsi="微软雅黑" w:eastAsia="微软雅黑" w:cs="微软雅黑"/>
          <w:i w:val="0"/>
          <w:iCs w:val="0"/>
          <w:caps w:val="0"/>
          <w:color w:val="FF0000"/>
          <w:spacing w:val="12"/>
          <w:sz w:val="18"/>
          <w:szCs w:val="18"/>
        </w:rPr>
      </w:pPr>
      <w:r>
        <w:rPr>
          <w:rFonts w:hint="eastAsia" w:ascii="微软雅黑" w:hAnsi="微软雅黑" w:eastAsia="微软雅黑" w:cs="微软雅黑"/>
          <w:i w:val="0"/>
          <w:iCs w:val="0"/>
          <w:caps w:val="0"/>
          <w:color w:val="FF0000"/>
          <w:spacing w:val="12"/>
          <w:sz w:val="18"/>
          <w:szCs w:val="18"/>
          <w:lang w:val="en-US" w:eastAsia="zh-CN"/>
        </w:rPr>
        <w:t>作者认为：</w:t>
      </w:r>
      <w:r>
        <w:rPr>
          <w:rFonts w:ascii="微软雅黑" w:hAnsi="微软雅黑" w:eastAsia="微软雅黑" w:cs="微软雅黑"/>
          <w:i w:val="0"/>
          <w:iCs w:val="0"/>
          <w:caps w:val="0"/>
          <w:color w:val="FF0000"/>
          <w:spacing w:val="12"/>
          <w:sz w:val="18"/>
          <w:szCs w:val="18"/>
        </w:rPr>
        <w:t>容器编排器本身并不能满足HPC系统的所有需求，因此不能取代HPC中心中现有的工作负载管理器。</w:t>
      </w:r>
    </w:p>
    <w:p w14:paraId="2F365672">
      <w:pPr>
        <w:rPr>
          <w:b/>
          <w:bCs/>
          <w:i/>
          <w:iCs/>
          <w:sz w:val="24"/>
          <w:szCs w:val="32"/>
        </w:rPr>
      </w:pPr>
    </w:p>
    <w:p w14:paraId="491A46CE">
      <w:pPr>
        <w:rPr>
          <w:rFonts w:hint="default"/>
          <w:b/>
          <w:bCs/>
          <w:i/>
          <w:iCs/>
          <w:sz w:val="24"/>
          <w:szCs w:val="32"/>
          <w:lang w:val="en-US" w:eastAsia="zh-CN"/>
        </w:rPr>
      </w:pPr>
      <w:r>
        <w:rPr>
          <w:rFonts w:hint="default"/>
          <w:b/>
          <w:bCs/>
          <w:i/>
          <w:iCs/>
          <w:sz w:val="24"/>
          <w:szCs w:val="32"/>
          <w:lang w:val="en-US" w:eastAsia="zh-CN"/>
        </w:rPr>
        <w:t>5 RESEARCH CHALLENGES AND VISION</w:t>
      </w:r>
    </w:p>
    <w:p w14:paraId="43BE1C6D">
      <w:pPr>
        <w:rPr>
          <w:rFonts w:hint="default"/>
          <w:b/>
          <w:bCs/>
          <w:i/>
          <w:iCs/>
          <w:sz w:val="24"/>
          <w:szCs w:val="32"/>
          <w:lang w:val="en-US" w:eastAsia="zh-CN"/>
        </w:rPr>
      </w:pPr>
    </w:p>
    <w:p w14:paraId="37999FB5">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容器化在高性能计算系统上</w:t>
      </w:r>
      <w:r>
        <w:rPr>
          <w:rFonts w:hint="eastAsia" w:ascii="微软雅黑" w:hAnsi="微软雅黑" w:eastAsia="微软雅黑" w:cs="微软雅黑"/>
          <w:i w:val="0"/>
          <w:iCs w:val="0"/>
          <w:caps w:val="0"/>
          <w:color w:val="000000"/>
          <w:spacing w:val="12"/>
          <w:sz w:val="18"/>
          <w:szCs w:val="18"/>
          <w:lang w:val="en-US" w:eastAsia="zh-CN"/>
        </w:rPr>
        <w:t>应用</w:t>
      </w:r>
      <w:r>
        <w:rPr>
          <w:rFonts w:ascii="微软雅黑" w:hAnsi="微软雅黑" w:eastAsia="微软雅黑" w:cs="微软雅黑"/>
          <w:i w:val="0"/>
          <w:iCs w:val="0"/>
          <w:caps w:val="0"/>
          <w:color w:val="000000"/>
          <w:spacing w:val="12"/>
          <w:sz w:val="18"/>
          <w:szCs w:val="18"/>
        </w:rPr>
        <w:t>面临着三方面的挑战：兼容性、安全性和性能</w:t>
      </w:r>
    </w:p>
    <w:p w14:paraId="1A168B05">
      <w:pPr>
        <w:rPr>
          <w:rFonts w:hint="default"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下面从具体议题说明：</w:t>
      </w:r>
    </w:p>
    <w:p w14:paraId="179E0262">
      <w:pPr>
        <w:numPr>
          <w:ilvl w:val="0"/>
          <w:numId w:val="2"/>
        </w:num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库兼容性问题</w:t>
      </w:r>
    </w:p>
    <w:p w14:paraId="1FC751FD">
      <w:pPr>
        <w:numPr>
          <w:numId w:val="0"/>
        </w:numPr>
        <w:rPr>
          <w:rFonts w:hint="eastAsia" w:ascii="微软雅黑" w:hAnsi="微软雅黑" w:eastAsia="微软雅黑" w:cs="微软雅黑"/>
          <w:i w:val="0"/>
          <w:iCs w:val="0"/>
          <w:caps w:val="0"/>
          <w:color w:val="000000"/>
          <w:spacing w:val="12"/>
          <w:sz w:val="18"/>
          <w:szCs w:val="18"/>
          <w:lang w:eastAsia="zh-CN"/>
        </w:rPr>
      </w:pPr>
      <w:r>
        <w:rPr>
          <w:rFonts w:ascii="微软雅黑" w:hAnsi="微软雅黑" w:eastAsia="微软雅黑" w:cs="微软雅黑"/>
          <w:i w:val="0"/>
          <w:iCs w:val="0"/>
          <w:caps w:val="0"/>
          <w:color w:val="000000"/>
          <w:spacing w:val="12"/>
          <w:sz w:val="18"/>
          <w:szCs w:val="18"/>
        </w:rPr>
        <w:t>将容器库及其依赖关系映射到主机库可能导致不兼容</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处理容器镜像和主机之间库不匹配的一个研究方向是在底层实现容器运行时库。</w:t>
      </w:r>
      <w:r>
        <w:rPr>
          <w:rFonts w:hint="eastAsia" w:ascii="微软雅黑" w:hAnsi="微软雅黑" w:eastAsia="微软雅黑" w:cs="微软雅黑"/>
          <w:i w:val="0"/>
          <w:iCs w:val="0"/>
          <w:caps w:val="0"/>
          <w:color w:val="000000"/>
          <w:spacing w:val="12"/>
          <w:sz w:val="18"/>
          <w:szCs w:val="18"/>
          <w:lang w:eastAsia="zh-CN"/>
        </w:rPr>
        <w:t>）</w:t>
      </w:r>
    </w:p>
    <w:p w14:paraId="10E12081">
      <w:pPr>
        <w:numPr>
          <w:numId w:val="0"/>
        </w:num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2</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容器引擎和镜像的兼容性问题</w:t>
      </w:r>
    </w:p>
    <w:p w14:paraId="4724E85D">
      <w:pPr>
        <w:numPr>
          <w:numId w:val="0"/>
        </w:numPr>
        <w:rPr>
          <w:rFonts w:hint="eastAsia" w:ascii="微软雅黑" w:hAnsi="微软雅黑" w:eastAsia="微软雅黑" w:cs="微软雅黑"/>
          <w:i w:val="0"/>
          <w:iCs w:val="0"/>
          <w:caps w:val="0"/>
          <w:color w:val="000000"/>
          <w:spacing w:val="12"/>
          <w:sz w:val="18"/>
          <w:szCs w:val="18"/>
          <w:lang w:eastAsia="zh-CN"/>
        </w:rPr>
      </w:pPr>
      <w:r>
        <w:rPr>
          <w:rFonts w:ascii="微软雅黑" w:hAnsi="微软雅黑" w:eastAsia="微软雅黑" w:cs="微软雅黑"/>
          <w:i w:val="0"/>
          <w:iCs w:val="0"/>
          <w:caps w:val="0"/>
          <w:color w:val="000000"/>
          <w:spacing w:val="12"/>
          <w:sz w:val="18"/>
          <w:szCs w:val="18"/>
        </w:rPr>
        <w:t>不是所有的Docker镜像都可以被HPC容器引擎转换成自己的格式</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这个问题需要</w:t>
      </w:r>
      <w:r>
        <w:rPr>
          <w:rFonts w:hint="eastAsia" w:ascii="微软雅黑" w:hAnsi="微软雅黑" w:eastAsia="微软雅黑" w:cs="微软雅黑"/>
          <w:i w:val="0"/>
          <w:iCs w:val="0"/>
          <w:caps w:val="0"/>
          <w:color w:val="000000"/>
          <w:spacing w:val="12"/>
          <w:sz w:val="18"/>
          <w:szCs w:val="18"/>
          <w:lang w:val="en-US" w:eastAsia="zh-CN"/>
        </w:rPr>
        <w:t>容器</w:t>
      </w:r>
      <w:r>
        <w:rPr>
          <w:rFonts w:ascii="微软雅黑" w:hAnsi="微软雅黑" w:eastAsia="微软雅黑" w:cs="微软雅黑"/>
          <w:i w:val="0"/>
          <w:iCs w:val="0"/>
          <w:caps w:val="0"/>
          <w:color w:val="000000"/>
          <w:spacing w:val="12"/>
          <w:sz w:val="18"/>
          <w:szCs w:val="18"/>
        </w:rPr>
        <w:t>标准化</w:t>
      </w:r>
      <w:r>
        <w:rPr>
          <w:rFonts w:hint="eastAsia" w:ascii="微软雅黑" w:hAnsi="微软雅黑" w:eastAsia="微软雅黑" w:cs="微软雅黑"/>
          <w:i w:val="0"/>
          <w:iCs w:val="0"/>
          <w:caps w:val="0"/>
          <w:color w:val="000000"/>
          <w:spacing w:val="12"/>
          <w:sz w:val="18"/>
          <w:szCs w:val="18"/>
          <w:lang w:eastAsia="zh-CN"/>
        </w:rPr>
        <w:t>）</w:t>
      </w:r>
    </w:p>
    <w:p w14:paraId="1E424153">
      <w:pPr>
        <w:numPr>
          <w:numId w:val="0"/>
        </w:numPr>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3</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内核优化</w:t>
      </w:r>
    </w:p>
    <w:p w14:paraId="5C6E8069">
      <w:pPr>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出于应用隔离的目的，主机禁止容器安装自己的内核模块。对于需要内核定制的应用程序来说，这是一个限制，因为它们的HPC主机的内核无法调优和优化</w:t>
      </w:r>
    </w:p>
    <w:p w14:paraId="66898F23">
      <w:pPr>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4</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安全问题</w:t>
      </w:r>
    </w:p>
    <w:p w14:paraId="2D848EF6">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容器面临三大威胁：</w:t>
      </w:r>
    </w:p>
    <w:p w14:paraId="488015B3">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•特权升级</w:t>
      </w:r>
    </w:p>
    <w:p w14:paraId="59DE3413">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•拒绝服务（DoS）</w:t>
      </w:r>
    </w:p>
    <w:p w14:paraId="15A1B2E3">
      <w:pPr>
        <w:pStyle w:val="2"/>
        <w:keepNext w:val="0"/>
        <w:keepLines w:val="0"/>
        <w:widowControl/>
        <w:suppressLineNumbers w:val="0"/>
        <w:spacing w:before="147" w:beforeAutospacing="0" w:after="0" w:afterAutospacing="0"/>
        <w:ind w:left="0" w:right="0" w:firstLine="0"/>
        <w:jc w:val="both"/>
        <w:rPr>
          <w:rFonts w:hint="eastAsia"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rPr>
        <w:t>•信息泄露</w:t>
      </w:r>
    </w:p>
    <w:p w14:paraId="07F3300C">
      <w:pPr>
        <w:pStyle w:val="2"/>
        <w:keepNext w:val="0"/>
        <w:keepLines w:val="0"/>
        <w:widowControl/>
        <w:numPr>
          <w:ilvl w:val="0"/>
          <w:numId w:val="3"/>
        </w:numPr>
        <w:suppressLineNumbers w:val="0"/>
        <w:spacing w:before="147" w:beforeAutospacing="0" w:after="0" w:afterAutospacing="0"/>
        <w:ind w:left="0" w:right="0" w:firstLine="0"/>
        <w:jc w:val="both"/>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性能下降</w:t>
      </w:r>
    </w:p>
    <w:p w14:paraId="4D498D2F">
      <w:pPr>
        <w:pStyle w:val="2"/>
        <w:keepNext w:val="0"/>
        <w:keepLines w:val="0"/>
        <w:widowControl/>
        <w:numPr>
          <w:numId w:val="0"/>
        </w:numPr>
        <w:suppressLineNumbers w:val="0"/>
        <w:spacing w:before="147" w:beforeAutospacing="0" w:after="0" w:afterAutospacing="0"/>
        <w:ind w:right="0" w:rightChars="0"/>
        <w:jc w:val="both"/>
        <w:rPr>
          <w:rFonts w:hint="eastAsia" w:ascii="微软雅黑" w:hAnsi="微软雅黑" w:eastAsia="微软雅黑" w:cs="微软雅黑"/>
          <w:i w:val="0"/>
          <w:iCs w:val="0"/>
          <w:caps w:val="0"/>
          <w:color w:val="000000"/>
          <w:spacing w:val="12"/>
          <w:sz w:val="18"/>
          <w:szCs w:val="18"/>
          <w:lang w:eastAsia="zh-CN"/>
        </w:rPr>
      </w:pPr>
    </w:p>
    <w:p w14:paraId="6FEAFE58">
      <w:pPr>
        <w:pStyle w:val="2"/>
        <w:keepNext w:val="0"/>
        <w:keepLines w:val="0"/>
        <w:widowControl/>
        <w:numPr>
          <w:numId w:val="0"/>
        </w:numPr>
        <w:suppressLineNumbers w:val="0"/>
        <w:spacing w:before="147" w:beforeAutospacing="0" w:after="0" w:afterAutospacing="0"/>
        <w:ind w:right="0" w:rightChars="0"/>
        <w:jc w:val="both"/>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作者提出的有趣的研究方向：</w:t>
      </w:r>
    </w:p>
    <w:p w14:paraId="6F76FDEC">
      <w:pPr>
        <w:pStyle w:val="2"/>
        <w:keepNext w:val="0"/>
        <w:keepLines w:val="0"/>
        <w:widowControl/>
        <w:numPr>
          <w:numId w:val="0"/>
        </w:numPr>
        <w:suppressLineNumbers w:val="0"/>
        <w:spacing w:before="147" w:beforeAutospacing="0" w:after="0" w:afterAutospacing="0"/>
        <w:ind w:right="0" w:rightChars="0"/>
        <w:jc w:val="both"/>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val="en-US" w:eastAsia="zh-CN"/>
        </w:rPr>
        <w:t>（1）</w:t>
      </w:r>
      <w:r>
        <w:rPr>
          <w:rFonts w:ascii="微软雅黑" w:hAnsi="微软雅黑" w:eastAsia="微软雅黑" w:cs="微软雅黑"/>
          <w:i w:val="0"/>
          <w:iCs w:val="0"/>
          <w:caps w:val="0"/>
          <w:color w:val="000000"/>
          <w:spacing w:val="12"/>
          <w:sz w:val="18"/>
          <w:szCs w:val="18"/>
        </w:rPr>
        <w:t>HPC中AI的容器化</w:t>
      </w:r>
    </w:p>
    <w:p w14:paraId="0A600A5F">
      <w:pPr>
        <w:pStyle w:val="2"/>
        <w:keepNext w:val="0"/>
        <w:keepLines w:val="0"/>
        <w:widowControl/>
        <w:numPr>
          <w:numId w:val="0"/>
        </w:numPr>
        <w:suppressLineNumbers w:val="0"/>
        <w:spacing w:before="147" w:beforeAutospacing="0" w:after="0" w:afterAutospacing="0"/>
        <w:ind w:right="0" w:rightChars="0"/>
        <w:jc w:val="both"/>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（2）</w:t>
      </w:r>
      <w:r>
        <w:rPr>
          <w:rFonts w:ascii="微软雅黑" w:hAnsi="微软雅黑" w:eastAsia="微软雅黑" w:cs="微软雅黑"/>
          <w:i w:val="0"/>
          <w:iCs w:val="0"/>
          <w:caps w:val="0"/>
          <w:color w:val="000000"/>
          <w:spacing w:val="12"/>
          <w:sz w:val="18"/>
          <w:szCs w:val="18"/>
        </w:rPr>
        <w:t>HPC容器注册表</w:t>
      </w:r>
      <w:r>
        <w:rPr>
          <w:rFonts w:hint="eastAsia" w:ascii="微软雅黑" w:hAnsi="微软雅黑" w:eastAsia="微软雅黑" w:cs="微软雅黑"/>
          <w:i w:val="0"/>
          <w:iCs w:val="0"/>
          <w:caps w:val="0"/>
          <w:color w:val="000000"/>
          <w:spacing w:val="12"/>
          <w:sz w:val="18"/>
          <w:szCs w:val="18"/>
          <w:lang w:val="en-US" w:eastAsia="zh-CN"/>
        </w:rPr>
        <w:t>构建</w:t>
      </w:r>
    </w:p>
    <w:p w14:paraId="174D473E">
      <w:pPr>
        <w:pStyle w:val="2"/>
        <w:keepNext w:val="0"/>
        <w:keepLines w:val="0"/>
        <w:widowControl/>
        <w:numPr>
          <w:numId w:val="0"/>
        </w:numPr>
        <w:suppressLineNumbers w:val="0"/>
        <w:spacing w:before="147" w:beforeAutospacing="0" w:after="0" w:afterAutospacing="0"/>
        <w:ind w:right="0" w:rightChars="0"/>
        <w:jc w:val="both"/>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3</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DevOps</w:t>
      </w:r>
    </w:p>
    <w:p w14:paraId="6F1A1A01">
      <w:pPr>
        <w:pStyle w:val="2"/>
        <w:keepNext w:val="0"/>
        <w:keepLines w:val="0"/>
        <w:widowControl/>
        <w:numPr>
          <w:numId w:val="0"/>
        </w:numPr>
        <w:suppressLineNumbers w:val="0"/>
        <w:spacing w:before="147" w:beforeAutospacing="0" w:after="0" w:afterAutospacing="0"/>
        <w:ind w:right="0" w:rightChars="0"/>
        <w:jc w:val="both"/>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4</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Linux命名空间指南</w:t>
      </w:r>
    </w:p>
    <w:p w14:paraId="105A2F4B">
      <w:pPr>
        <w:pStyle w:val="2"/>
        <w:keepNext w:val="0"/>
        <w:keepLines w:val="0"/>
        <w:widowControl/>
        <w:numPr>
          <w:numId w:val="0"/>
        </w:numPr>
        <w:suppressLineNumbers w:val="0"/>
        <w:spacing w:before="147" w:beforeAutospacing="0" w:after="0" w:afterAutospacing="0"/>
        <w:ind w:right="0" w:rightChars="0"/>
        <w:jc w:val="both"/>
        <w:rPr>
          <w:rFonts w:ascii="微软雅黑" w:hAnsi="微软雅黑" w:eastAsia="微软雅黑" w:cs="微软雅黑"/>
          <w:i w:val="0"/>
          <w:iCs w:val="0"/>
          <w:caps w:val="0"/>
          <w:color w:val="000000"/>
          <w:spacing w:val="12"/>
          <w:sz w:val="18"/>
          <w:szCs w:val="18"/>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5</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中间件系统</w:t>
      </w:r>
    </w:p>
    <w:p w14:paraId="2DBC3F42">
      <w:pPr>
        <w:pStyle w:val="2"/>
        <w:keepNext w:val="0"/>
        <w:keepLines w:val="0"/>
        <w:widowControl/>
        <w:numPr>
          <w:numId w:val="0"/>
        </w:numPr>
        <w:suppressLineNumbers w:val="0"/>
        <w:spacing w:before="147" w:beforeAutospacing="0" w:after="0" w:afterAutospacing="0"/>
        <w:ind w:right="0" w:rightChars="0"/>
        <w:jc w:val="both"/>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eastAsia="zh-CN"/>
        </w:rPr>
        <w:t>（</w:t>
      </w:r>
      <w:r>
        <w:rPr>
          <w:rFonts w:hint="eastAsia" w:ascii="微软雅黑" w:hAnsi="微软雅黑" w:eastAsia="微软雅黑" w:cs="微软雅黑"/>
          <w:i w:val="0"/>
          <w:iCs w:val="0"/>
          <w:caps w:val="0"/>
          <w:color w:val="000000"/>
          <w:spacing w:val="12"/>
          <w:sz w:val="18"/>
          <w:szCs w:val="18"/>
          <w:lang w:val="en-US" w:eastAsia="zh-CN"/>
        </w:rPr>
        <w:t>6</w:t>
      </w:r>
      <w:r>
        <w:rPr>
          <w:rFonts w:hint="eastAsia" w:ascii="微软雅黑" w:hAnsi="微软雅黑" w:eastAsia="微软雅黑" w:cs="微软雅黑"/>
          <w:i w:val="0"/>
          <w:iCs w:val="0"/>
          <w:caps w:val="0"/>
          <w:color w:val="000000"/>
          <w:spacing w:val="12"/>
          <w:sz w:val="18"/>
          <w:szCs w:val="18"/>
          <w:lang w:eastAsia="zh-CN"/>
        </w:rPr>
        <w:t>）</w:t>
      </w:r>
      <w:r>
        <w:rPr>
          <w:rFonts w:ascii="微软雅黑" w:hAnsi="微软雅黑" w:eastAsia="微软雅黑" w:cs="微软雅黑"/>
          <w:i w:val="0"/>
          <w:iCs w:val="0"/>
          <w:caps w:val="0"/>
          <w:color w:val="000000"/>
          <w:spacing w:val="12"/>
          <w:sz w:val="18"/>
          <w:szCs w:val="18"/>
        </w:rPr>
        <w:t>资源弹性</w:t>
      </w:r>
      <w:r>
        <w:rPr>
          <w:rFonts w:hint="eastAsia" w:ascii="微软雅黑" w:hAnsi="微软雅黑" w:eastAsia="微软雅黑" w:cs="微软雅黑"/>
          <w:i w:val="0"/>
          <w:iCs w:val="0"/>
          <w:caps w:val="0"/>
          <w:color w:val="000000"/>
          <w:spacing w:val="12"/>
          <w:sz w:val="18"/>
          <w:szCs w:val="18"/>
          <w:lang w:val="en-US" w:eastAsia="zh-CN"/>
        </w:rPr>
        <w:t>相关的工作</w:t>
      </w:r>
    </w:p>
    <w:p w14:paraId="3ADBF3B4">
      <w:pPr>
        <w:pStyle w:val="2"/>
        <w:keepNext w:val="0"/>
        <w:keepLines w:val="0"/>
        <w:widowControl/>
        <w:numPr>
          <w:numId w:val="0"/>
        </w:numPr>
        <w:suppressLineNumbers w:val="0"/>
        <w:spacing w:before="147" w:beforeAutospacing="0" w:after="0" w:afterAutospacing="0"/>
        <w:ind w:right="0" w:rightChars="0"/>
        <w:jc w:val="both"/>
        <w:rPr>
          <w:rFonts w:hint="eastAsia" w:ascii="微软雅黑" w:hAnsi="微软雅黑" w:eastAsia="微软雅黑" w:cs="微软雅黑"/>
          <w:i w:val="0"/>
          <w:iCs w:val="0"/>
          <w:caps w:val="0"/>
          <w:color w:val="000000"/>
          <w:spacing w:val="12"/>
          <w:sz w:val="18"/>
          <w:szCs w:val="18"/>
          <w:lang w:val="en-US" w:eastAsia="zh-CN"/>
        </w:rPr>
      </w:pPr>
      <w:r>
        <w:rPr>
          <w:rFonts w:hint="eastAsia" w:ascii="微软雅黑" w:hAnsi="微软雅黑" w:eastAsia="微软雅黑" w:cs="微软雅黑"/>
          <w:i w:val="0"/>
          <w:iCs w:val="0"/>
          <w:caps w:val="0"/>
          <w:color w:val="000000"/>
          <w:spacing w:val="12"/>
          <w:sz w:val="18"/>
          <w:szCs w:val="18"/>
          <w:lang w:val="en-US" w:eastAsia="zh-CN"/>
        </w:rPr>
        <w:t>（7）</w:t>
      </w:r>
      <w:r>
        <w:rPr>
          <w:rFonts w:ascii="微软雅黑" w:hAnsi="微软雅黑" w:eastAsia="微软雅黑" w:cs="微软雅黑"/>
          <w:i w:val="0"/>
          <w:iCs w:val="0"/>
          <w:caps w:val="0"/>
          <w:color w:val="000000"/>
          <w:spacing w:val="12"/>
          <w:sz w:val="18"/>
          <w:szCs w:val="18"/>
        </w:rPr>
        <w:t>向最小操作系统</w:t>
      </w:r>
      <w:r>
        <w:rPr>
          <w:rFonts w:hint="eastAsia" w:ascii="微软雅黑" w:hAnsi="微软雅黑" w:eastAsia="微软雅黑" w:cs="微软雅黑"/>
          <w:i w:val="0"/>
          <w:iCs w:val="0"/>
          <w:caps w:val="0"/>
          <w:color w:val="000000"/>
          <w:spacing w:val="12"/>
          <w:sz w:val="18"/>
          <w:szCs w:val="18"/>
          <w:lang w:val="en-US" w:eastAsia="zh-CN"/>
        </w:rPr>
        <w:t>发展</w:t>
      </w:r>
      <w:bookmarkStart w:id="0" w:name="_GoBack"/>
      <w:bookmarkEnd w:id="0"/>
    </w:p>
    <w:p w14:paraId="0EE01B9A">
      <w:pPr>
        <w:rPr>
          <w:rFonts w:hint="eastAsia" w:ascii="微软雅黑" w:hAnsi="微软雅黑" w:eastAsia="微软雅黑" w:cs="微软雅黑"/>
          <w:i w:val="0"/>
          <w:iCs w:val="0"/>
          <w:caps w:val="0"/>
          <w:color w:val="000000"/>
          <w:spacing w:val="12"/>
          <w:sz w:val="18"/>
          <w:szCs w:val="18"/>
          <w:lang w:eastAsia="zh-CN"/>
        </w:rPr>
      </w:pPr>
    </w:p>
    <w:p w14:paraId="49730355">
      <w:pPr>
        <w:rPr>
          <w:sz w:val="18"/>
          <w:szCs w:val="21"/>
        </w:rPr>
      </w:pPr>
    </w:p>
    <w:p w14:paraId="26A02DFA">
      <w:pPr>
        <w:rPr>
          <w:rFonts w:hint="default"/>
          <w:sz w:val="18"/>
          <w:szCs w:val="21"/>
          <w:lang w:val="en-US" w:eastAsia="zh-CN"/>
        </w:rPr>
      </w:pPr>
    </w:p>
    <w:p w14:paraId="392743CD">
      <w:pPr>
        <w:rPr>
          <w:rFonts w:hint="default"/>
          <w:sz w:val="18"/>
          <w:szCs w:val="21"/>
          <w:lang w:val="en-US" w:eastAsia="zh-CN"/>
        </w:rPr>
      </w:pPr>
    </w:p>
    <w:p w14:paraId="05BCCA62">
      <w:pPr>
        <w:rPr>
          <w:rFonts w:hint="default"/>
          <w:sz w:val="18"/>
          <w:szCs w:val="21"/>
          <w:lang w:val="en-US" w:eastAsia="zh-CN"/>
        </w:rPr>
      </w:pPr>
    </w:p>
    <w:p w14:paraId="28E8D35B">
      <w:pPr>
        <w:rPr>
          <w:rFonts w:hint="default"/>
          <w:sz w:val="18"/>
          <w:szCs w:val="21"/>
          <w:lang w:val="en-US" w:eastAsia="zh-CN"/>
        </w:rPr>
      </w:pPr>
    </w:p>
    <w:p w14:paraId="7A68AEEC">
      <w:pPr>
        <w:rPr>
          <w:rFonts w:hint="default"/>
          <w:sz w:val="18"/>
          <w:szCs w:val="21"/>
          <w:lang w:val="en-US" w:eastAsia="zh-CN"/>
        </w:rPr>
      </w:pPr>
    </w:p>
    <w:p w14:paraId="16B83544">
      <w:pPr>
        <w:rPr>
          <w:rFonts w:hint="default"/>
          <w:sz w:val="18"/>
          <w:szCs w:val="21"/>
          <w:lang w:val="en-US" w:eastAsia="zh-CN"/>
        </w:rPr>
      </w:pPr>
    </w:p>
    <w:p w14:paraId="13F9723B">
      <w:pPr>
        <w:rPr>
          <w:rFonts w:hint="default"/>
          <w:sz w:val="18"/>
          <w:szCs w:val="21"/>
          <w:lang w:val="en-US" w:eastAsia="zh-CN"/>
        </w:rPr>
      </w:pPr>
    </w:p>
    <w:p w14:paraId="09773DD0">
      <w:pPr>
        <w:rPr>
          <w:rFonts w:hint="default"/>
          <w:sz w:val="18"/>
          <w:szCs w:val="21"/>
          <w:lang w:val="en-US" w:eastAsia="zh-CN"/>
        </w:rPr>
      </w:pPr>
    </w:p>
    <w:p w14:paraId="3C389573">
      <w:pPr>
        <w:rPr>
          <w:rFonts w:hint="default"/>
          <w:sz w:val="18"/>
          <w:szCs w:val="21"/>
          <w:lang w:val="en-US" w:eastAsia="zh-CN"/>
        </w:rPr>
      </w:pPr>
    </w:p>
    <w:p w14:paraId="2D35AB3B">
      <w:pPr>
        <w:rPr>
          <w:rFonts w:hint="default"/>
          <w:sz w:val="18"/>
          <w:szCs w:val="21"/>
          <w:lang w:val="en-US" w:eastAsia="zh-CN"/>
        </w:rPr>
      </w:pPr>
      <w:r>
        <w:drawing>
          <wp:inline distT="0" distB="0" distL="114300" distR="114300">
            <wp:extent cx="5266690" cy="179197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6690" cy="17919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C413D"/>
    <w:multiLevelType w:val="singleLevel"/>
    <w:tmpl w:val="BA9C413D"/>
    <w:lvl w:ilvl="0" w:tentative="0">
      <w:start w:val="5"/>
      <w:numFmt w:val="decimal"/>
      <w:suff w:val="nothing"/>
      <w:lvlText w:val="（%1）"/>
      <w:lvlJc w:val="left"/>
    </w:lvl>
  </w:abstractNum>
  <w:abstractNum w:abstractNumId="1">
    <w:nsid w:val="20F95DB6"/>
    <w:multiLevelType w:val="singleLevel"/>
    <w:tmpl w:val="20F95DB6"/>
    <w:lvl w:ilvl="0" w:tentative="0">
      <w:start w:val="1"/>
      <w:numFmt w:val="decimal"/>
      <w:suff w:val="nothing"/>
      <w:lvlText w:val="（%1）"/>
      <w:lvlJc w:val="left"/>
    </w:lvl>
  </w:abstractNum>
  <w:abstractNum w:abstractNumId="2">
    <w:nsid w:val="61686B21"/>
    <w:multiLevelType w:val="singleLevel"/>
    <w:tmpl w:val="61686B2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hNjI2MzVjZjQ0ZDRkYmUxZTRkMGJmZjI1MWRhNjcifQ=="/>
  </w:docVars>
  <w:rsids>
    <w:rsidRoot w:val="00000000"/>
    <w:rsid w:val="00473360"/>
    <w:rsid w:val="00660BC2"/>
    <w:rsid w:val="00930024"/>
    <w:rsid w:val="01416B80"/>
    <w:rsid w:val="016E5E6F"/>
    <w:rsid w:val="020C0DAB"/>
    <w:rsid w:val="020E02AA"/>
    <w:rsid w:val="024C171E"/>
    <w:rsid w:val="025130CD"/>
    <w:rsid w:val="02714395"/>
    <w:rsid w:val="03247659"/>
    <w:rsid w:val="032D1EB1"/>
    <w:rsid w:val="047D5A67"/>
    <w:rsid w:val="049F37E8"/>
    <w:rsid w:val="05A141DD"/>
    <w:rsid w:val="05B92E9C"/>
    <w:rsid w:val="06333061"/>
    <w:rsid w:val="06A7015A"/>
    <w:rsid w:val="06AB60C8"/>
    <w:rsid w:val="06BF0AA6"/>
    <w:rsid w:val="07554285"/>
    <w:rsid w:val="08465B44"/>
    <w:rsid w:val="092A7248"/>
    <w:rsid w:val="09DA6CC4"/>
    <w:rsid w:val="0ACE495F"/>
    <w:rsid w:val="0ADB7197"/>
    <w:rsid w:val="0B2641CE"/>
    <w:rsid w:val="0B2C681E"/>
    <w:rsid w:val="0BF01B2E"/>
    <w:rsid w:val="0C14470F"/>
    <w:rsid w:val="0C9A0AA5"/>
    <w:rsid w:val="0CE9794A"/>
    <w:rsid w:val="0D643474"/>
    <w:rsid w:val="0DDF2AFB"/>
    <w:rsid w:val="0DE2767D"/>
    <w:rsid w:val="0E121122"/>
    <w:rsid w:val="0E90420D"/>
    <w:rsid w:val="0E9F5FA8"/>
    <w:rsid w:val="0F4847EA"/>
    <w:rsid w:val="0F4F5F26"/>
    <w:rsid w:val="0FBD7DE5"/>
    <w:rsid w:val="10A02A15"/>
    <w:rsid w:val="10B95885"/>
    <w:rsid w:val="10CA6283"/>
    <w:rsid w:val="10D47672"/>
    <w:rsid w:val="119F7FDB"/>
    <w:rsid w:val="11B51793"/>
    <w:rsid w:val="11E801F6"/>
    <w:rsid w:val="122B4561"/>
    <w:rsid w:val="124A70DD"/>
    <w:rsid w:val="12F6524A"/>
    <w:rsid w:val="138E3A5E"/>
    <w:rsid w:val="14272060"/>
    <w:rsid w:val="14814434"/>
    <w:rsid w:val="14CB3DD9"/>
    <w:rsid w:val="15233C15"/>
    <w:rsid w:val="15BC5AAE"/>
    <w:rsid w:val="15E11B06"/>
    <w:rsid w:val="16B717FC"/>
    <w:rsid w:val="17235FC3"/>
    <w:rsid w:val="179E7675"/>
    <w:rsid w:val="180F2092"/>
    <w:rsid w:val="18347C61"/>
    <w:rsid w:val="1843207A"/>
    <w:rsid w:val="18952734"/>
    <w:rsid w:val="18985C26"/>
    <w:rsid w:val="18A21AD3"/>
    <w:rsid w:val="18E05F84"/>
    <w:rsid w:val="18F56FC2"/>
    <w:rsid w:val="19153875"/>
    <w:rsid w:val="19750FE0"/>
    <w:rsid w:val="19787FBA"/>
    <w:rsid w:val="19850191"/>
    <w:rsid w:val="199450E1"/>
    <w:rsid w:val="1AC27A2C"/>
    <w:rsid w:val="1AC31649"/>
    <w:rsid w:val="1B375D24"/>
    <w:rsid w:val="1C3B2027"/>
    <w:rsid w:val="1C6505C1"/>
    <w:rsid w:val="1CD221A8"/>
    <w:rsid w:val="1D72041F"/>
    <w:rsid w:val="1DAD7E0C"/>
    <w:rsid w:val="1DD77A96"/>
    <w:rsid w:val="1E506AD1"/>
    <w:rsid w:val="1E6F3F54"/>
    <w:rsid w:val="1E8A0FD2"/>
    <w:rsid w:val="1F0959E6"/>
    <w:rsid w:val="1F8B5AF7"/>
    <w:rsid w:val="206312F1"/>
    <w:rsid w:val="206D3F96"/>
    <w:rsid w:val="20A43E5C"/>
    <w:rsid w:val="211A10FC"/>
    <w:rsid w:val="213E6F44"/>
    <w:rsid w:val="21843C8D"/>
    <w:rsid w:val="21A34113"/>
    <w:rsid w:val="21B04A82"/>
    <w:rsid w:val="21CA5B44"/>
    <w:rsid w:val="21CF315A"/>
    <w:rsid w:val="228C2DF9"/>
    <w:rsid w:val="237B68CE"/>
    <w:rsid w:val="23C172E7"/>
    <w:rsid w:val="245D7E6E"/>
    <w:rsid w:val="251A0B90"/>
    <w:rsid w:val="253A7792"/>
    <w:rsid w:val="26085E35"/>
    <w:rsid w:val="260B3897"/>
    <w:rsid w:val="270E7E69"/>
    <w:rsid w:val="271C2272"/>
    <w:rsid w:val="27832F04"/>
    <w:rsid w:val="280531DE"/>
    <w:rsid w:val="284D1B3F"/>
    <w:rsid w:val="28520641"/>
    <w:rsid w:val="28567B2A"/>
    <w:rsid w:val="289A52F5"/>
    <w:rsid w:val="28F52AD3"/>
    <w:rsid w:val="2915472A"/>
    <w:rsid w:val="2A0D39B0"/>
    <w:rsid w:val="2A375A3B"/>
    <w:rsid w:val="2A6048C0"/>
    <w:rsid w:val="2AF2142A"/>
    <w:rsid w:val="2B136EFA"/>
    <w:rsid w:val="2B6C01DB"/>
    <w:rsid w:val="2B770F5A"/>
    <w:rsid w:val="2B8C3E6A"/>
    <w:rsid w:val="2C484235"/>
    <w:rsid w:val="2C55425C"/>
    <w:rsid w:val="2C576226"/>
    <w:rsid w:val="2CB30748"/>
    <w:rsid w:val="2D216498"/>
    <w:rsid w:val="2D3141F6"/>
    <w:rsid w:val="2D5A6051"/>
    <w:rsid w:val="2DCC53E5"/>
    <w:rsid w:val="2E67296D"/>
    <w:rsid w:val="2ED65190"/>
    <w:rsid w:val="2EE6312D"/>
    <w:rsid w:val="2F0401BB"/>
    <w:rsid w:val="2F1D4007"/>
    <w:rsid w:val="2F792957"/>
    <w:rsid w:val="2FC260AC"/>
    <w:rsid w:val="30600597"/>
    <w:rsid w:val="309537C1"/>
    <w:rsid w:val="30D03546"/>
    <w:rsid w:val="3125515C"/>
    <w:rsid w:val="32476D3D"/>
    <w:rsid w:val="33093FF2"/>
    <w:rsid w:val="335E6981"/>
    <w:rsid w:val="33DD1718"/>
    <w:rsid w:val="33F80049"/>
    <w:rsid w:val="340A5F7B"/>
    <w:rsid w:val="34204A8B"/>
    <w:rsid w:val="34341731"/>
    <w:rsid w:val="347944F3"/>
    <w:rsid w:val="34936269"/>
    <w:rsid w:val="3509652C"/>
    <w:rsid w:val="354E3F3E"/>
    <w:rsid w:val="35690D78"/>
    <w:rsid w:val="358C31E4"/>
    <w:rsid w:val="35A42F05"/>
    <w:rsid w:val="35B446E9"/>
    <w:rsid w:val="36902C9A"/>
    <w:rsid w:val="36963C12"/>
    <w:rsid w:val="36A4650C"/>
    <w:rsid w:val="37841E99"/>
    <w:rsid w:val="37DC0EC1"/>
    <w:rsid w:val="38037E5A"/>
    <w:rsid w:val="388B6865"/>
    <w:rsid w:val="39261FCD"/>
    <w:rsid w:val="39344FF8"/>
    <w:rsid w:val="393B1EAF"/>
    <w:rsid w:val="3B7505CB"/>
    <w:rsid w:val="3BFF5F92"/>
    <w:rsid w:val="3C0555B2"/>
    <w:rsid w:val="3C95467F"/>
    <w:rsid w:val="3CC04337"/>
    <w:rsid w:val="3CCD42A3"/>
    <w:rsid w:val="3CE84C78"/>
    <w:rsid w:val="3D0772FC"/>
    <w:rsid w:val="3D522FAA"/>
    <w:rsid w:val="3D913562"/>
    <w:rsid w:val="3D94095C"/>
    <w:rsid w:val="3DE07D6C"/>
    <w:rsid w:val="3E2C6DE7"/>
    <w:rsid w:val="3E4B54BF"/>
    <w:rsid w:val="3E53761E"/>
    <w:rsid w:val="3E5F0F6A"/>
    <w:rsid w:val="3ECF7E9E"/>
    <w:rsid w:val="3EF709A1"/>
    <w:rsid w:val="3F4940F4"/>
    <w:rsid w:val="400224F5"/>
    <w:rsid w:val="40512D68"/>
    <w:rsid w:val="40703903"/>
    <w:rsid w:val="407C5E04"/>
    <w:rsid w:val="40E36A41"/>
    <w:rsid w:val="425F778B"/>
    <w:rsid w:val="42B914BF"/>
    <w:rsid w:val="42E437D0"/>
    <w:rsid w:val="43300153"/>
    <w:rsid w:val="4461128F"/>
    <w:rsid w:val="44651978"/>
    <w:rsid w:val="4489345E"/>
    <w:rsid w:val="45071373"/>
    <w:rsid w:val="45C83899"/>
    <w:rsid w:val="45E33A56"/>
    <w:rsid w:val="46534369"/>
    <w:rsid w:val="469B2D5C"/>
    <w:rsid w:val="470A2EDA"/>
    <w:rsid w:val="4721401A"/>
    <w:rsid w:val="475E7DBC"/>
    <w:rsid w:val="48401E0D"/>
    <w:rsid w:val="490436CB"/>
    <w:rsid w:val="49813323"/>
    <w:rsid w:val="49D12742"/>
    <w:rsid w:val="4A293C7A"/>
    <w:rsid w:val="4A6A3171"/>
    <w:rsid w:val="4B134214"/>
    <w:rsid w:val="4B7A3887"/>
    <w:rsid w:val="4C0231EF"/>
    <w:rsid w:val="4C0B2731"/>
    <w:rsid w:val="4C870770"/>
    <w:rsid w:val="4D0E24D9"/>
    <w:rsid w:val="4D2C1084"/>
    <w:rsid w:val="4D4D4194"/>
    <w:rsid w:val="4D956757"/>
    <w:rsid w:val="4DAB34DE"/>
    <w:rsid w:val="4DB52955"/>
    <w:rsid w:val="4EB175C0"/>
    <w:rsid w:val="4FCB3ED2"/>
    <w:rsid w:val="4FE33176"/>
    <w:rsid w:val="50317C72"/>
    <w:rsid w:val="504B341D"/>
    <w:rsid w:val="512247B6"/>
    <w:rsid w:val="51A8684A"/>
    <w:rsid w:val="51BF3641"/>
    <w:rsid w:val="51CD4BC1"/>
    <w:rsid w:val="51D8617C"/>
    <w:rsid w:val="545C0256"/>
    <w:rsid w:val="54631655"/>
    <w:rsid w:val="547E0D72"/>
    <w:rsid w:val="550D249D"/>
    <w:rsid w:val="56A6609C"/>
    <w:rsid w:val="56AE2CEE"/>
    <w:rsid w:val="56B22127"/>
    <w:rsid w:val="57D24779"/>
    <w:rsid w:val="57DD31D4"/>
    <w:rsid w:val="57F347A6"/>
    <w:rsid w:val="585831C7"/>
    <w:rsid w:val="594C0EDC"/>
    <w:rsid w:val="595C637A"/>
    <w:rsid w:val="59CF1242"/>
    <w:rsid w:val="59D81EA5"/>
    <w:rsid w:val="5AA04227"/>
    <w:rsid w:val="5B1F1D55"/>
    <w:rsid w:val="5B541BD1"/>
    <w:rsid w:val="5BBC75A4"/>
    <w:rsid w:val="5BCA1CC1"/>
    <w:rsid w:val="5CDA20FC"/>
    <w:rsid w:val="5D202A76"/>
    <w:rsid w:val="5D4763CB"/>
    <w:rsid w:val="5D81328C"/>
    <w:rsid w:val="5DA87DE0"/>
    <w:rsid w:val="5DCB3ACF"/>
    <w:rsid w:val="5ED5716B"/>
    <w:rsid w:val="5F1119B5"/>
    <w:rsid w:val="5F225970"/>
    <w:rsid w:val="5F505331"/>
    <w:rsid w:val="5F506410"/>
    <w:rsid w:val="608A69DC"/>
    <w:rsid w:val="60AB603F"/>
    <w:rsid w:val="60F021CA"/>
    <w:rsid w:val="61131B9F"/>
    <w:rsid w:val="61BA27D8"/>
    <w:rsid w:val="61F513E7"/>
    <w:rsid w:val="62A31D1A"/>
    <w:rsid w:val="62A675E2"/>
    <w:rsid w:val="62AC7BE0"/>
    <w:rsid w:val="62CF7BBD"/>
    <w:rsid w:val="631D3129"/>
    <w:rsid w:val="6323075D"/>
    <w:rsid w:val="63500C1D"/>
    <w:rsid w:val="63A70AD0"/>
    <w:rsid w:val="64027C05"/>
    <w:rsid w:val="64462101"/>
    <w:rsid w:val="645F6310"/>
    <w:rsid w:val="646627A3"/>
    <w:rsid w:val="64AD3F2E"/>
    <w:rsid w:val="66307CD5"/>
    <w:rsid w:val="66D15418"/>
    <w:rsid w:val="66E867D7"/>
    <w:rsid w:val="676E3E49"/>
    <w:rsid w:val="686054A1"/>
    <w:rsid w:val="68B858B8"/>
    <w:rsid w:val="68E65C61"/>
    <w:rsid w:val="68EC771B"/>
    <w:rsid w:val="69076303"/>
    <w:rsid w:val="693E784B"/>
    <w:rsid w:val="695D5F23"/>
    <w:rsid w:val="6A254E76"/>
    <w:rsid w:val="6A711B39"/>
    <w:rsid w:val="6AA97307"/>
    <w:rsid w:val="6B660F7B"/>
    <w:rsid w:val="6B6A2B79"/>
    <w:rsid w:val="6BD532F0"/>
    <w:rsid w:val="6C450EF0"/>
    <w:rsid w:val="6C700663"/>
    <w:rsid w:val="6C705F6D"/>
    <w:rsid w:val="6CAF6FE6"/>
    <w:rsid w:val="6CB33533"/>
    <w:rsid w:val="6D720842"/>
    <w:rsid w:val="6D754F28"/>
    <w:rsid w:val="6E0252EB"/>
    <w:rsid w:val="6E712470"/>
    <w:rsid w:val="6EBE7B8D"/>
    <w:rsid w:val="6EE43F23"/>
    <w:rsid w:val="6F490CF7"/>
    <w:rsid w:val="6F9C0E28"/>
    <w:rsid w:val="6FBB3203"/>
    <w:rsid w:val="7021199F"/>
    <w:rsid w:val="70C96594"/>
    <w:rsid w:val="711772FF"/>
    <w:rsid w:val="71193077"/>
    <w:rsid w:val="71233165"/>
    <w:rsid w:val="72441905"/>
    <w:rsid w:val="727F0ABA"/>
    <w:rsid w:val="729D386D"/>
    <w:rsid w:val="72E1638E"/>
    <w:rsid w:val="73974727"/>
    <w:rsid w:val="73B52DFF"/>
    <w:rsid w:val="73D4048A"/>
    <w:rsid w:val="75946C62"/>
    <w:rsid w:val="75A85254"/>
    <w:rsid w:val="75B21A9F"/>
    <w:rsid w:val="75CA78FA"/>
    <w:rsid w:val="75F93E43"/>
    <w:rsid w:val="760A5684"/>
    <w:rsid w:val="764015B2"/>
    <w:rsid w:val="765661D4"/>
    <w:rsid w:val="767A3318"/>
    <w:rsid w:val="76B63116"/>
    <w:rsid w:val="76B86166"/>
    <w:rsid w:val="7718631B"/>
    <w:rsid w:val="77297D8C"/>
    <w:rsid w:val="77364257"/>
    <w:rsid w:val="775F5F7D"/>
    <w:rsid w:val="77602396"/>
    <w:rsid w:val="78061B98"/>
    <w:rsid w:val="789631FF"/>
    <w:rsid w:val="794A274F"/>
    <w:rsid w:val="79537342"/>
    <w:rsid w:val="79D5623D"/>
    <w:rsid w:val="79E318B2"/>
    <w:rsid w:val="7ABE4C8F"/>
    <w:rsid w:val="7B2C2BB5"/>
    <w:rsid w:val="7B377AE0"/>
    <w:rsid w:val="7BBE147F"/>
    <w:rsid w:val="7BDF0A19"/>
    <w:rsid w:val="7C9F646B"/>
    <w:rsid w:val="7CAB67CF"/>
    <w:rsid w:val="7CAE6B4F"/>
    <w:rsid w:val="7CD6006E"/>
    <w:rsid w:val="7CE539D6"/>
    <w:rsid w:val="7CE65DD7"/>
    <w:rsid w:val="7D6E0AEB"/>
    <w:rsid w:val="7E71193F"/>
    <w:rsid w:val="7E8B7A87"/>
    <w:rsid w:val="7EDC636B"/>
    <w:rsid w:val="7F6D52AE"/>
    <w:rsid w:val="7FCA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2026</Words>
  <Characters>3201</Characters>
  <Lines>0</Lines>
  <Paragraphs>0</Paragraphs>
  <TotalTime>77</TotalTime>
  <ScaleCrop>false</ScaleCrop>
  <LinksUpToDate>false</LinksUpToDate>
  <CharactersWithSpaces>3343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2024-09-09T08:51:00Z</dcterms:created>
  <dc:creator>李锦源</dc:creator>
  <cp:lastModifiedBy>霓虹之无</cp:lastModifiedBy>
  <dcterms:modified xsi:type="dcterms:W3CDTF">2024-10-20T14:32:37Z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6263CBE6EB0141D18958510F3F568C41_12</vt:lpwstr>
  </property>
</Properties>
</file>