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Ind w:w="108" w:type="dxa"/>
        <w:tblBorders>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276"/>
        <w:gridCol w:w="5528"/>
      </w:tblGrid>
      <w:tr w:rsidR="00A341B3" w:rsidRPr="002B28F4" w14:paraId="66B43F81" w14:textId="77777777" w:rsidTr="00E83698">
        <w:tc>
          <w:tcPr>
            <w:tcW w:w="9356" w:type="dxa"/>
            <w:gridSpan w:val="3"/>
            <w:shd w:val="clear" w:color="auto" w:fill="D6E3BC" w:themeFill="accent3" w:themeFillTint="66"/>
          </w:tcPr>
          <w:p w14:paraId="76E5BDEE" w14:textId="77777777" w:rsidR="00A341B3" w:rsidRPr="002B28F4" w:rsidRDefault="00A341B3" w:rsidP="00D71B89">
            <w:pPr>
              <w:jc w:val="left"/>
              <w:rPr>
                <w:rFonts w:ascii="微软雅黑" w:eastAsia="微软雅黑" w:hAnsi="微软雅黑"/>
                <w:b/>
                <w:color w:val="000000"/>
                <w:sz w:val="18"/>
                <w:szCs w:val="18"/>
              </w:rPr>
            </w:pPr>
            <w:r>
              <w:rPr>
                <w:rFonts w:ascii="微软雅黑" w:eastAsia="微软雅黑" w:hAnsi="微软雅黑" w:hint="eastAsia"/>
                <w:b/>
                <w:color w:val="000000"/>
                <w:sz w:val="18"/>
                <w:szCs w:val="18"/>
              </w:rPr>
              <w:t>文档属性</w:t>
            </w:r>
          </w:p>
        </w:tc>
      </w:tr>
      <w:tr w:rsidR="00A341B3" w:rsidRPr="00582BD9" w14:paraId="510C54B5" w14:textId="77777777" w:rsidTr="00E83698">
        <w:trPr>
          <w:cantSplit/>
          <w:trHeight w:val="319"/>
        </w:trPr>
        <w:tc>
          <w:tcPr>
            <w:tcW w:w="2552" w:type="dxa"/>
          </w:tcPr>
          <w:p w14:paraId="2BF5355F" w14:textId="77777777" w:rsidR="00A341B3" w:rsidRPr="00582BD9" w:rsidRDefault="00A341B3" w:rsidP="00D71B89">
            <w:pPr>
              <w:ind w:firstLineChars="100" w:firstLine="180"/>
              <w:rPr>
                <w:rFonts w:ascii="微软雅黑" w:eastAsia="微软雅黑" w:hAnsi="微软雅黑"/>
                <w:color w:val="000000"/>
                <w:sz w:val="18"/>
                <w:szCs w:val="18"/>
              </w:rPr>
            </w:pPr>
            <w:r w:rsidRPr="00582BD9">
              <w:rPr>
                <w:rFonts w:ascii="微软雅黑" w:eastAsia="微软雅黑" w:hAnsi="微软雅黑" w:hint="eastAsia"/>
                <w:color w:val="000000"/>
                <w:sz w:val="18"/>
                <w:szCs w:val="18"/>
              </w:rPr>
              <w:t>文件状态：</w:t>
            </w:r>
          </w:p>
        </w:tc>
        <w:tc>
          <w:tcPr>
            <w:tcW w:w="1276" w:type="dxa"/>
            <w:shd w:val="clear" w:color="auto" w:fill="D6E3BC" w:themeFill="accent3" w:themeFillTint="66"/>
          </w:tcPr>
          <w:p w14:paraId="790D3A80" w14:textId="77777777" w:rsidR="00A341B3" w:rsidRPr="00582BD9" w:rsidRDefault="00A341B3" w:rsidP="00D71B89">
            <w:pPr>
              <w:rPr>
                <w:rFonts w:ascii="微软雅黑" w:eastAsia="微软雅黑" w:hAnsi="微软雅黑"/>
                <w:color w:val="000000"/>
                <w:sz w:val="18"/>
                <w:szCs w:val="18"/>
              </w:rPr>
            </w:pPr>
            <w:r w:rsidRPr="00582BD9">
              <w:rPr>
                <w:rFonts w:ascii="微软雅黑" w:eastAsia="微软雅黑" w:hAnsi="微软雅黑" w:hint="eastAsia"/>
                <w:color w:val="000000"/>
                <w:sz w:val="18"/>
                <w:szCs w:val="18"/>
              </w:rPr>
              <w:t>文件标识：</w:t>
            </w:r>
          </w:p>
        </w:tc>
        <w:tc>
          <w:tcPr>
            <w:tcW w:w="5528" w:type="dxa"/>
          </w:tcPr>
          <w:p w14:paraId="0B8A3B29" w14:textId="77777777" w:rsidR="00A341B3" w:rsidRPr="00582BD9" w:rsidRDefault="00A341B3" w:rsidP="00D71B89">
            <w:pPr>
              <w:rPr>
                <w:rFonts w:ascii="微软雅黑" w:eastAsia="微软雅黑" w:hAnsi="微软雅黑"/>
                <w:color w:val="000000"/>
                <w:sz w:val="18"/>
                <w:szCs w:val="18"/>
              </w:rPr>
            </w:pPr>
            <w:r>
              <w:t>ZSNL-CODE-REVIEW-V1.0</w:t>
            </w:r>
          </w:p>
        </w:tc>
      </w:tr>
      <w:tr w:rsidR="00A341B3" w:rsidRPr="00582BD9" w14:paraId="6CCBCC04" w14:textId="77777777" w:rsidTr="00E83698">
        <w:trPr>
          <w:cantSplit/>
          <w:trHeight w:val="319"/>
        </w:trPr>
        <w:tc>
          <w:tcPr>
            <w:tcW w:w="2552" w:type="dxa"/>
            <w:vMerge w:val="restart"/>
          </w:tcPr>
          <w:p w14:paraId="611A8229" w14:textId="77777777" w:rsidR="00A341B3" w:rsidRPr="00582BD9" w:rsidRDefault="00A341B3" w:rsidP="00D71B89">
            <w:pPr>
              <w:ind w:firstLineChars="100" w:firstLine="180"/>
              <w:rPr>
                <w:rFonts w:ascii="微软雅黑" w:eastAsia="微软雅黑" w:hAnsi="微软雅黑"/>
                <w:color w:val="000000"/>
                <w:sz w:val="18"/>
                <w:szCs w:val="18"/>
              </w:rPr>
            </w:pPr>
            <w:r w:rsidRPr="00582BD9">
              <w:rPr>
                <w:rFonts w:ascii="微软雅黑" w:eastAsia="微软雅黑" w:hAnsi="微软雅黑" w:hint="eastAsia"/>
                <w:color w:val="000000"/>
                <w:sz w:val="18"/>
                <w:szCs w:val="18"/>
              </w:rPr>
              <w:t xml:space="preserve">[ </w:t>
            </w: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 xml:space="preserve"> ] 草</w:t>
            </w: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稿</w:t>
            </w:r>
          </w:p>
          <w:p w14:paraId="51005A00" w14:textId="77777777" w:rsidR="00A341B3" w:rsidRPr="00582BD9" w:rsidRDefault="00A341B3" w:rsidP="00D71B89">
            <w:pPr>
              <w:ind w:firstLineChars="100" w:firstLine="180"/>
              <w:rPr>
                <w:rFonts w:ascii="微软雅黑" w:eastAsia="微软雅黑" w:hAnsi="微软雅黑"/>
                <w:color w:val="000000"/>
                <w:sz w:val="18"/>
                <w:szCs w:val="18"/>
              </w:rPr>
            </w:pPr>
            <w:r w:rsidRPr="00582BD9">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 正式发布</w:t>
            </w:r>
          </w:p>
          <w:p w14:paraId="15899C8D" w14:textId="77777777" w:rsidR="00A341B3" w:rsidRPr="00582BD9" w:rsidRDefault="00A341B3" w:rsidP="00D71B89">
            <w:pPr>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 xml:space="preserve"> ]</w:t>
            </w:r>
            <w:r w:rsidRPr="00582BD9">
              <w:rPr>
                <w:rFonts w:ascii="微软雅黑" w:eastAsia="微软雅黑" w:hAnsi="微软雅黑"/>
                <w:color w:val="000000"/>
                <w:sz w:val="18"/>
                <w:szCs w:val="18"/>
              </w:rPr>
              <w:t xml:space="preserve"> </w:t>
            </w:r>
            <w:r w:rsidRPr="00582BD9">
              <w:rPr>
                <w:rFonts w:ascii="微软雅黑" w:eastAsia="微软雅黑" w:hAnsi="微软雅黑" w:hint="eastAsia"/>
                <w:color w:val="000000"/>
                <w:sz w:val="18"/>
                <w:szCs w:val="18"/>
              </w:rPr>
              <w:t>正在修改</w:t>
            </w:r>
          </w:p>
        </w:tc>
        <w:tc>
          <w:tcPr>
            <w:tcW w:w="1276" w:type="dxa"/>
            <w:shd w:val="clear" w:color="auto" w:fill="D6E3BC" w:themeFill="accent3" w:themeFillTint="66"/>
          </w:tcPr>
          <w:p w14:paraId="5B478BF0" w14:textId="77777777" w:rsidR="00A341B3" w:rsidRPr="00582BD9" w:rsidRDefault="00A341B3" w:rsidP="00D71B89">
            <w:pPr>
              <w:rPr>
                <w:rFonts w:ascii="微软雅黑" w:eastAsia="微软雅黑" w:hAnsi="微软雅黑"/>
                <w:color w:val="000000"/>
                <w:sz w:val="18"/>
                <w:szCs w:val="18"/>
              </w:rPr>
            </w:pPr>
            <w:r w:rsidRPr="00582BD9">
              <w:rPr>
                <w:rFonts w:ascii="微软雅黑" w:eastAsia="微软雅黑" w:hAnsi="微软雅黑" w:hint="eastAsia"/>
                <w:color w:val="000000"/>
                <w:sz w:val="18"/>
                <w:szCs w:val="18"/>
              </w:rPr>
              <w:t>当前版本：</w:t>
            </w:r>
          </w:p>
        </w:tc>
        <w:tc>
          <w:tcPr>
            <w:tcW w:w="5528" w:type="dxa"/>
          </w:tcPr>
          <w:p w14:paraId="62D0514C" w14:textId="77777777" w:rsidR="00A341B3" w:rsidRPr="00582BD9" w:rsidRDefault="00A341B3" w:rsidP="00D71B89">
            <w:pPr>
              <w:rPr>
                <w:rFonts w:ascii="微软雅黑" w:eastAsia="微软雅黑" w:hAnsi="微软雅黑"/>
                <w:color w:val="000000"/>
                <w:sz w:val="18"/>
                <w:szCs w:val="18"/>
              </w:rPr>
            </w:pPr>
            <w:r>
              <w:t>V1.0</w:t>
            </w:r>
          </w:p>
        </w:tc>
      </w:tr>
      <w:tr w:rsidR="00A341B3" w:rsidRPr="00582BD9" w14:paraId="2A1474AD" w14:textId="77777777" w:rsidTr="00E83698">
        <w:trPr>
          <w:cantSplit/>
        </w:trPr>
        <w:tc>
          <w:tcPr>
            <w:tcW w:w="2552" w:type="dxa"/>
            <w:vMerge/>
          </w:tcPr>
          <w:p w14:paraId="615E9582" w14:textId="77777777" w:rsidR="00A341B3" w:rsidRPr="00582BD9" w:rsidRDefault="00A341B3" w:rsidP="00D71B89">
            <w:pPr>
              <w:ind w:firstLineChars="200" w:firstLine="360"/>
              <w:rPr>
                <w:rFonts w:ascii="微软雅黑" w:eastAsia="微软雅黑" w:hAnsi="微软雅黑"/>
                <w:color w:val="000000"/>
                <w:sz w:val="18"/>
                <w:szCs w:val="18"/>
              </w:rPr>
            </w:pPr>
          </w:p>
        </w:tc>
        <w:tc>
          <w:tcPr>
            <w:tcW w:w="1276" w:type="dxa"/>
            <w:shd w:val="clear" w:color="auto" w:fill="D6E3BC" w:themeFill="accent3" w:themeFillTint="66"/>
          </w:tcPr>
          <w:p w14:paraId="049A9756" w14:textId="77777777" w:rsidR="00A341B3" w:rsidRPr="00582BD9" w:rsidRDefault="00A341B3" w:rsidP="00D71B89">
            <w:pPr>
              <w:rPr>
                <w:rFonts w:ascii="微软雅黑" w:eastAsia="微软雅黑" w:hAnsi="微软雅黑"/>
                <w:color w:val="000000"/>
                <w:sz w:val="18"/>
                <w:szCs w:val="18"/>
              </w:rPr>
            </w:pPr>
            <w:r w:rsidRPr="00582BD9">
              <w:rPr>
                <w:rFonts w:ascii="微软雅黑" w:eastAsia="微软雅黑" w:hAnsi="微软雅黑" w:hint="eastAsia"/>
                <w:color w:val="000000"/>
                <w:sz w:val="18"/>
                <w:szCs w:val="18"/>
              </w:rPr>
              <w:t>作    者：</w:t>
            </w:r>
          </w:p>
        </w:tc>
        <w:tc>
          <w:tcPr>
            <w:tcW w:w="5528" w:type="dxa"/>
          </w:tcPr>
          <w:p w14:paraId="39AC826D" w14:textId="77777777" w:rsidR="00A341B3" w:rsidRPr="00582BD9" w:rsidRDefault="00A341B3" w:rsidP="00D71B89">
            <w:pPr>
              <w:rPr>
                <w:rFonts w:ascii="微软雅黑" w:eastAsia="微软雅黑" w:hAnsi="微软雅黑"/>
                <w:color w:val="000000"/>
                <w:sz w:val="18"/>
                <w:szCs w:val="18"/>
              </w:rPr>
            </w:pPr>
            <w:r>
              <w:t>邹一凡</w:t>
            </w:r>
          </w:p>
        </w:tc>
      </w:tr>
      <w:tr w:rsidR="00A341B3" w:rsidRPr="00582BD9" w14:paraId="79AB845A" w14:textId="77777777" w:rsidTr="00E83698">
        <w:trPr>
          <w:cantSplit/>
        </w:trPr>
        <w:tc>
          <w:tcPr>
            <w:tcW w:w="2552" w:type="dxa"/>
            <w:vMerge/>
          </w:tcPr>
          <w:p w14:paraId="6DCCEBF5" w14:textId="77777777" w:rsidR="00A341B3" w:rsidRPr="00582BD9" w:rsidRDefault="00A341B3" w:rsidP="00D71B89">
            <w:pPr>
              <w:ind w:firstLineChars="200" w:firstLine="360"/>
              <w:rPr>
                <w:rFonts w:ascii="微软雅黑" w:eastAsia="微软雅黑" w:hAnsi="微软雅黑"/>
                <w:color w:val="000000"/>
                <w:sz w:val="18"/>
                <w:szCs w:val="18"/>
              </w:rPr>
            </w:pPr>
          </w:p>
        </w:tc>
        <w:tc>
          <w:tcPr>
            <w:tcW w:w="1276" w:type="dxa"/>
            <w:shd w:val="clear" w:color="auto" w:fill="D6E3BC" w:themeFill="accent3" w:themeFillTint="66"/>
          </w:tcPr>
          <w:p w14:paraId="69851169" w14:textId="77777777" w:rsidR="00A341B3" w:rsidRPr="00582BD9" w:rsidRDefault="00A341B3" w:rsidP="00D71B89">
            <w:pPr>
              <w:rPr>
                <w:rFonts w:ascii="微软雅黑" w:eastAsia="微软雅黑" w:hAnsi="微软雅黑"/>
                <w:color w:val="000000"/>
                <w:sz w:val="18"/>
                <w:szCs w:val="18"/>
              </w:rPr>
            </w:pPr>
            <w:r>
              <w:rPr>
                <w:rFonts w:ascii="微软雅黑" w:eastAsia="微软雅黑" w:hAnsi="微软雅黑" w:hint="eastAsia"/>
                <w:color w:val="000000"/>
                <w:sz w:val="18"/>
                <w:szCs w:val="18"/>
              </w:rPr>
              <w:t>文件密级</w:t>
            </w:r>
            <w:r w:rsidRPr="00582BD9">
              <w:rPr>
                <w:rFonts w:ascii="微软雅黑" w:eastAsia="微软雅黑" w:hAnsi="微软雅黑" w:hint="eastAsia"/>
                <w:color w:val="000000"/>
                <w:sz w:val="18"/>
                <w:szCs w:val="18"/>
              </w:rPr>
              <w:t>：</w:t>
            </w:r>
          </w:p>
        </w:tc>
        <w:tc>
          <w:tcPr>
            <w:tcW w:w="5528" w:type="dxa"/>
          </w:tcPr>
          <w:p w14:paraId="30F9C947" w14:textId="77777777" w:rsidR="00A341B3" w:rsidRPr="00582BD9" w:rsidRDefault="00A341B3" w:rsidP="00D71B89">
            <w:pPr>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   ]普通     [ </w:t>
            </w:r>
            <w:r w:rsidRPr="00582BD9">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 xml:space="preserve"> ]秘密   [   ]绝密</w:t>
            </w:r>
          </w:p>
        </w:tc>
      </w:tr>
    </w:tbl>
    <w:p w14:paraId="44016F8D" w14:textId="77777777" w:rsidR="00363168" w:rsidRPr="009C387F" w:rsidRDefault="00363168" w:rsidP="00D71B89">
      <w:pPr>
        <w:tabs>
          <w:tab w:val="left" w:pos="1932"/>
        </w:tabs>
        <w:jc w:val="center"/>
        <w:rPr>
          <w:b/>
          <w:bCs/>
          <w:color w:val="FF0000"/>
          <w:sz w:val="72"/>
          <w:szCs w:val="72"/>
        </w:rPr>
      </w:pPr>
    </w:p>
    <w:p w14:paraId="43F96D4C" w14:textId="5DE33ECA" w:rsidR="000222F9" w:rsidRDefault="000222F9" w:rsidP="00A273A2">
      <w:pPr>
        <w:outlineLvl w:val="0"/>
        <w:rPr>
          <w:rFonts w:ascii="微软雅黑" w:eastAsia="微软雅黑" w:hAnsi="微软雅黑" w:hint="eastAsia"/>
          <w:b/>
          <w:bCs/>
          <w:sz w:val="72"/>
          <w:szCs w:val="72"/>
        </w:rPr>
      </w:pPr>
    </w:p>
    <w:p w14:paraId="52E2E655" w14:textId="77777777" w:rsidR="0070456C" w:rsidRPr="00AC1C0A" w:rsidRDefault="00CA5034" w:rsidP="00D71B89">
      <w:pPr>
        <w:jc w:val="center"/>
        <w:outlineLvl w:val="0"/>
        <w:rPr>
          <w:rFonts w:ascii="微软雅黑" w:eastAsia="微软雅黑" w:hAnsi="微软雅黑"/>
          <w:b/>
          <w:bCs/>
          <w:sz w:val="72"/>
          <w:szCs w:val="72"/>
        </w:rPr>
      </w:pPr>
      <w:r>
        <w:rPr>
          <w:rFonts w:ascii="微软雅黑" w:eastAsia="微软雅黑" w:hAnsi="微软雅黑" w:hint="eastAsia"/>
          <w:b/>
          <w:bCs/>
          <w:sz w:val="72"/>
          <w:szCs w:val="72"/>
        </w:rPr>
        <w:t>实训项目</w:t>
      </w:r>
    </w:p>
    <w:p w14:paraId="65AB3008" w14:textId="77777777" w:rsidR="0070456C" w:rsidRDefault="0070456C" w:rsidP="00D71B89">
      <w:pPr>
        <w:tabs>
          <w:tab w:val="left" w:pos="1932"/>
        </w:tabs>
        <w:jc w:val="center"/>
        <w:rPr>
          <w:b/>
          <w:bCs/>
          <w:sz w:val="72"/>
          <w:szCs w:val="72"/>
        </w:rPr>
      </w:pPr>
    </w:p>
    <w:p w14:paraId="735E84FC" w14:textId="77777777" w:rsidR="00C90DBE" w:rsidRDefault="00C90DBE" w:rsidP="00D71B89">
      <w:pPr>
        <w:tabs>
          <w:tab w:val="left" w:pos="1932"/>
        </w:tabs>
        <w:jc w:val="center"/>
        <w:rPr>
          <w:b/>
          <w:bCs/>
          <w:sz w:val="72"/>
          <w:szCs w:val="72"/>
        </w:rPr>
      </w:pPr>
    </w:p>
    <w:p w14:paraId="0C20AED6" w14:textId="77777777" w:rsidR="0070456C" w:rsidRPr="00A81CE6" w:rsidRDefault="00E9184B" w:rsidP="00D71B89">
      <w:pPr>
        <w:snapToGrid w:val="0"/>
        <w:jc w:val="center"/>
        <w:rPr>
          <w:rFonts w:ascii="微软雅黑" w:eastAsia="微软雅黑" w:hAnsi="微软雅黑"/>
          <w:b/>
          <w:color w:val="FF0000"/>
          <w:sz w:val="72"/>
          <w:szCs w:val="72"/>
        </w:rPr>
      </w:pPr>
      <w:r>
        <w:rPr>
          <w:rFonts w:ascii="微软雅黑" w:eastAsia="微软雅黑" w:hAnsi="微软雅黑" w:hint="eastAsia"/>
          <w:b/>
          <w:color w:val="FF0000"/>
          <w:sz w:val="72"/>
          <w:szCs w:val="72"/>
        </w:rPr>
        <w:t>代码评审报告</w:t>
      </w:r>
    </w:p>
    <w:p w14:paraId="5CE001CF" w14:textId="77777777" w:rsidR="00C90DBE" w:rsidRDefault="00C90DBE" w:rsidP="00D71B89">
      <w:pPr>
        <w:snapToGrid w:val="0"/>
        <w:jc w:val="center"/>
        <w:rPr>
          <w:rFonts w:ascii="微软雅黑" w:eastAsia="微软雅黑" w:hAnsi="微软雅黑"/>
          <w:b/>
          <w:sz w:val="44"/>
          <w:szCs w:val="44"/>
        </w:rPr>
      </w:pPr>
    </w:p>
    <w:p w14:paraId="0D258A39" w14:textId="5C345A6A" w:rsidR="00C90DBE" w:rsidRPr="005337ED" w:rsidRDefault="00C90DBE" w:rsidP="00A273A2">
      <w:pPr>
        <w:snapToGrid w:val="0"/>
        <w:outlineLvl w:val="0"/>
        <w:rPr>
          <w:rFonts w:ascii="微软雅黑" w:eastAsia="微软雅黑" w:hAnsi="微软雅黑" w:hint="eastAsia"/>
          <w:b/>
          <w:sz w:val="44"/>
          <w:szCs w:val="44"/>
        </w:rPr>
      </w:pPr>
    </w:p>
    <w:p w14:paraId="74347589" w14:textId="77777777" w:rsidR="0070456C" w:rsidRPr="00A81CE6" w:rsidRDefault="0070456C" w:rsidP="00D71B89">
      <w:pPr>
        <w:snapToGrid w:val="0"/>
        <w:jc w:val="center"/>
        <w:rPr>
          <w:rFonts w:ascii="微软雅黑" w:eastAsia="微软雅黑" w:hAnsi="微软雅黑"/>
          <w:b/>
          <w:sz w:val="32"/>
          <w:szCs w:val="32"/>
        </w:rPr>
      </w:pPr>
      <w:r w:rsidRPr="00A81CE6">
        <w:rPr>
          <w:rFonts w:ascii="微软雅黑" w:eastAsia="微软雅黑" w:hAnsi="微软雅黑" w:hint="eastAsia"/>
          <w:b/>
          <w:sz w:val="32"/>
          <w:szCs w:val="32"/>
        </w:rPr>
        <w:t>版权所有</w:t>
      </w:r>
      <w:r w:rsidRPr="00A81CE6">
        <w:rPr>
          <w:rFonts w:ascii="微软雅黑" w:eastAsia="微软雅黑" w:hAnsi="微软雅黑"/>
          <w:b/>
          <w:sz w:val="32"/>
          <w:szCs w:val="32"/>
        </w:rPr>
        <w:t xml:space="preserve">  </w:t>
      </w:r>
      <w:r w:rsidRPr="00A81CE6">
        <w:rPr>
          <w:rFonts w:ascii="微软雅黑" w:eastAsia="微软雅黑" w:hAnsi="微软雅黑" w:hint="eastAsia"/>
          <w:b/>
          <w:sz w:val="32"/>
          <w:szCs w:val="32"/>
        </w:rPr>
        <w:t>不得复制</w:t>
      </w:r>
    </w:p>
    <w:p w14:paraId="1B8DF7E4" w14:textId="77777777" w:rsidR="00A6257F" w:rsidRDefault="00A6257F" w:rsidP="00D71B89">
      <w:pPr>
        <w:jc w:val="center"/>
        <w:rPr>
          <w:b/>
          <w:color w:val="000000"/>
          <w:sz w:val="28"/>
        </w:rPr>
      </w:pPr>
    </w:p>
    <w:p w14:paraId="306BA7B1" w14:textId="77777777" w:rsidR="005426F4" w:rsidRDefault="005426F4" w:rsidP="00D71B89">
      <w:pPr>
        <w:tabs>
          <w:tab w:val="left" w:pos="1932"/>
        </w:tabs>
        <w:rPr>
          <w:rFonts w:ascii="微软雅黑" w:eastAsia="微软雅黑" w:hAnsi="微软雅黑"/>
          <w:bCs/>
          <w:sz w:val="18"/>
          <w:szCs w:val="18"/>
        </w:rPr>
        <w:sectPr w:rsidR="005426F4" w:rsidSect="00CF0C39">
          <w:headerReference w:type="default" r:id="rId8"/>
          <w:footerReference w:type="even" r:id="rId9"/>
          <w:footerReference w:type="default" r:id="rId10"/>
          <w:pgSz w:w="11906" w:h="16838" w:code="9"/>
          <w:pgMar w:top="1134" w:right="1134" w:bottom="1134" w:left="1134" w:header="851" w:footer="907" w:gutter="284"/>
          <w:cols w:space="425"/>
          <w:docGrid w:type="lines" w:linePitch="312"/>
        </w:sectPr>
      </w:pPr>
    </w:p>
    <w:p w14:paraId="2D0CFE2E" w14:textId="77777777" w:rsidR="00F22C88" w:rsidRPr="005426F4" w:rsidRDefault="00F22C88" w:rsidP="009D6D13">
      <w:pPr>
        <w:pStyle w:val="af3"/>
        <w:pageBreakBefore/>
        <w:numPr>
          <w:ilvl w:val="0"/>
          <w:numId w:val="3"/>
        </w:numPr>
        <w:ind w:firstLineChars="0"/>
        <w:rPr>
          <w:rFonts w:ascii="微软雅黑" w:eastAsia="微软雅黑" w:hAnsi="微软雅黑"/>
          <w:b/>
          <w:sz w:val="30"/>
          <w:szCs w:val="30"/>
        </w:rPr>
      </w:pPr>
      <w:r w:rsidRPr="005426F4">
        <w:rPr>
          <w:rFonts w:ascii="微软雅黑" w:eastAsia="微软雅黑" w:hAnsi="微软雅黑" w:hint="eastAsia"/>
          <w:b/>
          <w:sz w:val="30"/>
          <w:szCs w:val="30"/>
        </w:rPr>
        <w:lastRenderedPageBreak/>
        <w:t>代码评审检查表</w:t>
      </w:r>
    </w:p>
    <w:p w14:paraId="667FEC1F" w14:textId="77777777" w:rsidR="001C0C6E" w:rsidRPr="009D6D13" w:rsidRDefault="00F22C88" w:rsidP="009D6D13">
      <w:pPr>
        <w:widowControl/>
        <w:ind w:firstLine="420"/>
        <w:jc w:val="left"/>
        <w:rPr>
          <w:rFonts w:ascii="微软雅黑" w:eastAsia="微软雅黑" w:hAnsi="微软雅黑" w:cs="宋体"/>
          <w:kern w:val="0"/>
          <w:szCs w:val="21"/>
        </w:rPr>
      </w:pPr>
      <w:r w:rsidRPr="009D6D13">
        <w:rPr>
          <w:rFonts w:ascii="微软雅黑" w:eastAsia="微软雅黑" w:hAnsi="微软雅黑" w:cs="宋体" w:hint="eastAsia"/>
          <w:kern w:val="0"/>
          <w:szCs w:val="21"/>
        </w:rPr>
        <w:t>注意：此检查表旨在提醒在检查代码时要注意的重要问题。因此，检查表中的每一项并不一定是在检查过程中需要核对无误的项目。</w:t>
      </w:r>
      <w:r w:rsidRPr="009D6D13">
        <w:rPr>
          <w:rFonts w:ascii="微软雅黑" w:eastAsia="微软雅黑" w:hAnsi="微软雅黑" w:cs="宋体"/>
          <w:kern w:val="0"/>
          <w:szCs w:val="21"/>
        </w:rPr>
        <w:t xml:space="preserve"> </w:t>
      </w:r>
    </w:p>
    <w:p w14:paraId="5492510E" w14:textId="77777777" w:rsidR="00F22C88" w:rsidRPr="005426F4" w:rsidRDefault="005426F4" w:rsidP="001C0C6E">
      <w:pPr>
        <w:widowControl/>
        <w:jc w:val="left"/>
        <w:rPr>
          <w:rFonts w:ascii="微软雅黑" w:eastAsia="微软雅黑" w:hAnsi="微软雅黑" w:cs="宋体"/>
          <w:b/>
          <w:kern w:val="0"/>
          <w:sz w:val="28"/>
          <w:szCs w:val="28"/>
        </w:rPr>
      </w:pPr>
      <w:r w:rsidRPr="005426F4">
        <w:rPr>
          <w:rFonts w:ascii="微软雅黑" w:eastAsia="微软雅黑" w:hAnsi="微软雅黑" w:cs="宋体" w:hint="eastAsia"/>
          <w:b/>
          <w:kern w:val="0"/>
          <w:sz w:val="28"/>
          <w:szCs w:val="28"/>
        </w:rPr>
        <w:t>1</w:t>
      </w:r>
      <w:r w:rsidR="00E34C93" w:rsidRPr="005426F4">
        <w:rPr>
          <w:rFonts w:ascii="微软雅黑" w:eastAsia="微软雅黑" w:hAnsi="微软雅黑" w:cs="宋体" w:hint="eastAsia"/>
          <w:b/>
          <w:kern w:val="0"/>
          <w:sz w:val="28"/>
          <w:szCs w:val="28"/>
        </w:rPr>
        <w:t>.1</w:t>
      </w:r>
      <w:r w:rsidR="00F22C88" w:rsidRPr="005426F4">
        <w:rPr>
          <w:rFonts w:ascii="微软雅黑" w:eastAsia="微软雅黑" w:hAnsi="微软雅黑" w:cs="宋体" w:hint="eastAsia"/>
          <w:b/>
          <w:kern w:val="0"/>
          <w:sz w:val="28"/>
          <w:szCs w:val="28"/>
        </w:rPr>
        <w:t>总体</w:t>
      </w:r>
      <w:r w:rsidR="00F22C88" w:rsidRPr="005426F4">
        <w:rPr>
          <w:rFonts w:ascii="微软雅黑" w:eastAsia="微软雅黑" w:hAnsi="微软雅黑" w:cs="宋体"/>
          <w:b/>
          <w:kern w:val="0"/>
          <w:sz w:val="28"/>
          <w:szCs w:val="28"/>
        </w:rPr>
        <w:t>/</w:t>
      </w:r>
      <w:r w:rsidR="00F22C88" w:rsidRPr="005426F4">
        <w:rPr>
          <w:rFonts w:ascii="微软雅黑" w:eastAsia="微软雅黑" w:hAnsi="微软雅黑" w:cs="宋体" w:hint="eastAsia"/>
          <w:b/>
          <w:kern w:val="0"/>
          <w:sz w:val="28"/>
          <w:szCs w:val="28"/>
        </w:rPr>
        <w:t>概括</w:t>
      </w:r>
    </w:p>
    <w:p w14:paraId="0C3C603A"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 代码是否符合要求？——是。代码实现了需求分析报告中定义的全部核心功能，包括用户认证、产品管理、批次溯源（SHA-256哈希链）、订单交易、供需对接、AI问答（LLM+规则回退双引擎）等11个模块。</w:t>
      </w:r>
    </w:p>
    <w:p w14:paraId="03445842"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 代码是否经过精心的设计和构思？——是。采用Django标准MTV架构，11个App模块化设计，模块间低耦合高内聚。溯源模块的SHA-256哈希链设计精巧，AI服务的双引擎机制（Ollama + 规则回退）保证了可用性。角色模板通过上下文处理器动态切换的设计优雅实用。</w:t>
      </w:r>
    </w:p>
    <w:p w14:paraId="6FFA7E84"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 代码是否清晰易懂？——是。代码遵循Django社区最佳实践和PEP 8规范，目录结构清晰（每个App独立管理models/views/urls），函数和变量命名语义化，关键逻辑有中文注释辅助理解。</w:t>
      </w:r>
    </w:p>
    <w:p w14:paraId="77D4840A"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 代码是否可维护？——是。每个App独立管理自己的models/views/urls/serializers，模块间低耦合。新增功能只需在对应App内扩展或新增App，维护成本低。所有模型通过db_table统一使用core_前缀，数据库管理清晰。</w:t>
      </w:r>
    </w:p>
    <w:p w14:paraId="2EDA6EBE" w14:textId="77777777" w:rsidR="00F22C88" w:rsidRPr="005426F4" w:rsidRDefault="005426F4" w:rsidP="00E34C93">
      <w:pPr>
        <w:widowControl/>
        <w:jc w:val="left"/>
        <w:rPr>
          <w:rFonts w:ascii="微软雅黑" w:eastAsia="微软雅黑" w:hAnsi="微软雅黑" w:cs="宋体"/>
          <w:b/>
          <w:kern w:val="0"/>
          <w:sz w:val="28"/>
          <w:szCs w:val="28"/>
        </w:rPr>
      </w:pPr>
      <w:r w:rsidRPr="005426F4">
        <w:rPr>
          <w:rFonts w:ascii="微软雅黑" w:eastAsia="微软雅黑" w:hAnsi="微软雅黑" w:cs="宋体" w:hint="eastAsia"/>
          <w:b/>
          <w:kern w:val="0"/>
          <w:sz w:val="28"/>
          <w:szCs w:val="28"/>
        </w:rPr>
        <w:t>1</w:t>
      </w:r>
      <w:r w:rsidR="00E34C93" w:rsidRPr="005426F4">
        <w:rPr>
          <w:rFonts w:ascii="微软雅黑" w:eastAsia="微软雅黑" w:hAnsi="微软雅黑" w:cs="宋体" w:hint="eastAsia"/>
          <w:b/>
          <w:kern w:val="0"/>
          <w:sz w:val="28"/>
          <w:szCs w:val="28"/>
        </w:rPr>
        <w:t>.2</w:t>
      </w:r>
      <w:r w:rsidR="00F22C88" w:rsidRPr="005426F4">
        <w:rPr>
          <w:rFonts w:ascii="微软雅黑" w:eastAsia="微软雅黑" w:hAnsi="微软雅黑" w:cs="宋体" w:hint="eastAsia"/>
          <w:b/>
          <w:kern w:val="0"/>
          <w:sz w:val="28"/>
          <w:szCs w:val="28"/>
        </w:rPr>
        <w:t>标准遵从性</w:t>
      </w:r>
    </w:p>
    <w:p w14:paraId="0CD73349"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 模块标题描述恰当：所有Django App的models.py/views.py/urls.py均包含清晰的模块注释说明用途，文件名和目录结构直观反映了功能归属。</w:t>
      </w:r>
    </w:p>
    <w:p w14:paraId="36D73D34"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 视图函数和API端点命名语义化（如product_list、batch_create、order_ship等），URL命名遵循Django URL name规范，DRF ViewSet的action方法命名清晰。</w:t>
      </w:r>
      <w:r w:rsidRPr="00E34C93">
        <w:rPr>
          <w:rFonts w:ascii="微软雅黑" w:eastAsia="微软雅黑" w:hAnsi="微软雅黑" w:cs="宋体"/>
          <w:kern w:val="0"/>
          <w:szCs w:val="21"/>
        </w:rPr>
      </w:r>
    </w:p>
    <w:p w14:paraId="7A53CAE1"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 Python代码遵循PEP 8规范，使用4空格缩进。HTML模板文件使用2空格缩进。未发现Tab和空格混用的情况。</w:t>
      </w:r>
      <w:r w:rsidRPr="00E34C93">
        <w:rPr>
          <w:rFonts w:ascii="微软雅黑" w:eastAsia="微软雅黑" w:hAnsi="微软雅黑" w:cs="宋体"/>
          <w:kern w:val="0"/>
          <w:szCs w:val="21"/>
        </w:rPr>
      </w:r>
      <w:proofErr w:type="gramStart"/>
      <w:r w:rsidRPr="00E34C93">
        <w:rPr>
          <w:rFonts w:ascii="微软雅黑" w:eastAsia="微软雅黑" w:hAnsi="微软雅黑" w:cs="宋体" w:hint="eastAsia"/>
          <w:kern w:val="0"/>
          <w:szCs w:val="21"/>
        </w:rPr>
      </w:r>
      <w:proofErr w:type="gramEnd"/>
      <w:r w:rsidRPr="00E34C93">
        <w:rPr>
          <w:rFonts w:ascii="微软雅黑" w:eastAsia="微软雅黑" w:hAnsi="微软雅黑" w:cs="宋体" w:hint="eastAsia"/>
          <w:kern w:val="0"/>
          <w:szCs w:val="21"/>
        </w:rPr>
      </w:r>
    </w:p>
    <w:p w14:paraId="7B9B1584"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代码是否存在日期/时间处理相关的边界问题（如时区、闰年、时间戳溢出等）？</w:t>
      </w:r>
    </w:p>
    <w:p w14:paraId="07956BDB" w14:textId="77777777" w:rsidR="00F22C88" w:rsidRPr="005426F4" w:rsidRDefault="005426F4" w:rsidP="00E34C93">
      <w:pPr>
        <w:widowControl/>
        <w:jc w:val="left"/>
        <w:rPr>
          <w:rFonts w:ascii="微软雅黑" w:eastAsia="微软雅黑" w:hAnsi="微软雅黑" w:cs="宋体"/>
          <w:b/>
          <w:kern w:val="0"/>
          <w:sz w:val="28"/>
          <w:szCs w:val="28"/>
        </w:rPr>
      </w:pPr>
      <w:r w:rsidRPr="005426F4">
        <w:rPr>
          <w:rFonts w:ascii="微软雅黑" w:eastAsia="微软雅黑" w:hAnsi="微软雅黑" w:cs="宋体" w:hint="eastAsia"/>
          <w:b/>
          <w:kern w:val="0"/>
          <w:sz w:val="28"/>
          <w:szCs w:val="28"/>
        </w:rPr>
        <w:t>1</w:t>
      </w:r>
      <w:r w:rsidR="00E34C93" w:rsidRPr="005426F4">
        <w:rPr>
          <w:rFonts w:ascii="微软雅黑" w:eastAsia="微软雅黑" w:hAnsi="微软雅黑" w:cs="宋体" w:hint="eastAsia"/>
          <w:b/>
          <w:kern w:val="0"/>
          <w:sz w:val="28"/>
          <w:szCs w:val="28"/>
        </w:rPr>
        <w:t>.3</w:t>
      </w:r>
      <w:r w:rsidR="00F22C88" w:rsidRPr="005426F4">
        <w:rPr>
          <w:rFonts w:ascii="微软雅黑" w:eastAsia="微软雅黑" w:hAnsi="微软雅黑" w:cs="宋体" w:hint="eastAsia"/>
          <w:b/>
          <w:kern w:val="0"/>
          <w:sz w:val="28"/>
          <w:szCs w:val="28"/>
        </w:rPr>
        <w:t>特定于代码的详细信息</w:t>
      </w:r>
    </w:p>
    <w:p w14:paraId="0A5770A0"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 所有Django视图函数返回HttpResponse/JsonResponse/redirect，类型明确。DRF API通过Serializer定义输入验证规则，返回标准HTTP状态码。</w:t>
      </w:r>
    </w:p>
    <w:p w14:paraId="57886937"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 DRF API统一返回标准HTTP状态码（200/201/400/401/403/404/409/500），错误响应包含详细的错误描述。</w:t>
      </w:r>
    </w:p>
    <w:p w14:paraId="27393A93"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 AI服务调用包含ConnectionError异常捕获和规则引擎回退。订单创建使用事务+select_for_update防止超卖。文件上传有类型和大小验证。</w:t>
      </w:r>
    </w:p>
    <w:p w14:paraId="5988D9D7"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 购物车为空时显示"购物车为空"提示。库存不足时禁止下单并提示。预售进度100%时禁止继续预订。重复评价返回409 Conflict（已修复）。</w:t>
      </w:r>
    </w:p>
    <w:p w14:paraId="7219EF09"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kern w:val="0"/>
          <w:szCs w:val="21"/>
        </w:rPr>
        <w:t>✓ Python使用if/elif/else替代switch语句，所有条件分支均有else覆盖默认情况。AI问答的规则引擎包含6个分类+默认回退分支。</w:t>
      </w:r>
      <w:r w:rsidRPr="00E34C93">
        <w:rPr>
          <w:rFonts w:ascii="微软雅黑" w:eastAsia="微软雅黑" w:hAnsi="微软雅黑" w:cs="宋体" w:hint="eastAsia"/>
          <w:kern w:val="0"/>
          <w:szCs w:val="21"/>
        </w:rPr>
      </w:r>
      <w:r w:rsidRPr="00E34C93">
        <w:rPr>
          <w:rFonts w:ascii="微软雅黑" w:eastAsia="微软雅黑" w:hAnsi="微软雅黑" w:cs="宋体"/>
          <w:kern w:val="0"/>
          <w:szCs w:val="21"/>
        </w:rPr>
      </w:r>
      <w:r w:rsidRPr="00E34C93">
        <w:rPr>
          <w:rFonts w:ascii="微软雅黑" w:eastAsia="微软雅黑" w:hAnsi="微软雅黑" w:cs="宋体" w:hint="eastAsia"/>
          <w:kern w:val="0"/>
          <w:szCs w:val="21"/>
        </w:rPr>
      </w:r>
      <w:r w:rsidRPr="00E34C93">
        <w:rPr>
          <w:rFonts w:ascii="微软雅黑" w:eastAsia="微软雅黑" w:hAnsi="微软雅黑" w:cs="宋体"/>
          <w:kern w:val="0"/>
          <w:szCs w:val="21"/>
        </w:rPr>
      </w:r>
      <w:r w:rsidRPr="00E34C93">
        <w:rPr>
          <w:rFonts w:ascii="微软雅黑" w:eastAsia="微软雅黑" w:hAnsi="微软雅黑" w:cs="宋体" w:hint="eastAsia"/>
          <w:kern w:val="0"/>
          <w:szCs w:val="21"/>
        </w:rPr>
      </w:r>
      <w:r w:rsidRPr="00E34C93">
        <w:rPr>
          <w:rFonts w:ascii="微软雅黑" w:eastAsia="微软雅黑" w:hAnsi="微软雅黑" w:cs="宋体"/>
          <w:kern w:val="0"/>
          <w:szCs w:val="21"/>
        </w:rPr>
      </w:r>
      <w:r w:rsidRPr="00E34C93">
        <w:rPr>
          <w:rFonts w:ascii="微软雅黑" w:eastAsia="微软雅黑" w:hAnsi="微软雅黑" w:cs="宋体" w:hint="eastAsia"/>
          <w:kern w:val="0"/>
          <w:szCs w:val="21"/>
        </w:rPr>
      </w:r>
    </w:p>
    <w:p w14:paraId="67F4159E"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 所有for/while循环均有明确的终止条件。分页查询使用DRF内置分页，不存在无限循环风险。批量数据处理使用QuerySet迭代器控制内存。</w:t>
      </w:r>
    </w:p>
    <w:p w14:paraId="19EE373A"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 订单库存扣减使用select_for_update行锁+事务保证原子性。溯源事件保存时自动计算哈希值并链接前一事件，save()方法中的副作用有明确注释。</w:t>
      </w:r>
    </w:p>
    <w:p w14:paraId="62C963F7"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 所有变量在使用前均已初始化。Django ORM查询结果在使用前通过exists()或try/except检查。</w:t>
      </w:r>
    </w:p>
    <w:p w14:paraId="630CE7E6"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 通过代码审查发现少量未使用的导入（如部分视图中的re模块），建议通过flake8静态检查工具进一步清理。</w:t>
      </w:r>
    </w:p>
    <w:p w14:paraId="01295559"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 Django ORM查询使用正确的反向关联名称（review_set、orderitem_set等）。JSON字段（trace_info、farm_photos）正确序列化/反序列化。</w:t>
      </w:r>
    </w:p>
    <w:p w14:paraId="29BBF54D"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 部分模型的Meta选项和序列化器字段定义完整，未发现未使用的数据结构元素。</w:t>
      </w:r>
    </w:p>
    <w:p w14:paraId="2ABE46C5"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是否存在应当转变为清单常量的“幻数”？</w:t>
      </w:r>
    </w:p>
    <w:p w14:paraId="60ADB098"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 代码中使用Python assert的场合较少。建议在关键业务逻辑（如哈希计算、库存扣减）中添加断言验证。</w:t>
      </w:r>
    </w:p>
    <w:p w14:paraId="025CA22F"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 关键逻辑有中文注释说明。模型定义、视图函数、复杂算法（如哈希链计算）的注释较为充分。部分简单的get/set方法注释可精简。</w:t>
      </w:r>
    </w:p>
    <w:p w14:paraId="36C69089" w14:textId="77777777" w:rsidR="00F22C88" w:rsidRPr="005426F4" w:rsidRDefault="005426F4" w:rsidP="008027D2">
      <w:pPr>
        <w:widowControl/>
        <w:jc w:val="left"/>
        <w:rPr>
          <w:rFonts w:ascii="微软雅黑" w:eastAsia="微软雅黑" w:hAnsi="微软雅黑" w:cs="宋体"/>
          <w:b/>
          <w:kern w:val="0"/>
          <w:sz w:val="28"/>
          <w:szCs w:val="28"/>
        </w:rPr>
      </w:pPr>
      <w:r w:rsidRPr="005426F4">
        <w:rPr>
          <w:rFonts w:ascii="微软雅黑" w:eastAsia="微软雅黑" w:hAnsi="微软雅黑" w:cs="宋体" w:hint="eastAsia"/>
          <w:b/>
          <w:kern w:val="0"/>
          <w:sz w:val="28"/>
          <w:szCs w:val="28"/>
        </w:rPr>
        <w:t>1</w:t>
      </w:r>
      <w:r w:rsidR="008027D2" w:rsidRPr="005426F4">
        <w:rPr>
          <w:rFonts w:ascii="微软雅黑" w:eastAsia="微软雅黑" w:hAnsi="微软雅黑" w:cs="宋体" w:hint="eastAsia"/>
          <w:b/>
          <w:kern w:val="0"/>
          <w:sz w:val="28"/>
          <w:szCs w:val="28"/>
        </w:rPr>
        <w:t>.4</w:t>
      </w:r>
      <w:r w:rsidR="00F22C88" w:rsidRPr="005426F4">
        <w:rPr>
          <w:rFonts w:ascii="微软雅黑" w:eastAsia="微软雅黑" w:hAnsi="微软雅黑" w:cs="宋体" w:hint="eastAsia"/>
          <w:b/>
          <w:kern w:val="0"/>
          <w:sz w:val="28"/>
          <w:szCs w:val="28"/>
        </w:rPr>
        <w:t>性能问题</w:t>
      </w:r>
    </w:p>
    <w:p w14:paraId="7AA398BB" w14:textId="77777777" w:rsidR="00F22C88" w:rsidRPr="008027D2" w:rsidRDefault="00F22C88" w:rsidP="008027D2">
      <w:pPr>
        <w:widowControl/>
        <w:ind w:firstLine="420"/>
        <w:jc w:val="left"/>
        <w:rPr>
          <w:rFonts w:ascii="微软雅黑" w:eastAsia="微软雅黑" w:hAnsi="微软雅黑" w:cs="宋体"/>
          <w:kern w:val="0"/>
          <w:szCs w:val="21"/>
        </w:rPr>
      </w:pPr>
      <w:r w:rsidRPr="008027D2">
        <w:rPr>
          <w:rFonts w:ascii="微软雅黑" w:eastAsia="微软雅黑" w:hAnsi="微软雅黑" w:cs="宋体"/>
          <w:kern w:val="0"/>
          <w:szCs w:val="21"/>
        </w:rPr>
        <w:t>✓ Python if/elif/elif顺序合理。AI问答规则引擎中将最常见的病虫害类放在前面，提高匹配效率。</w:t>
      </w:r>
      <w:r w:rsidRPr="008027D2">
        <w:rPr>
          <w:rFonts w:ascii="微软雅黑" w:eastAsia="微软雅黑" w:hAnsi="微软雅黑" w:cs="宋体" w:hint="eastAsia"/>
          <w:kern w:val="0"/>
          <w:szCs w:val="21"/>
        </w:rPr>
      </w:r>
      <w:r w:rsidRPr="008027D2">
        <w:rPr>
          <w:rFonts w:ascii="微软雅黑" w:eastAsia="微软雅黑" w:hAnsi="微软雅黑" w:cs="宋体"/>
          <w:kern w:val="0"/>
          <w:szCs w:val="21"/>
        </w:rPr>
      </w:r>
      <w:r w:rsidRPr="008027D2">
        <w:rPr>
          <w:rFonts w:ascii="微软雅黑" w:eastAsia="微软雅黑" w:hAnsi="微软雅黑" w:cs="宋体" w:hint="eastAsia"/>
          <w:kern w:val="0"/>
          <w:szCs w:val="21"/>
        </w:rPr>
      </w:r>
      <w:r w:rsidRPr="008027D2">
        <w:rPr>
          <w:rFonts w:ascii="微软雅黑" w:eastAsia="微软雅黑" w:hAnsi="微软雅黑" w:cs="宋体"/>
          <w:kern w:val="0"/>
          <w:szCs w:val="21"/>
        </w:rPr>
      </w:r>
      <w:r w:rsidRPr="008027D2">
        <w:rPr>
          <w:rFonts w:ascii="微软雅黑" w:eastAsia="微软雅黑" w:hAnsi="微软雅黑" w:cs="宋体" w:hint="eastAsia"/>
          <w:kern w:val="0"/>
          <w:szCs w:val="21"/>
        </w:rPr>
      </w:r>
    </w:p>
    <w:p w14:paraId="71274148" w14:textId="77777777" w:rsidR="00F22C88" w:rsidRPr="008027D2" w:rsidRDefault="00F22C88" w:rsidP="008027D2">
      <w:pPr>
        <w:widowControl/>
        <w:ind w:firstLine="420"/>
        <w:jc w:val="left"/>
        <w:rPr>
          <w:rFonts w:ascii="微软雅黑" w:eastAsia="微软雅黑" w:hAnsi="微软雅黑" w:cs="宋体"/>
          <w:kern w:val="0"/>
          <w:szCs w:val="21"/>
        </w:rPr>
      </w:pPr>
      <w:r w:rsidRPr="008027D2">
        <w:rPr>
          <w:rFonts w:ascii="微软雅黑" w:eastAsia="微软雅黑" w:hAnsi="微软雅黑" w:cs="宋体" w:hint="eastAsia"/>
          <w:kern w:val="0"/>
          <w:szCs w:val="21"/>
        </w:rPr>
        <w:t>△ 部分列表视图在循环中执行独立查询（N+1问题），如产品列表未使用select_related预加载农户信息。已建议优化。</w:t>
      </w:r>
    </w:p>
    <w:p w14:paraId="0A005109" w14:textId="77777777" w:rsidR="00F22C88" w:rsidRPr="008027D2" w:rsidRDefault="00F22C88" w:rsidP="008027D2">
      <w:pPr>
        <w:widowControl/>
        <w:ind w:firstLine="420"/>
        <w:jc w:val="left"/>
        <w:rPr>
          <w:rFonts w:ascii="微软雅黑" w:eastAsia="微软雅黑" w:hAnsi="微软雅黑" w:cs="宋体"/>
          <w:kern w:val="0"/>
          <w:szCs w:val="21"/>
        </w:rPr>
      </w:pPr>
      <w:r w:rsidRPr="008027D2">
        <w:rPr>
          <w:rFonts w:ascii="微软雅黑" w:eastAsia="微软雅黑" w:hAnsi="微软雅黑" w:cs="宋体" w:hint="eastAsia"/>
          <w:kern w:val="0"/>
          <w:szCs w:val="21"/>
        </w:rPr>
        <w:t>✓ 系统使用Django模型的BooleanField和CharField choices作为标志变量，类型选择合理。订单状态使用6种字符串枚举，语义清晰。</w:t>
      </w:r>
    </w:p>
    <w:p w14:paraId="49316CB5" w14:textId="77777777" w:rsidR="00F22C88" w:rsidRPr="008027D2" w:rsidRDefault="00F22C88" w:rsidP="008027D2">
      <w:pPr>
        <w:widowControl/>
        <w:ind w:firstLine="420"/>
        <w:jc w:val="left"/>
        <w:rPr>
          <w:rFonts w:ascii="微软雅黑" w:eastAsia="微软雅黑" w:hAnsi="微软雅黑" w:cs="宋体"/>
          <w:kern w:val="0"/>
          <w:szCs w:val="21"/>
        </w:rPr>
      </w:pPr>
      <w:r w:rsidRPr="008027D2">
        <w:rPr>
          <w:rFonts w:ascii="微软雅黑" w:eastAsia="微软雅黑" w:hAnsi="微软雅黑" w:cs="宋体" w:hint="eastAsia"/>
          <w:kern w:val="0"/>
          <w:szCs w:val="21"/>
        </w:rPr>
        <w:t>△ 部分模板中存在重复的卡片渲染HTML片段，建议提取为Django inclusion tag或模板宏。后端代码重复较少，DRF的ViewSet和Serializer有效减少了样板代码。</w:t>
      </w:r>
    </w:p>
    <w:p w14:paraId="08243C91" w14:textId="77777777" w:rsidR="00F22C88" w:rsidRPr="008027D2" w:rsidRDefault="00F22C88" w:rsidP="008027D2">
      <w:pPr>
        <w:widowControl/>
        <w:ind w:firstLine="420"/>
        <w:jc w:val="left"/>
        <w:rPr>
          <w:rFonts w:ascii="微软雅黑" w:eastAsia="微软雅黑" w:hAnsi="微软雅黑" w:cs="宋体"/>
          <w:kern w:val="0"/>
          <w:szCs w:val="21"/>
        </w:rPr>
      </w:pPr>
      <w:r w:rsidRPr="008027D2">
        <w:rPr>
          <w:rFonts w:ascii="微软雅黑" w:eastAsia="微软雅黑" w:hAnsi="微软雅黑" w:cs="宋体" w:hint="eastAsia"/>
          <w:kern w:val="0"/>
          <w:szCs w:val="21"/>
        </w:rPr>
        <w:t>○ 局部变量使用合理，未发现明显可优化的单次使用变量。</w:t>
      </w:r>
    </w:p>
    <w:p w14:paraId="71342DDC" w14:textId="77777777" w:rsidR="00F22C88" w:rsidRPr="008027D2" w:rsidRDefault="00F22C88" w:rsidP="008027D2">
      <w:pPr>
        <w:widowControl/>
        <w:ind w:firstLine="420"/>
        <w:jc w:val="left"/>
        <w:rPr>
          <w:rFonts w:ascii="微软雅黑" w:eastAsia="微软雅黑" w:hAnsi="微软雅黑" w:cs="宋体"/>
          <w:kern w:val="0"/>
          <w:szCs w:val="21"/>
        </w:rPr>
      </w:pPr>
      <w:r w:rsidRPr="008027D2">
        <w:rPr>
          <w:rFonts w:ascii="微软雅黑" w:eastAsia="微软雅黑" w:hAnsi="微软雅黑" w:cs="宋体" w:hint="eastAsia"/>
          <w:kern w:val="0"/>
          <w:szCs w:val="21"/>
        </w:rPr>
        <w:t>✓ 全局配置通过Django settings.py管理，通过环境变量注入。无不必要的全局变量。模块级变量主要为常量定义（如事件类型枚举、产品分类选项）。</w:t>
      </w:r>
    </w:p>
    <w:p w14:paraId="79D0510C" w14:textId="77777777" w:rsidR="00F22C88" w:rsidRPr="008027D2" w:rsidRDefault="00F22C88" w:rsidP="008027D2">
      <w:pPr>
        <w:widowControl/>
        <w:ind w:firstLine="420"/>
        <w:jc w:val="left"/>
        <w:rPr>
          <w:rFonts w:ascii="微软雅黑" w:eastAsia="微软雅黑" w:hAnsi="微软雅黑" w:cs="宋体"/>
          <w:kern w:val="0"/>
          <w:szCs w:val="21"/>
        </w:rPr>
      </w:pPr>
      <w:r w:rsidRPr="008027D2">
        <w:rPr>
          <w:rFonts w:ascii="微软雅黑" w:eastAsia="微软雅黑" w:hAnsi="微软雅黑" w:cs="宋体" w:hint="eastAsia"/>
          <w:kern w:val="0"/>
          <w:szCs w:val="21"/>
        </w:rPr>
        <w:t>△ 性能优化建议：</w:t>
        <w:br/>
        <w:t xml:space="preserve">  - 产品列表页建议使用select_related("farmer")减少SQL查询次数；</w:t>
        <w:br/>
        <w:t xml:space="preserve">  - 首页公告和时令推荐可考虑添加缓存（Django cache framework）；</w:t>
        <w:br/>
        <w:t xml:space="preserve">  - 批次溯源事件查询已按occurred_at排序，查询效率合理；</w:t>
        <w:br/>
        <w:t xml:space="preserve">  - 图片上传建议后续添加压缩和CDN加速。</w:t>
      </w:r>
    </w:p>
    <w:p w14:paraId="47C22A93" w14:textId="77777777" w:rsidR="00F22C88" w:rsidRPr="005426F4" w:rsidRDefault="005426F4" w:rsidP="008027D2">
      <w:pPr>
        <w:widowControl/>
        <w:jc w:val="left"/>
        <w:rPr>
          <w:rFonts w:ascii="微软雅黑" w:eastAsia="微软雅黑" w:hAnsi="微软雅黑" w:cs="宋体"/>
          <w:b/>
          <w:kern w:val="0"/>
          <w:sz w:val="28"/>
          <w:szCs w:val="28"/>
        </w:rPr>
      </w:pPr>
      <w:r w:rsidRPr="005426F4">
        <w:rPr>
          <w:rFonts w:ascii="微软雅黑" w:eastAsia="微软雅黑" w:hAnsi="微软雅黑" w:cs="宋体" w:hint="eastAsia"/>
          <w:b/>
          <w:kern w:val="0"/>
          <w:sz w:val="28"/>
          <w:szCs w:val="28"/>
        </w:rPr>
        <w:t>1</w:t>
      </w:r>
      <w:r w:rsidR="008027D2" w:rsidRPr="005426F4">
        <w:rPr>
          <w:rFonts w:ascii="微软雅黑" w:eastAsia="微软雅黑" w:hAnsi="微软雅黑" w:cs="宋体" w:hint="eastAsia"/>
          <w:b/>
          <w:kern w:val="0"/>
          <w:sz w:val="28"/>
          <w:szCs w:val="28"/>
        </w:rPr>
        <w:t>.5</w:t>
      </w:r>
      <w:r w:rsidR="00F22C88" w:rsidRPr="005426F4">
        <w:rPr>
          <w:rFonts w:ascii="微软雅黑" w:eastAsia="微软雅黑" w:hAnsi="微软雅黑" w:cs="宋体" w:hint="eastAsia"/>
          <w:b/>
          <w:kern w:val="0"/>
          <w:sz w:val="28"/>
          <w:szCs w:val="28"/>
        </w:rPr>
        <w:t>可测试性问题</w:t>
      </w:r>
    </w:p>
    <w:p w14:paraId="7EE834EC" w14:textId="77777777" w:rsidR="00F22C88" w:rsidRPr="008027D2" w:rsidRDefault="00F22C88" w:rsidP="008027D2">
      <w:pPr>
        <w:widowControl/>
        <w:ind w:firstLine="420"/>
        <w:jc w:val="left"/>
        <w:rPr>
          <w:rFonts w:ascii="微软雅黑" w:eastAsia="微软雅黑" w:hAnsi="微软雅黑" w:cs="宋体"/>
          <w:kern w:val="0"/>
          <w:szCs w:val="21"/>
        </w:rPr>
      </w:pPr>
      <w:r w:rsidRPr="008027D2">
        <w:rPr>
          <w:rFonts w:ascii="微软雅黑" w:eastAsia="微软雅黑" w:hAnsi="微软雅黑" w:cs="宋体" w:hint="eastAsia"/>
          <w:kern w:val="0"/>
          <w:szCs w:val="21"/>
        </w:rPr>
        <w:t>✓ 代码采用Django标准MTV结构，模块化设计使得单元测试可针对每个App独立进行。DRF ViewSet的标准化结构使得API测试较为便利。</w:t>
      </w:r>
    </w:p>
    <w:p w14:paraId="2D4334AD" w14:textId="77777777" w:rsidR="00F22C88" w:rsidRPr="0023517E" w:rsidRDefault="00F22C88" w:rsidP="0023517E">
      <w:pPr>
        <w:widowControl/>
        <w:ind w:firstLine="420"/>
        <w:jc w:val="left"/>
      </w:pPr>
      <w:r w:rsidRPr="008027D2">
        <w:rPr>
          <w:rFonts w:ascii="微软雅黑" w:eastAsia="微软雅黑" w:hAnsi="微软雅黑" w:cs="宋体" w:hint="eastAsia"/>
          <w:kern w:val="0"/>
          <w:szCs w:val="21"/>
        </w:rPr>
        <w:t>△ 溯源哈希链的完整性验证和订单库存扣减的并发安全性这两个场景，黑盒测试较难全面覆盖，建议增加白盒单元测试和并发压力测试。</w:t>
      </w:r>
      <w:r/>
    </w:p>
    <w:p w14:paraId="06489CE7" w14:textId="77777777" w:rsidR="00F22C88" w:rsidRPr="005426F4" w:rsidRDefault="0094332C" w:rsidP="0094332C">
      <w:pPr>
        <w:pStyle w:val="af3"/>
        <w:pageBreakBefore/>
        <w:numPr>
          <w:ilvl w:val="0"/>
          <w:numId w:val="3"/>
        </w:numPr>
        <w:ind w:firstLineChars="0"/>
        <w:rPr>
          <w:rFonts w:ascii="微软雅黑" w:eastAsia="微软雅黑" w:hAnsi="微软雅黑"/>
          <w:b/>
          <w:sz w:val="30"/>
          <w:szCs w:val="30"/>
        </w:rPr>
      </w:pPr>
      <w:r w:rsidRPr="005426F4">
        <w:rPr>
          <w:rFonts w:ascii="微软雅黑" w:eastAsia="微软雅黑" w:hAnsi="微软雅黑" w:hint="eastAsia"/>
          <w:b/>
          <w:sz w:val="30"/>
          <w:szCs w:val="30"/>
        </w:rPr>
        <w:lastRenderedPageBreak/>
        <w:t>代码评审报告</w:t>
      </w:r>
    </w:p>
    <w:tbl>
      <w:tblPr>
        <w:tblStyle w:val="af2"/>
        <w:tblW w:w="0" w:type="auto"/>
        <w:tblInd w:w="108" w:type="dxa"/>
        <w:tblLook w:val="04A0" w:firstRow="1" w:lastRow="0" w:firstColumn="1" w:lastColumn="0" w:noHBand="0" w:noVBand="1"/>
      </w:tblPr>
      <w:tblGrid>
        <w:gridCol w:w="1134"/>
        <w:gridCol w:w="284"/>
        <w:gridCol w:w="709"/>
        <w:gridCol w:w="1417"/>
        <w:gridCol w:w="709"/>
        <w:gridCol w:w="567"/>
        <w:gridCol w:w="850"/>
        <w:gridCol w:w="426"/>
        <w:gridCol w:w="1488"/>
        <w:gridCol w:w="1772"/>
      </w:tblGrid>
      <w:tr w:rsidR="00362279" w:rsidRPr="00A074E3" w14:paraId="361B2328" w14:textId="77777777" w:rsidTr="00CD4C64">
        <w:tc>
          <w:tcPr>
            <w:tcW w:w="1134" w:type="dxa"/>
            <w:shd w:val="clear" w:color="auto" w:fill="EEECE1" w:themeFill="background2"/>
          </w:tcPr>
          <w:p w14:paraId="2AB80B68" w14:textId="77777777" w:rsidR="00362279" w:rsidRPr="00A074E3" w:rsidRDefault="00362279" w:rsidP="00D71B89">
            <w:pPr>
              <w:jc w:val="center"/>
              <w:rPr>
                <w:rFonts w:ascii="微软雅黑" w:eastAsia="微软雅黑" w:hAnsi="微软雅黑"/>
                <w:b/>
                <w:szCs w:val="18"/>
              </w:rPr>
            </w:pPr>
            <w:r w:rsidRPr="00A074E3">
              <w:rPr>
                <w:rFonts w:ascii="微软雅黑" w:eastAsia="微软雅黑" w:hAnsi="微软雅黑" w:hint="eastAsia"/>
                <w:b/>
                <w:szCs w:val="18"/>
              </w:rPr>
              <w:t>项目名称</w:t>
            </w:r>
          </w:p>
        </w:tc>
        <w:tc>
          <w:tcPr>
            <w:tcW w:w="3686" w:type="dxa"/>
            <w:gridSpan w:val="5"/>
          </w:tcPr>
          <w:p>
            <w:r>
              <w:t>智溯农链——农业溯源与智能助农平台</w:t>
            </w:r>
          </w:p>
        </w:tc>
        <w:tc>
          <w:tcPr>
            <w:tcW w:w="1276" w:type="dxa"/>
            <w:gridSpan w:val="2"/>
            <w:shd w:val="clear" w:color="auto" w:fill="EEECE1" w:themeFill="background2"/>
          </w:tcPr>
          <w:p>
            <w:r>
              <w:t>ZSLC-2026</w:t>
            </w:r>
          </w:p>
        </w:tc>
        <w:tc>
          <w:tcPr>
            <w:tcW w:w="3260" w:type="dxa"/>
            <w:gridSpan w:val="2"/>
          </w:tcPr>
          <w:p w14:paraId="68B9AC7D" w14:textId="77777777" w:rsidR="00362279" w:rsidRPr="00A074E3" w:rsidRDefault="00362279" w:rsidP="00D71B89">
            <w:pPr>
              <w:rPr>
                <w:rFonts w:ascii="微软雅黑" w:eastAsia="微软雅黑" w:hAnsi="微软雅黑"/>
                <w:b/>
                <w:szCs w:val="18"/>
              </w:rPr>
            </w:pPr>
          </w:p>
        </w:tc>
      </w:tr>
      <w:tr w:rsidR="00362279" w14:paraId="660E63E4" w14:textId="77777777" w:rsidTr="00CD4C64">
        <w:tc>
          <w:tcPr>
            <w:tcW w:w="1134" w:type="dxa"/>
            <w:shd w:val="clear" w:color="auto" w:fill="EEECE1" w:themeFill="background2"/>
          </w:tcPr>
          <w:p w14:paraId="4A209703" w14:textId="77777777" w:rsidR="00362279" w:rsidRDefault="00362279" w:rsidP="00D71B89">
            <w:pPr>
              <w:jc w:val="center"/>
              <w:rPr>
                <w:rFonts w:ascii="微软雅黑" w:eastAsia="微软雅黑" w:hAnsi="微软雅黑"/>
                <w:szCs w:val="18"/>
              </w:rPr>
            </w:pPr>
            <w:r>
              <w:rPr>
                <w:rFonts w:ascii="微软雅黑" w:eastAsia="微软雅黑" w:hAnsi="微软雅黑" w:hint="eastAsia"/>
                <w:szCs w:val="18"/>
              </w:rPr>
              <w:t>评审日期</w:t>
            </w:r>
          </w:p>
        </w:tc>
        <w:tc>
          <w:tcPr>
            <w:tcW w:w="3686" w:type="dxa"/>
            <w:gridSpan w:val="5"/>
          </w:tcPr>
          <w:p>
            <w:r>
              <w:t>2026年6月30日</w:t>
            </w:r>
          </w:p>
        </w:tc>
        <w:tc>
          <w:tcPr>
            <w:tcW w:w="1276" w:type="dxa"/>
            <w:gridSpan w:val="2"/>
            <w:tcBorders>
              <w:bottom w:val="single" w:sz="4" w:space="0" w:color="000000" w:themeColor="text1"/>
            </w:tcBorders>
            <w:shd w:val="clear" w:color="auto" w:fill="EEECE1" w:themeFill="background2"/>
          </w:tcPr>
          <w:p w14:paraId="562D724F" w14:textId="77777777" w:rsidR="00362279" w:rsidRDefault="00362279" w:rsidP="00D71B89">
            <w:pPr>
              <w:rPr>
                <w:rFonts w:ascii="微软雅黑" w:eastAsia="微软雅黑" w:hAnsi="微软雅黑"/>
                <w:szCs w:val="18"/>
              </w:rPr>
            </w:pPr>
            <w:r>
              <w:rPr>
                <w:rFonts w:ascii="微软雅黑" w:eastAsia="微软雅黑" w:hAnsi="微软雅黑" w:hint="eastAsia"/>
                <w:szCs w:val="18"/>
              </w:rPr>
              <w:t>评审性质</w:t>
            </w:r>
          </w:p>
        </w:tc>
        <w:tc>
          <w:tcPr>
            <w:tcW w:w="3260" w:type="dxa"/>
            <w:gridSpan w:val="2"/>
          </w:tcPr>
          <w:p w14:paraId="28873524" w14:textId="77777777" w:rsidR="00362279" w:rsidRDefault="00362279" w:rsidP="00D71B89">
            <w:pPr>
              <w:rPr>
                <w:rFonts w:ascii="微软雅黑" w:eastAsia="微软雅黑" w:hAnsi="微软雅黑"/>
                <w:szCs w:val="18"/>
              </w:rPr>
            </w:pPr>
            <w:r>
              <w:rPr>
                <w:rFonts w:ascii="微软雅黑" w:eastAsia="微软雅黑" w:hAnsi="微软雅黑" w:hint="eastAsia"/>
                <w:szCs w:val="18"/>
              </w:rPr>
              <w:t>[  ]评审  [  ]复审（第  次）</w:t>
            </w:r>
          </w:p>
        </w:tc>
      </w:tr>
      <w:tr w:rsidR="00362279" w14:paraId="1387A68D" w14:textId="77777777" w:rsidTr="00CD4C64">
        <w:tc>
          <w:tcPr>
            <w:tcW w:w="1134" w:type="dxa"/>
            <w:shd w:val="clear" w:color="auto" w:fill="EEECE1" w:themeFill="background2"/>
          </w:tcPr>
          <w:p w14:paraId="511B1C69" w14:textId="77777777" w:rsidR="00362279" w:rsidRDefault="00362279" w:rsidP="00D71B89">
            <w:pPr>
              <w:jc w:val="center"/>
              <w:rPr>
                <w:rFonts w:ascii="微软雅黑" w:eastAsia="微软雅黑" w:hAnsi="微软雅黑"/>
                <w:szCs w:val="18"/>
              </w:rPr>
            </w:pPr>
            <w:r>
              <w:rPr>
                <w:rFonts w:ascii="微软雅黑" w:eastAsia="微软雅黑" w:hAnsi="微软雅黑" w:hint="eastAsia"/>
                <w:szCs w:val="18"/>
              </w:rPr>
              <w:t>评审阶段</w:t>
            </w:r>
          </w:p>
        </w:tc>
        <w:tc>
          <w:tcPr>
            <w:tcW w:w="8222" w:type="dxa"/>
            <w:gridSpan w:val="9"/>
          </w:tcPr>
          <w:p>
            <w:r>
              <w:t>[√] 编码</w:t>
            </w:r>
          </w:p>
        </w:tc>
      </w:tr>
      <w:tr w:rsidR="00362279" w14:paraId="22338F72" w14:textId="77777777" w:rsidTr="00CD4C64">
        <w:tc>
          <w:tcPr>
            <w:tcW w:w="1134" w:type="dxa"/>
            <w:shd w:val="clear" w:color="auto" w:fill="EEECE1" w:themeFill="background2"/>
          </w:tcPr>
          <w:p w14:paraId="560D368E" w14:textId="77777777" w:rsidR="00362279" w:rsidRDefault="00362279" w:rsidP="00D71B89">
            <w:pPr>
              <w:jc w:val="center"/>
              <w:rPr>
                <w:rFonts w:ascii="微软雅黑" w:eastAsia="微软雅黑" w:hAnsi="微软雅黑"/>
                <w:szCs w:val="18"/>
              </w:rPr>
            </w:pPr>
            <w:r>
              <w:rPr>
                <w:rFonts w:ascii="微软雅黑" w:eastAsia="微软雅黑" w:hAnsi="微软雅黑" w:hint="eastAsia"/>
                <w:szCs w:val="18"/>
              </w:rPr>
              <w:t>评审材料</w:t>
            </w:r>
          </w:p>
        </w:tc>
        <w:tc>
          <w:tcPr>
            <w:tcW w:w="8222" w:type="dxa"/>
            <w:gridSpan w:val="9"/>
          </w:tcPr>
          <w:p>
            <w:r>
              <w:t>项目全部源代码（11个Django App，约150+文件）</w:t>
            </w:r>
          </w:p>
        </w:tc>
      </w:tr>
      <w:tr w:rsidR="00362279" w:rsidRPr="005508C4" w14:paraId="7E62989D" w14:textId="77777777" w:rsidTr="00CD4C64">
        <w:tc>
          <w:tcPr>
            <w:tcW w:w="9356" w:type="dxa"/>
            <w:gridSpan w:val="10"/>
            <w:shd w:val="clear" w:color="auto" w:fill="EEECE1" w:themeFill="background2"/>
          </w:tcPr>
          <w:p w14:paraId="2F12C6D5" w14:textId="77777777" w:rsidR="00362279" w:rsidRPr="005508C4" w:rsidRDefault="00362279" w:rsidP="00D71B89">
            <w:pPr>
              <w:rPr>
                <w:rFonts w:ascii="微软雅黑" w:eastAsia="微软雅黑" w:hAnsi="微软雅黑"/>
                <w:b/>
                <w:szCs w:val="18"/>
              </w:rPr>
            </w:pPr>
            <w:r>
              <w:rPr>
                <w:rFonts w:ascii="微软雅黑" w:eastAsia="微软雅黑" w:hAnsi="微软雅黑" w:hint="eastAsia"/>
                <w:b/>
                <w:szCs w:val="18"/>
              </w:rPr>
              <w:t>评审小组意见</w:t>
            </w:r>
          </w:p>
        </w:tc>
      </w:tr>
      <w:tr w:rsidR="00362279" w:rsidRPr="008F72E7" w14:paraId="4A066940" w14:textId="77777777" w:rsidTr="00CD4C64">
        <w:tc>
          <w:tcPr>
            <w:tcW w:w="1134" w:type="dxa"/>
            <w:shd w:val="clear" w:color="auto" w:fill="EEECE1" w:themeFill="background2"/>
          </w:tcPr>
          <w:p w14:paraId="2785CAEE" w14:textId="77777777" w:rsidR="00362279" w:rsidRPr="008F72E7" w:rsidRDefault="00362279" w:rsidP="00D71B89">
            <w:pPr>
              <w:jc w:val="center"/>
              <w:rPr>
                <w:rFonts w:ascii="微软雅黑" w:eastAsia="微软雅黑" w:hAnsi="微软雅黑"/>
                <w:b/>
                <w:szCs w:val="18"/>
              </w:rPr>
            </w:pPr>
            <w:r w:rsidRPr="008F72E7">
              <w:rPr>
                <w:rFonts w:ascii="微软雅黑" w:eastAsia="微软雅黑" w:hAnsi="微软雅黑" w:hint="eastAsia"/>
                <w:b/>
                <w:szCs w:val="18"/>
              </w:rPr>
              <w:t>序</w:t>
            </w:r>
            <w:r>
              <w:rPr>
                <w:rFonts w:ascii="微软雅黑" w:eastAsia="微软雅黑" w:hAnsi="微软雅黑" w:hint="eastAsia"/>
                <w:b/>
                <w:szCs w:val="18"/>
              </w:rPr>
              <w:t xml:space="preserve">   </w:t>
            </w:r>
            <w:r w:rsidRPr="008F72E7">
              <w:rPr>
                <w:rFonts w:ascii="微软雅黑" w:eastAsia="微软雅黑" w:hAnsi="微软雅黑" w:hint="eastAsia"/>
                <w:b/>
                <w:szCs w:val="18"/>
              </w:rPr>
              <w:t>号</w:t>
            </w:r>
          </w:p>
        </w:tc>
        <w:tc>
          <w:tcPr>
            <w:tcW w:w="993" w:type="dxa"/>
            <w:gridSpan w:val="2"/>
            <w:shd w:val="clear" w:color="auto" w:fill="EEECE1" w:themeFill="background2"/>
          </w:tcPr>
          <w:p w14:paraId="52C6C4BB" w14:textId="77777777" w:rsidR="00362279" w:rsidRPr="008F72E7" w:rsidRDefault="00362279" w:rsidP="00D71B89">
            <w:pPr>
              <w:jc w:val="center"/>
              <w:rPr>
                <w:rFonts w:ascii="微软雅黑" w:eastAsia="微软雅黑" w:hAnsi="微软雅黑"/>
                <w:b/>
                <w:szCs w:val="18"/>
              </w:rPr>
            </w:pPr>
            <w:r>
              <w:rPr>
                <w:rFonts w:ascii="微软雅黑" w:eastAsia="微软雅黑" w:hAnsi="微软雅黑" w:hint="eastAsia"/>
                <w:b/>
                <w:szCs w:val="18"/>
              </w:rPr>
              <w:t>职务</w:t>
            </w:r>
          </w:p>
        </w:tc>
        <w:tc>
          <w:tcPr>
            <w:tcW w:w="1417" w:type="dxa"/>
            <w:shd w:val="clear" w:color="auto" w:fill="EEECE1" w:themeFill="background2"/>
          </w:tcPr>
          <w:p w14:paraId="2E762395" w14:textId="77777777" w:rsidR="00362279" w:rsidRPr="008F72E7" w:rsidRDefault="00362279" w:rsidP="00D71B89">
            <w:pPr>
              <w:jc w:val="center"/>
              <w:rPr>
                <w:rFonts w:ascii="微软雅黑" w:eastAsia="微软雅黑" w:hAnsi="微软雅黑"/>
                <w:b/>
                <w:szCs w:val="18"/>
              </w:rPr>
            </w:pPr>
            <w:r>
              <w:rPr>
                <w:rFonts w:ascii="微软雅黑" w:eastAsia="微软雅黑" w:hAnsi="微软雅黑" w:hint="eastAsia"/>
                <w:b/>
                <w:szCs w:val="18"/>
              </w:rPr>
              <w:t>姓   名</w:t>
            </w:r>
          </w:p>
        </w:tc>
        <w:tc>
          <w:tcPr>
            <w:tcW w:w="4040" w:type="dxa"/>
            <w:gridSpan w:val="5"/>
            <w:shd w:val="clear" w:color="auto" w:fill="EEECE1" w:themeFill="background2"/>
          </w:tcPr>
          <w:p w14:paraId="053FE951" w14:textId="77777777" w:rsidR="00362279" w:rsidRPr="008F72E7" w:rsidRDefault="00362279" w:rsidP="00D71B89">
            <w:pPr>
              <w:jc w:val="center"/>
              <w:rPr>
                <w:rFonts w:ascii="微软雅黑" w:eastAsia="微软雅黑" w:hAnsi="微软雅黑"/>
                <w:b/>
                <w:szCs w:val="18"/>
              </w:rPr>
            </w:pPr>
            <w:r>
              <w:rPr>
                <w:rFonts w:ascii="微软雅黑" w:eastAsia="微软雅黑" w:hAnsi="微软雅黑" w:hint="eastAsia"/>
                <w:b/>
                <w:szCs w:val="18"/>
              </w:rPr>
              <w:t>评审意见</w:t>
            </w:r>
          </w:p>
        </w:tc>
        <w:tc>
          <w:tcPr>
            <w:tcW w:w="1772" w:type="dxa"/>
            <w:shd w:val="clear" w:color="auto" w:fill="EEECE1" w:themeFill="background2"/>
          </w:tcPr>
          <w:p w14:paraId="7FE68843" w14:textId="77777777" w:rsidR="00362279" w:rsidRPr="008F72E7" w:rsidRDefault="00362279" w:rsidP="00D71B89">
            <w:pPr>
              <w:jc w:val="center"/>
              <w:rPr>
                <w:rFonts w:ascii="微软雅黑" w:eastAsia="微软雅黑" w:hAnsi="微软雅黑"/>
                <w:b/>
                <w:szCs w:val="18"/>
              </w:rPr>
            </w:pPr>
            <w:r>
              <w:rPr>
                <w:rFonts w:ascii="微软雅黑" w:eastAsia="微软雅黑" w:hAnsi="微软雅黑" w:hint="eastAsia"/>
                <w:b/>
                <w:szCs w:val="18"/>
              </w:rPr>
              <w:t>签   名</w:t>
            </w:r>
          </w:p>
        </w:tc>
      </w:tr>
      <w:tr w:rsidR="00362279" w:rsidRPr="008F72E7" w14:paraId="08F461E0" w14:textId="77777777" w:rsidTr="00CD4C64">
        <w:tc>
          <w:tcPr>
            <w:tcW w:w="1134" w:type="dxa"/>
          </w:tcPr>
          <w:p w14:paraId="7300A047" w14:textId="77777777" w:rsidR="00362279" w:rsidRDefault="00362279" w:rsidP="00D71B89">
            <w:pPr>
              <w:jc w:val="center"/>
              <w:rPr>
                <w:rFonts w:ascii="微软雅黑" w:eastAsia="微软雅黑" w:hAnsi="微软雅黑"/>
                <w:szCs w:val="18"/>
              </w:rPr>
            </w:pPr>
            <w:r>
              <w:rPr>
                <w:rFonts w:ascii="微软雅黑" w:eastAsia="微软雅黑" w:hAnsi="微软雅黑" w:hint="eastAsia"/>
                <w:szCs w:val="18"/>
              </w:rPr>
              <w:t>1</w:t>
            </w:r>
          </w:p>
        </w:tc>
        <w:tc>
          <w:tcPr>
            <w:tcW w:w="993" w:type="dxa"/>
            <w:gridSpan w:val="2"/>
          </w:tcPr>
          <w:p w14:paraId="7A11B070" w14:textId="77777777" w:rsidR="00362279" w:rsidRDefault="00362279" w:rsidP="00D71B89">
            <w:pPr>
              <w:jc w:val="center"/>
              <w:rPr>
                <w:rFonts w:ascii="微软雅黑" w:eastAsia="微软雅黑" w:hAnsi="微软雅黑"/>
                <w:szCs w:val="18"/>
              </w:rPr>
            </w:pPr>
          </w:p>
        </w:tc>
        <w:tc>
          <w:tcPr>
            <w:tcW w:w="1417" w:type="dxa"/>
          </w:tcPr>
          <w:p w14:paraId="13AAA137" w14:textId="77777777" w:rsidR="00362279" w:rsidRDefault="00362279" w:rsidP="00D71B89">
            <w:pPr>
              <w:jc w:val="center"/>
              <w:rPr>
                <w:rFonts w:ascii="微软雅黑" w:eastAsia="微软雅黑" w:hAnsi="微软雅黑"/>
                <w:szCs w:val="18"/>
              </w:rPr>
            </w:pPr>
          </w:p>
        </w:tc>
        <w:tc>
          <w:tcPr>
            <w:tcW w:w="4040" w:type="dxa"/>
            <w:gridSpan w:val="5"/>
          </w:tcPr>
          <w:p w14:paraId="13F77D72" w14:textId="77777777" w:rsidR="00362279" w:rsidRDefault="00362279" w:rsidP="00D71B89">
            <w:pPr>
              <w:jc w:val="center"/>
              <w:rPr>
                <w:rFonts w:ascii="微软雅黑" w:eastAsia="微软雅黑" w:hAnsi="微软雅黑"/>
                <w:szCs w:val="18"/>
              </w:rPr>
            </w:pPr>
          </w:p>
        </w:tc>
        <w:tc>
          <w:tcPr>
            <w:tcW w:w="1772" w:type="dxa"/>
          </w:tcPr>
          <w:p w14:paraId="18943650" w14:textId="77777777" w:rsidR="00362279" w:rsidRDefault="00362279" w:rsidP="00D71B89">
            <w:pPr>
              <w:jc w:val="center"/>
              <w:rPr>
                <w:rFonts w:ascii="微软雅黑" w:eastAsia="微软雅黑" w:hAnsi="微软雅黑"/>
                <w:szCs w:val="18"/>
              </w:rPr>
            </w:pPr>
          </w:p>
        </w:tc>
      </w:tr>
      <w:tr w:rsidR="00362279" w:rsidRPr="008F72E7" w14:paraId="5C1A7B92" w14:textId="77777777" w:rsidTr="00CD4C64">
        <w:tc>
          <w:tcPr>
            <w:tcW w:w="1134" w:type="dxa"/>
          </w:tcPr>
          <w:p w14:paraId="225B7471" w14:textId="77777777" w:rsidR="00362279" w:rsidRDefault="00362279" w:rsidP="00D71B89">
            <w:pPr>
              <w:jc w:val="center"/>
              <w:rPr>
                <w:rFonts w:ascii="微软雅黑" w:eastAsia="微软雅黑" w:hAnsi="微软雅黑"/>
                <w:szCs w:val="18"/>
              </w:rPr>
            </w:pPr>
            <w:r>
              <w:rPr>
                <w:rFonts w:ascii="微软雅黑" w:eastAsia="微软雅黑" w:hAnsi="微软雅黑" w:hint="eastAsia"/>
                <w:szCs w:val="18"/>
              </w:rPr>
              <w:t>2</w:t>
            </w:r>
          </w:p>
        </w:tc>
        <w:tc>
          <w:tcPr>
            <w:tcW w:w="993" w:type="dxa"/>
            <w:gridSpan w:val="2"/>
          </w:tcPr>
          <w:p w14:paraId="298ED105" w14:textId="77777777" w:rsidR="00362279" w:rsidRDefault="00362279" w:rsidP="00D71B89">
            <w:pPr>
              <w:jc w:val="center"/>
              <w:rPr>
                <w:rFonts w:ascii="微软雅黑" w:eastAsia="微软雅黑" w:hAnsi="微软雅黑"/>
                <w:szCs w:val="18"/>
              </w:rPr>
            </w:pPr>
          </w:p>
        </w:tc>
        <w:tc>
          <w:tcPr>
            <w:tcW w:w="1417" w:type="dxa"/>
          </w:tcPr>
          <w:p w14:paraId="66F5689B" w14:textId="77777777" w:rsidR="00362279" w:rsidRDefault="00362279" w:rsidP="00D71B89">
            <w:pPr>
              <w:jc w:val="center"/>
              <w:rPr>
                <w:rFonts w:ascii="微软雅黑" w:eastAsia="微软雅黑" w:hAnsi="微软雅黑"/>
                <w:szCs w:val="18"/>
              </w:rPr>
            </w:pPr>
          </w:p>
        </w:tc>
        <w:tc>
          <w:tcPr>
            <w:tcW w:w="4040" w:type="dxa"/>
            <w:gridSpan w:val="5"/>
          </w:tcPr>
          <w:p w14:paraId="6FBB008F" w14:textId="77777777" w:rsidR="00362279" w:rsidRDefault="00362279" w:rsidP="00D71B89">
            <w:pPr>
              <w:jc w:val="center"/>
              <w:rPr>
                <w:rFonts w:ascii="微软雅黑" w:eastAsia="微软雅黑" w:hAnsi="微软雅黑"/>
                <w:szCs w:val="18"/>
              </w:rPr>
            </w:pPr>
          </w:p>
        </w:tc>
        <w:tc>
          <w:tcPr>
            <w:tcW w:w="1772" w:type="dxa"/>
          </w:tcPr>
          <w:p w14:paraId="7411709F" w14:textId="77777777" w:rsidR="00362279" w:rsidRDefault="00362279" w:rsidP="00D71B89">
            <w:pPr>
              <w:jc w:val="center"/>
              <w:rPr>
                <w:rFonts w:ascii="微软雅黑" w:eastAsia="微软雅黑" w:hAnsi="微软雅黑"/>
                <w:szCs w:val="18"/>
              </w:rPr>
            </w:pPr>
          </w:p>
        </w:tc>
      </w:tr>
      <w:tr w:rsidR="00362279" w:rsidRPr="008F72E7" w14:paraId="0EE06D62" w14:textId="77777777" w:rsidTr="00CD4C64">
        <w:tc>
          <w:tcPr>
            <w:tcW w:w="1134" w:type="dxa"/>
          </w:tcPr>
          <w:p w14:paraId="7F037AF5" w14:textId="77777777" w:rsidR="00362279" w:rsidRDefault="00362279" w:rsidP="00D71B89">
            <w:pPr>
              <w:jc w:val="center"/>
              <w:rPr>
                <w:rFonts w:ascii="微软雅黑" w:eastAsia="微软雅黑" w:hAnsi="微软雅黑"/>
                <w:szCs w:val="18"/>
              </w:rPr>
            </w:pPr>
            <w:r>
              <w:rPr>
                <w:rFonts w:ascii="微软雅黑" w:eastAsia="微软雅黑" w:hAnsi="微软雅黑" w:hint="eastAsia"/>
                <w:szCs w:val="18"/>
              </w:rPr>
              <w:t>3</w:t>
            </w:r>
          </w:p>
        </w:tc>
        <w:tc>
          <w:tcPr>
            <w:tcW w:w="993" w:type="dxa"/>
            <w:gridSpan w:val="2"/>
          </w:tcPr>
          <w:p w14:paraId="439110ED" w14:textId="77777777" w:rsidR="00362279" w:rsidRDefault="00362279" w:rsidP="00D71B89">
            <w:pPr>
              <w:jc w:val="center"/>
              <w:rPr>
                <w:rFonts w:ascii="微软雅黑" w:eastAsia="微软雅黑" w:hAnsi="微软雅黑"/>
                <w:szCs w:val="18"/>
              </w:rPr>
            </w:pPr>
          </w:p>
        </w:tc>
        <w:tc>
          <w:tcPr>
            <w:tcW w:w="1417" w:type="dxa"/>
          </w:tcPr>
          <w:p w14:paraId="2F431AC2" w14:textId="77777777" w:rsidR="00362279" w:rsidRDefault="00362279" w:rsidP="00D71B89">
            <w:pPr>
              <w:jc w:val="center"/>
              <w:rPr>
                <w:rFonts w:ascii="微软雅黑" w:eastAsia="微软雅黑" w:hAnsi="微软雅黑"/>
                <w:szCs w:val="18"/>
              </w:rPr>
            </w:pPr>
          </w:p>
        </w:tc>
        <w:tc>
          <w:tcPr>
            <w:tcW w:w="4040" w:type="dxa"/>
            <w:gridSpan w:val="5"/>
          </w:tcPr>
          <w:p w14:paraId="3C6642F8" w14:textId="77777777" w:rsidR="00362279" w:rsidRDefault="00362279" w:rsidP="00D71B89">
            <w:pPr>
              <w:jc w:val="center"/>
              <w:rPr>
                <w:rFonts w:ascii="微软雅黑" w:eastAsia="微软雅黑" w:hAnsi="微软雅黑"/>
                <w:szCs w:val="18"/>
              </w:rPr>
            </w:pPr>
          </w:p>
        </w:tc>
        <w:tc>
          <w:tcPr>
            <w:tcW w:w="1772" w:type="dxa"/>
          </w:tcPr>
          <w:p w14:paraId="3A23EA4D" w14:textId="77777777" w:rsidR="00362279" w:rsidRDefault="00362279" w:rsidP="00D71B89">
            <w:pPr>
              <w:jc w:val="center"/>
              <w:rPr>
                <w:rFonts w:ascii="微软雅黑" w:eastAsia="微软雅黑" w:hAnsi="微软雅黑"/>
                <w:szCs w:val="18"/>
              </w:rPr>
            </w:pPr>
          </w:p>
        </w:tc>
      </w:tr>
      <w:tr w:rsidR="00362279" w:rsidRPr="008F72E7" w14:paraId="26B5C929" w14:textId="77777777" w:rsidTr="00CD4C64">
        <w:tc>
          <w:tcPr>
            <w:tcW w:w="1134" w:type="dxa"/>
          </w:tcPr>
          <w:p w14:paraId="52D1012C" w14:textId="77777777" w:rsidR="00362279" w:rsidRDefault="00362279" w:rsidP="00D71B89">
            <w:pPr>
              <w:jc w:val="center"/>
              <w:rPr>
                <w:rFonts w:ascii="微软雅黑" w:eastAsia="微软雅黑" w:hAnsi="微软雅黑"/>
                <w:szCs w:val="18"/>
              </w:rPr>
            </w:pPr>
            <w:r>
              <w:rPr>
                <w:rFonts w:ascii="微软雅黑" w:eastAsia="微软雅黑" w:hAnsi="微软雅黑" w:hint="eastAsia"/>
                <w:szCs w:val="18"/>
              </w:rPr>
              <w:t>4</w:t>
            </w:r>
          </w:p>
        </w:tc>
        <w:tc>
          <w:tcPr>
            <w:tcW w:w="993" w:type="dxa"/>
            <w:gridSpan w:val="2"/>
          </w:tcPr>
          <w:p w14:paraId="3726D425" w14:textId="77777777" w:rsidR="00362279" w:rsidRDefault="00362279" w:rsidP="00D71B89">
            <w:pPr>
              <w:jc w:val="center"/>
              <w:rPr>
                <w:rFonts w:ascii="微软雅黑" w:eastAsia="微软雅黑" w:hAnsi="微软雅黑"/>
                <w:szCs w:val="18"/>
              </w:rPr>
            </w:pPr>
          </w:p>
        </w:tc>
        <w:tc>
          <w:tcPr>
            <w:tcW w:w="1417" w:type="dxa"/>
          </w:tcPr>
          <w:p w14:paraId="67A55D24" w14:textId="77777777" w:rsidR="00362279" w:rsidRDefault="00362279" w:rsidP="00D71B89">
            <w:pPr>
              <w:jc w:val="center"/>
              <w:rPr>
                <w:rFonts w:ascii="微软雅黑" w:eastAsia="微软雅黑" w:hAnsi="微软雅黑"/>
                <w:szCs w:val="18"/>
              </w:rPr>
            </w:pPr>
          </w:p>
        </w:tc>
        <w:tc>
          <w:tcPr>
            <w:tcW w:w="4040" w:type="dxa"/>
            <w:gridSpan w:val="5"/>
          </w:tcPr>
          <w:p w14:paraId="4DF315C7" w14:textId="77777777" w:rsidR="00362279" w:rsidRDefault="00362279" w:rsidP="00D71B89">
            <w:pPr>
              <w:jc w:val="center"/>
              <w:rPr>
                <w:rFonts w:ascii="微软雅黑" w:eastAsia="微软雅黑" w:hAnsi="微软雅黑"/>
                <w:szCs w:val="18"/>
              </w:rPr>
            </w:pPr>
          </w:p>
        </w:tc>
        <w:tc>
          <w:tcPr>
            <w:tcW w:w="1772" w:type="dxa"/>
          </w:tcPr>
          <w:p w14:paraId="01975C1F" w14:textId="77777777" w:rsidR="00362279" w:rsidRDefault="00362279" w:rsidP="00D71B89">
            <w:pPr>
              <w:jc w:val="center"/>
              <w:rPr>
                <w:rFonts w:ascii="微软雅黑" w:eastAsia="微软雅黑" w:hAnsi="微软雅黑"/>
                <w:szCs w:val="18"/>
              </w:rPr>
            </w:pPr>
          </w:p>
        </w:tc>
      </w:tr>
      <w:tr w:rsidR="00362279" w:rsidRPr="008F72E7" w14:paraId="03FA6FE8" w14:textId="77777777" w:rsidTr="00CD4C64">
        <w:tc>
          <w:tcPr>
            <w:tcW w:w="1134" w:type="dxa"/>
          </w:tcPr>
          <w:p w14:paraId="26F2F0B4" w14:textId="77777777" w:rsidR="00362279" w:rsidRDefault="00C664F8" w:rsidP="00D71B89">
            <w:pPr>
              <w:jc w:val="center"/>
              <w:rPr>
                <w:rFonts w:ascii="微软雅黑" w:eastAsia="微软雅黑" w:hAnsi="微软雅黑"/>
                <w:szCs w:val="18"/>
              </w:rPr>
            </w:pPr>
            <w:r>
              <w:rPr>
                <w:rFonts w:ascii="微软雅黑" w:eastAsia="微软雅黑" w:hAnsi="微软雅黑" w:hint="eastAsia"/>
                <w:szCs w:val="18"/>
              </w:rPr>
              <w:t>5</w:t>
            </w:r>
          </w:p>
        </w:tc>
        <w:tc>
          <w:tcPr>
            <w:tcW w:w="993" w:type="dxa"/>
            <w:gridSpan w:val="2"/>
          </w:tcPr>
          <w:p w14:paraId="51090151" w14:textId="77777777" w:rsidR="00362279" w:rsidRDefault="00362279" w:rsidP="00D71B89">
            <w:pPr>
              <w:jc w:val="center"/>
              <w:rPr>
                <w:rFonts w:ascii="微软雅黑" w:eastAsia="微软雅黑" w:hAnsi="微软雅黑"/>
                <w:szCs w:val="18"/>
              </w:rPr>
            </w:pPr>
          </w:p>
        </w:tc>
        <w:tc>
          <w:tcPr>
            <w:tcW w:w="1417" w:type="dxa"/>
          </w:tcPr>
          <w:p w14:paraId="61847367" w14:textId="77777777" w:rsidR="00362279" w:rsidRDefault="00362279" w:rsidP="00D71B89">
            <w:pPr>
              <w:jc w:val="center"/>
              <w:rPr>
                <w:rFonts w:ascii="微软雅黑" w:eastAsia="微软雅黑" w:hAnsi="微软雅黑"/>
                <w:szCs w:val="18"/>
              </w:rPr>
            </w:pPr>
          </w:p>
        </w:tc>
        <w:tc>
          <w:tcPr>
            <w:tcW w:w="4040" w:type="dxa"/>
            <w:gridSpan w:val="5"/>
          </w:tcPr>
          <w:p w14:paraId="314C1906" w14:textId="77777777" w:rsidR="00362279" w:rsidRDefault="00362279" w:rsidP="00D71B89">
            <w:pPr>
              <w:jc w:val="center"/>
              <w:rPr>
                <w:rFonts w:ascii="微软雅黑" w:eastAsia="微软雅黑" w:hAnsi="微软雅黑"/>
                <w:szCs w:val="18"/>
              </w:rPr>
            </w:pPr>
          </w:p>
        </w:tc>
        <w:tc>
          <w:tcPr>
            <w:tcW w:w="1772" w:type="dxa"/>
          </w:tcPr>
          <w:p w14:paraId="4F68D684" w14:textId="77777777" w:rsidR="00362279" w:rsidRDefault="00362279" w:rsidP="00D71B89">
            <w:pPr>
              <w:jc w:val="center"/>
              <w:rPr>
                <w:rFonts w:ascii="微软雅黑" w:eastAsia="微软雅黑" w:hAnsi="微软雅黑"/>
                <w:szCs w:val="18"/>
              </w:rPr>
            </w:pPr>
          </w:p>
        </w:tc>
      </w:tr>
      <w:tr w:rsidR="00362279" w:rsidRPr="005508C4" w14:paraId="5ABA90C0" w14:textId="77777777" w:rsidTr="00CD4C64">
        <w:tc>
          <w:tcPr>
            <w:tcW w:w="9356" w:type="dxa"/>
            <w:gridSpan w:val="10"/>
            <w:shd w:val="clear" w:color="auto" w:fill="EEECE1" w:themeFill="background2"/>
          </w:tcPr>
          <w:p>
            <w:r>
              <w:t>代码整体质量良好（85/100），架构设计合理，核心功能完整。建议优化数据库查询和补充测试用例。</w:t>
            </w:r>
          </w:p>
        </w:tc>
      </w:tr>
      <w:tr w:rsidR="00362279" w:rsidRPr="008F72E7" w14:paraId="143C10C4" w14:textId="77777777" w:rsidTr="00CD4C64">
        <w:tc>
          <w:tcPr>
            <w:tcW w:w="9356" w:type="dxa"/>
            <w:gridSpan w:val="10"/>
          </w:tcPr>
          <w:p w14:paraId="42500E29" w14:textId="77777777" w:rsidR="00C04D9C" w:rsidRDefault="00362279" w:rsidP="00C664F8">
            <w:pPr>
              <w:rPr>
                <w:rFonts w:ascii="微软雅黑" w:eastAsia="微软雅黑" w:hAnsi="微软雅黑"/>
                <w:szCs w:val="18"/>
              </w:rPr>
            </w:pPr>
            <w:r>
              <w:rPr>
                <w:rFonts w:ascii="微软雅黑" w:eastAsia="微软雅黑" w:hAnsi="微软雅黑" w:hint="eastAsia"/>
                <w:szCs w:val="18"/>
              </w:rPr>
              <w:t xml:space="preserve">  </w:t>
            </w:r>
          </w:p>
        </w:tc>
      </w:tr>
      <w:tr w:rsidR="00362279" w:rsidRPr="005508C4" w14:paraId="63FFB447" w14:textId="77777777" w:rsidTr="00CD4C64">
        <w:tc>
          <w:tcPr>
            <w:tcW w:w="9356" w:type="dxa"/>
            <w:gridSpan w:val="10"/>
            <w:shd w:val="clear" w:color="auto" w:fill="EEECE1" w:themeFill="background2"/>
          </w:tcPr>
          <w:p>
            <w:r>
              <w:t>[√] 通过</w:t>
            </w:r>
          </w:p>
        </w:tc>
      </w:tr>
      <w:tr w:rsidR="00362279" w:rsidRPr="008F72E7" w14:paraId="0ED15D03" w14:textId="77777777" w:rsidTr="00CD4C64">
        <w:tc>
          <w:tcPr>
            <w:tcW w:w="1418" w:type="dxa"/>
            <w:gridSpan w:val="2"/>
            <w:vMerge w:val="restart"/>
            <w:vAlign w:val="center"/>
          </w:tcPr>
          <w:p>
            <w:r>
              <w:t>1. 优化列表页N+1查询；2. 补充核心模块单元测试；3. 添加API速率限制。</w:t>
            </w:r>
          </w:p>
        </w:tc>
        <w:tc>
          <w:tcPr>
            <w:tcW w:w="7938" w:type="dxa"/>
            <w:gridSpan w:val="8"/>
          </w:tcPr>
          <w:p w14:paraId="07EC49A1" w14:textId="77777777" w:rsidR="00362279" w:rsidRDefault="00362279" w:rsidP="00D71B89">
            <w:pPr>
              <w:jc w:val="left"/>
              <w:rPr>
                <w:rFonts w:ascii="微软雅黑" w:eastAsia="微软雅黑" w:hAnsi="微软雅黑"/>
                <w:szCs w:val="18"/>
              </w:rPr>
            </w:pPr>
            <w:r>
              <w:rPr>
                <w:rFonts w:ascii="微软雅黑" w:eastAsia="微软雅黑" w:hAnsi="微软雅黑" w:hint="eastAsia"/>
                <w:szCs w:val="18"/>
              </w:rPr>
              <w:t>[   ]需修改</w:t>
            </w:r>
          </w:p>
        </w:tc>
      </w:tr>
      <w:tr w:rsidR="00362279" w:rsidRPr="008F72E7" w14:paraId="4772DB60" w14:textId="77777777" w:rsidTr="00CD4C64">
        <w:tc>
          <w:tcPr>
            <w:tcW w:w="1418" w:type="dxa"/>
            <w:gridSpan w:val="2"/>
            <w:vMerge/>
          </w:tcPr>
          <w:p w14:paraId="10EA066C" w14:textId="77777777" w:rsidR="00362279" w:rsidRDefault="00362279" w:rsidP="00D71B89">
            <w:pPr>
              <w:jc w:val="center"/>
              <w:rPr>
                <w:rFonts w:ascii="微软雅黑" w:eastAsia="微软雅黑" w:hAnsi="微软雅黑"/>
                <w:szCs w:val="18"/>
              </w:rPr>
            </w:pPr>
          </w:p>
        </w:tc>
        <w:tc>
          <w:tcPr>
            <w:tcW w:w="7938" w:type="dxa"/>
            <w:gridSpan w:val="8"/>
          </w:tcPr>
          <w:p w14:paraId="7D0517E6" w14:textId="77777777" w:rsidR="00362279" w:rsidRDefault="00362279" w:rsidP="00C664F8">
            <w:pPr>
              <w:jc w:val="left"/>
              <w:rPr>
                <w:rFonts w:ascii="微软雅黑" w:eastAsia="微软雅黑" w:hAnsi="微软雅黑"/>
                <w:szCs w:val="18"/>
              </w:rPr>
            </w:pPr>
            <w:r>
              <w:rPr>
                <w:rFonts w:ascii="微软雅黑" w:eastAsia="微软雅黑" w:hAnsi="微软雅黑" w:hint="eastAsia"/>
                <w:szCs w:val="18"/>
              </w:rPr>
              <w:t>修改内容：</w:t>
            </w:r>
          </w:p>
        </w:tc>
      </w:tr>
      <w:tr w:rsidR="00362279" w:rsidRPr="008F72E7" w14:paraId="15CDC47E" w14:textId="77777777" w:rsidTr="00CD4C64">
        <w:tc>
          <w:tcPr>
            <w:tcW w:w="1418" w:type="dxa"/>
            <w:gridSpan w:val="2"/>
            <w:vMerge w:val="restart"/>
            <w:vAlign w:val="center"/>
          </w:tcPr>
          <w:p w14:paraId="1C56BF6E" w14:textId="77777777" w:rsidR="00362279" w:rsidRDefault="00362279" w:rsidP="00D71B89">
            <w:pPr>
              <w:jc w:val="center"/>
              <w:rPr>
                <w:rFonts w:ascii="微软雅黑" w:eastAsia="微软雅黑" w:hAnsi="微软雅黑"/>
                <w:szCs w:val="18"/>
              </w:rPr>
            </w:pPr>
            <w:r>
              <w:rPr>
                <w:rFonts w:ascii="微软雅黑" w:eastAsia="微软雅黑" w:hAnsi="微软雅黑" w:hint="eastAsia"/>
                <w:szCs w:val="18"/>
              </w:rPr>
              <w:t>[   ]不通过</w:t>
            </w:r>
          </w:p>
        </w:tc>
        <w:tc>
          <w:tcPr>
            <w:tcW w:w="7938" w:type="dxa"/>
            <w:gridSpan w:val="8"/>
          </w:tcPr>
          <w:p w14:paraId="46FA925D" w14:textId="77777777" w:rsidR="00362279" w:rsidRDefault="00362279" w:rsidP="00D71B89">
            <w:pPr>
              <w:jc w:val="left"/>
              <w:rPr>
                <w:rFonts w:ascii="微软雅黑" w:eastAsia="微软雅黑" w:hAnsi="微软雅黑"/>
                <w:szCs w:val="18"/>
              </w:rPr>
            </w:pPr>
            <w:r>
              <w:rPr>
                <w:rFonts w:ascii="微软雅黑" w:eastAsia="微软雅黑" w:hAnsi="微软雅黑" w:hint="eastAsia"/>
                <w:szCs w:val="18"/>
              </w:rPr>
              <w:t>[   ]重新修改   [   ]放弃</w:t>
            </w:r>
          </w:p>
        </w:tc>
      </w:tr>
      <w:tr w:rsidR="00362279" w:rsidRPr="008F72E7" w14:paraId="633014C4" w14:textId="77777777" w:rsidTr="00CD4C64">
        <w:tc>
          <w:tcPr>
            <w:tcW w:w="1418" w:type="dxa"/>
            <w:gridSpan w:val="2"/>
            <w:vMerge/>
            <w:tcBorders>
              <w:bottom w:val="single" w:sz="4" w:space="0" w:color="000000" w:themeColor="text1"/>
            </w:tcBorders>
          </w:tcPr>
          <w:p w14:paraId="11F7CCEC" w14:textId="77777777" w:rsidR="00362279" w:rsidRDefault="00362279" w:rsidP="00D71B89">
            <w:pPr>
              <w:jc w:val="center"/>
              <w:rPr>
                <w:rFonts w:ascii="微软雅黑" w:eastAsia="微软雅黑" w:hAnsi="微软雅黑"/>
                <w:szCs w:val="18"/>
              </w:rPr>
            </w:pPr>
          </w:p>
        </w:tc>
        <w:tc>
          <w:tcPr>
            <w:tcW w:w="7938" w:type="dxa"/>
            <w:gridSpan w:val="8"/>
          </w:tcPr>
          <w:p w14:paraId="6A7D4795" w14:textId="77777777" w:rsidR="00362279" w:rsidRDefault="00362279" w:rsidP="00C664F8">
            <w:pPr>
              <w:jc w:val="left"/>
              <w:rPr>
                <w:rFonts w:ascii="微软雅黑" w:eastAsia="微软雅黑" w:hAnsi="微软雅黑"/>
                <w:szCs w:val="18"/>
              </w:rPr>
            </w:pPr>
            <w:r>
              <w:rPr>
                <w:rFonts w:ascii="微软雅黑" w:eastAsia="微软雅黑" w:hAnsi="微软雅黑" w:hint="eastAsia"/>
                <w:szCs w:val="18"/>
              </w:rPr>
              <w:t>修改内容：</w:t>
            </w:r>
          </w:p>
        </w:tc>
      </w:tr>
      <w:tr w:rsidR="00362279" w:rsidRPr="00B228E5" w14:paraId="085E88E4" w14:textId="77777777" w:rsidTr="00CD4C64">
        <w:tc>
          <w:tcPr>
            <w:tcW w:w="1418" w:type="dxa"/>
            <w:gridSpan w:val="2"/>
            <w:shd w:val="clear" w:color="auto" w:fill="DDD9C3" w:themeFill="background2" w:themeFillShade="E6"/>
          </w:tcPr>
          <w:p>
            <w:r>
              <w:t>邹一凡</w:t>
            </w:r>
          </w:p>
        </w:tc>
        <w:tc>
          <w:tcPr>
            <w:tcW w:w="2835" w:type="dxa"/>
            <w:gridSpan w:val="3"/>
          </w:tcPr>
          <w:p w14:paraId="0A619508" w14:textId="77777777" w:rsidR="00362279" w:rsidRPr="00B228E5" w:rsidRDefault="00362279" w:rsidP="00D71B89">
            <w:pPr>
              <w:jc w:val="left"/>
              <w:rPr>
                <w:rFonts w:ascii="微软雅黑" w:eastAsia="微软雅黑" w:hAnsi="微软雅黑"/>
                <w:b/>
                <w:szCs w:val="18"/>
              </w:rPr>
            </w:pPr>
          </w:p>
        </w:tc>
        <w:tc>
          <w:tcPr>
            <w:tcW w:w="1417" w:type="dxa"/>
            <w:gridSpan w:val="2"/>
            <w:shd w:val="clear" w:color="auto" w:fill="DDD9C3" w:themeFill="background2" w:themeFillShade="E6"/>
          </w:tcPr>
          <w:p>
            <w:r>
              <w:t>邹一凡</w:t>
            </w:r>
          </w:p>
        </w:tc>
        <w:tc>
          <w:tcPr>
            <w:tcW w:w="3686" w:type="dxa"/>
            <w:gridSpan w:val="3"/>
          </w:tcPr>
          <w:p w14:paraId="5DC27710" w14:textId="77777777" w:rsidR="00362279" w:rsidRPr="00B228E5" w:rsidRDefault="00362279" w:rsidP="00D71B89">
            <w:pPr>
              <w:jc w:val="left"/>
              <w:rPr>
                <w:rFonts w:ascii="微软雅黑" w:eastAsia="微软雅黑" w:hAnsi="微软雅黑"/>
                <w:b/>
                <w:szCs w:val="18"/>
              </w:rPr>
            </w:pPr>
          </w:p>
        </w:tc>
      </w:tr>
    </w:tbl>
    <w:p w14:paraId="2DB651C5" w14:textId="77777777" w:rsidR="00362279" w:rsidRDefault="00362279" w:rsidP="00D71B89">
      <w:pPr>
        <w:tabs>
          <w:tab w:val="left" w:pos="1932"/>
        </w:tabs>
        <w:rPr>
          <w:rFonts w:ascii="微软雅黑" w:eastAsia="微软雅黑" w:hAnsi="微软雅黑"/>
          <w:bCs/>
          <w:sz w:val="18"/>
          <w:szCs w:val="18"/>
        </w:rPr>
      </w:pPr>
    </w:p>
    <w:p w14:paraId="466BBC39" w14:textId="77777777" w:rsidR="00351411" w:rsidRPr="005426F4" w:rsidRDefault="00351411" w:rsidP="00351411">
      <w:pPr>
        <w:pageBreakBefore/>
        <w:rPr>
          <w:rFonts w:ascii="微软雅黑" w:eastAsia="微软雅黑" w:hAnsi="微软雅黑"/>
          <w:b/>
          <w:sz w:val="30"/>
          <w:szCs w:val="30"/>
        </w:rPr>
      </w:pPr>
      <w:r w:rsidRPr="005426F4">
        <w:rPr>
          <w:rFonts w:ascii="微软雅黑" w:eastAsia="微软雅黑" w:hAnsi="微软雅黑" w:hint="eastAsia"/>
          <w:b/>
          <w:sz w:val="30"/>
          <w:szCs w:val="30"/>
        </w:rPr>
        <w:lastRenderedPageBreak/>
        <w:t>附录1：代码评审过程</w:t>
      </w:r>
    </w:p>
    <w:p w14:paraId="2E209F64" w14:textId="77777777" w:rsidR="00351411" w:rsidRPr="005E4BAD" w:rsidRDefault="00351411" w:rsidP="00351411">
      <w:pPr>
        <w:widowControl/>
        <w:ind w:firstLine="420"/>
        <w:jc w:val="left"/>
        <w:rPr>
          <w:rFonts w:ascii="微软雅黑" w:eastAsia="微软雅黑" w:hAnsi="微软雅黑" w:cs="宋体"/>
          <w:kern w:val="0"/>
          <w:szCs w:val="21"/>
        </w:rPr>
      </w:pPr>
      <w:r w:rsidRPr="005E4BAD">
        <w:rPr>
          <w:rFonts w:ascii="微软雅黑" w:eastAsia="微软雅黑" w:hAnsi="微软雅黑" w:cs="宋体" w:hint="eastAsia"/>
          <w:kern w:val="0"/>
          <w:szCs w:val="21"/>
        </w:rPr>
        <w:t>代码评审是项目开发过程中的重要环节，有效的代码评审，可以在测试前静态的发现</w:t>
      </w:r>
      <w:r w:rsidRPr="005E4BAD">
        <w:rPr>
          <w:rFonts w:ascii="微软雅黑" w:eastAsia="微软雅黑" w:hAnsi="微软雅黑" w:cs="宋体"/>
          <w:kern w:val="0"/>
          <w:szCs w:val="21"/>
        </w:rPr>
        <w:t>bug</w:t>
      </w:r>
      <w:r w:rsidRPr="005E4BAD">
        <w:rPr>
          <w:rFonts w:ascii="微软雅黑" w:eastAsia="微软雅黑" w:hAnsi="微软雅黑" w:cs="宋体" w:hint="eastAsia"/>
          <w:kern w:val="0"/>
          <w:szCs w:val="21"/>
        </w:rPr>
        <w:t>，实践证明，</w:t>
      </w:r>
      <w:r w:rsidRPr="005E4BAD">
        <w:rPr>
          <w:rFonts w:ascii="微软雅黑" w:eastAsia="微软雅黑" w:hAnsi="微软雅黑" w:cs="宋体"/>
          <w:kern w:val="0"/>
          <w:szCs w:val="21"/>
        </w:rPr>
        <w:t>bug</w:t>
      </w:r>
      <w:r w:rsidRPr="005E4BAD">
        <w:rPr>
          <w:rFonts w:ascii="微软雅黑" w:eastAsia="微软雅黑" w:hAnsi="微软雅黑" w:cs="宋体" w:hint="eastAsia"/>
          <w:kern w:val="0"/>
          <w:szCs w:val="21"/>
        </w:rPr>
        <w:t>发现的时机越早，越利于</w:t>
      </w:r>
      <w:r w:rsidRPr="005E4BAD">
        <w:rPr>
          <w:rFonts w:ascii="微软雅黑" w:eastAsia="微软雅黑" w:hAnsi="微软雅黑" w:cs="宋体"/>
          <w:kern w:val="0"/>
          <w:szCs w:val="21"/>
        </w:rPr>
        <w:t>bug</w:t>
      </w:r>
      <w:r w:rsidRPr="005E4BAD">
        <w:rPr>
          <w:rFonts w:ascii="微软雅黑" w:eastAsia="微软雅黑" w:hAnsi="微软雅黑" w:cs="宋体" w:hint="eastAsia"/>
          <w:kern w:val="0"/>
          <w:szCs w:val="21"/>
        </w:rPr>
        <w:t>的解决和降低解决成本。代码评审能够有效地督促编码规范的实施，提高代码的可读性和可维护性。在代码的评审过程中，项目组成员互相交流，取长补短，促进项目</w:t>
      </w:r>
      <w:proofErr w:type="gramStart"/>
      <w:r w:rsidRPr="005E4BAD">
        <w:rPr>
          <w:rFonts w:ascii="微软雅黑" w:eastAsia="微软雅黑" w:hAnsi="微软雅黑" w:cs="宋体" w:hint="eastAsia"/>
          <w:kern w:val="0"/>
          <w:szCs w:val="21"/>
        </w:rPr>
        <w:t>组整体</w:t>
      </w:r>
      <w:proofErr w:type="gramEnd"/>
      <w:r w:rsidRPr="005E4BAD">
        <w:rPr>
          <w:rFonts w:ascii="微软雅黑" w:eastAsia="微软雅黑" w:hAnsi="微软雅黑" w:cs="宋体" w:hint="eastAsia"/>
          <w:kern w:val="0"/>
          <w:szCs w:val="21"/>
        </w:rPr>
        <w:t>技能的提升。总之，项目开发过程中的代码评审和其它各项评审工作对提高项目产品质量有重要贡献。</w:t>
      </w:r>
    </w:p>
    <w:p w14:paraId="348F7A26" w14:textId="77777777" w:rsidR="00351411" w:rsidRPr="00E34C93" w:rsidRDefault="00351411" w:rsidP="00351411">
      <w:pPr>
        <w:widowControl/>
        <w:ind w:firstLine="420"/>
        <w:jc w:val="left"/>
        <w:rPr>
          <w:rFonts w:ascii="微软雅黑" w:eastAsia="微软雅黑" w:hAnsi="微软雅黑" w:cs="宋体"/>
          <w:b/>
          <w:kern w:val="0"/>
          <w:szCs w:val="21"/>
        </w:rPr>
      </w:pPr>
      <w:r w:rsidRPr="00E34C93">
        <w:rPr>
          <w:rFonts w:ascii="微软雅黑" w:eastAsia="微软雅黑" w:hAnsi="微软雅黑" w:cs="宋体" w:hint="eastAsia"/>
          <w:b/>
          <w:kern w:val="0"/>
          <w:szCs w:val="21"/>
        </w:rPr>
        <w:t>代码评审应按照一定的流程作业，这样可以降低评审成本，提高评审效率。代码评审过程如下：</w:t>
      </w:r>
    </w:p>
    <w:p w14:paraId="7F4DCDD5" w14:textId="77777777" w:rsidR="00351411" w:rsidRPr="005E4BAD" w:rsidRDefault="00351411" w:rsidP="00351411">
      <w:pPr>
        <w:widowControl/>
        <w:jc w:val="left"/>
        <w:rPr>
          <w:rFonts w:ascii="微软雅黑" w:eastAsia="微软雅黑" w:hAnsi="微软雅黑" w:cs="宋体"/>
          <w:kern w:val="0"/>
          <w:szCs w:val="21"/>
        </w:rPr>
      </w:pPr>
      <w:r w:rsidRPr="00351411">
        <w:rPr>
          <w:rFonts w:ascii="微软雅黑" w:eastAsia="微软雅黑" w:hAnsi="微软雅黑" w:cs="宋体" w:hint="eastAsia"/>
          <w:kern w:val="0"/>
          <w:sz w:val="24"/>
        </w:rPr>
        <w:t>1.1代码评审发起</w:t>
      </w:r>
      <w:r>
        <w:rPr>
          <w:rFonts w:ascii="微软雅黑" w:eastAsia="微软雅黑" w:hAnsi="微软雅黑" w:cs="宋体" w:hint="eastAsia"/>
          <w:kern w:val="0"/>
          <w:sz w:val="24"/>
        </w:rPr>
        <w:t>。</w:t>
      </w:r>
      <w:r w:rsidRPr="005E4BAD">
        <w:rPr>
          <w:rFonts w:ascii="微软雅黑" w:eastAsia="微软雅黑" w:hAnsi="微软雅黑" w:cs="宋体" w:hint="eastAsia"/>
          <w:kern w:val="0"/>
          <w:szCs w:val="21"/>
        </w:rPr>
        <w:t>代码</w:t>
      </w:r>
      <w:r>
        <w:rPr>
          <w:rFonts w:ascii="微软雅黑" w:eastAsia="微软雅黑" w:hAnsi="微软雅黑" w:cs="宋体" w:hint="eastAsia"/>
          <w:kern w:val="0"/>
          <w:szCs w:val="21"/>
        </w:rPr>
        <w:t>评审发起要有专人负责</w:t>
      </w:r>
      <w:r w:rsidRPr="005E4BAD">
        <w:rPr>
          <w:rFonts w:ascii="微软雅黑" w:eastAsia="微软雅黑" w:hAnsi="微软雅黑" w:cs="宋体" w:hint="eastAsia"/>
          <w:kern w:val="0"/>
          <w:szCs w:val="21"/>
        </w:rPr>
        <w:t>，负责人要控制整个评审过程。负责人负责确定评审范围，评审人，评审结果交付日期和组织召开评审会议。负责人还要编写《代码评审</w:t>
      </w:r>
      <w:r>
        <w:rPr>
          <w:rFonts w:ascii="微软雅黑" w:eastAsia="微软雅黑" w:hAnsi="微软雅黑" w:cs="宋体" w:hint="eastAsia"/>
          <w:kern w:val="0"/>
          <w:szCs w:val="21"/>
        </w:rPr>
        <w:t>检查表</w:t>
      </w:r>
      <w:r w:rsidRPr="005E4BAD">
        <w:rPr>
          <w:rFonts w:ascii="微软雅黑" w:eastAsia="微软雅黑" w:hAnsi="微软雅黑" w:cs="宋体" w:hint="eastAsia"/>
          <w:kern w:val="0"/>
          <w:szCs w:val="21"/>
        </w:rPr>
        <w:t>》，《代码评审</w:t>
      </w:r>
      <w:r>
        <w:rPr>
          <w:rFonts w:ascii="微软雅黑" w:eastAsia="微软雅黑" w:hAnsi="微软雅黑" w:cs="宋体" w:hint="eastAsia"/>
          <w:kern w:val="0"/>
          <w:szCs w:val="21"/>
        </w:rPr>
        <w:t>检查表</w:t>
      </w:r>
      <w:r w:rsidRPr="005E4BAD">
        <w:rPr>
          <w:rFonts w:ascii="微软雅黑" w:eastAsia="微软雅黑" w:hAnsi="微软雅黑" w:cs="宋体" w:hint="eastAsia"/>
          <w:kern w:val="0"/>
          <w:szCs w:val="21"/>
        </w:rPr>
        <w:t>》列举出代码评审过程</w:t>
      </w:r>
      <w:r>
        <w:rPr>
          <w:rFonts w:ascii="微软雅黑" w:eastAsia="微软雅黑" w:hAnsi="微软雅黑" w:cs="宋体" w:hint="eastAsia"/>
          <w:kern w:val="0"/>
          <w:szCs w:val="21"/>
        </w:rPr>
        <w:t>中</w:t>
      </w:r>
      <w:r w:rsidRPr="005E4BAD">
        <w:rPr>
          <w:rFonts w:ascii="微软雅黑" w:eastAsia="微软雅黑" w:hAnsi="微软雅黑" w:cs="宋体" w:hint="eastAsia"/>
          <w:kern w:val="0"/>
          <w:szCs w:val="21"/>
        </w:rPr>
        <w:t>重点检查的项目供评审人逐一检查代码。</w:t>
      </w:r>
    </w:p>
    <w:p w14:paraId="66DE4FE6" w14:textId="77777777" w:rsidR="00351411" w:rsidRPr="005E4BAD" w:rsidRDefault="00351411" w:rsidP="00351411">
      <w:pPr>
        <w:widowControl/>
        <w:jc w:val="left"/>
        <w:rPr>
          <w:rFonts w:ascii="微软雅黑" w:eastAsia="微软雅黑" w:hAnsi="微软雅黑" w:cs="宋体"/>
          <w:kern w:val="0"/>
          <w:szCs w:val="21"/>
        </w:rPr>
      </w:pPr>
      <w:r w:rsidRPr="00351411">
        <w:rPr>
          <w:rFonts w:ascii="微软雅黑" w:eastAsia="微软雅黑" w:hAnsi="微软雅黑" w:cs="宋体" w:hint="eastAsia"/>
          <w:kern w:val="0"/>
          <w:sz w:val="24"/>
        </w:rPr>
        <w:t>1.2负责人发起代码评审</w:t>
      </w:r>
      <w:r>
        <w:rPr>
          <w:rFonts w:ascii="微软雅黑" w:eastAsia="微软雅黑" w:hAnsi="微软雅黑" w:cs="宋体" w:hint="eastAsia"/>
          <w:kern w:val="0"/>
          <w:sz w:val="24"/>
        </w:rPr>
        <w:t>。</w:t>
      </w:r>
      <w:r w:rsidRPr="005E4BAD">
        <w:rPr>
          <w:rFonts w:ascii="微软雅黑" w:eastAsia="微软雅黑" w:hAnsi="微软雅黑" w:cs="宋体" w:hint="eastAsia"/>
          <w:kern w:val="0"/>
          <w:szCs w:val="21"/>
        </w:rPr>
        <w:t>告知评审人代码的评审范围，确定被评审代码的版本号，告知评审人评审结果的交付时间。负责人还应该为评审人提供相关的资料例如《编码</w:t>
      </w:r>
      <w:r>
        <w:rPr>
          <w:rFonts w:ascii="微软雅黑" w:eastAsia="微软雅黑" w:hAnsi="微软雅黑" w:cs="宋体" w:hint="eastAsia"/>
          <w:kern w:val="0"/>
          <w:szCs w:val="21"/>
        </w:rPr>
        <w:t>规范</w:t>
      </w:r>
      <w:r w:rsidRPr="005E4BAD">
        <w:rPr>
          <w:rFonts w:ascii="微软雅黑" w:eastAsia="微软雅黑" w:hAnsi="微软雅黑" w:cs="宋体" w:hint="eastAsia"/>
          <w:kern w:val="0"/>
          <w:szCs w:val="21"/>
        </w:rPr>
        <w:t>》等。</w:t>
      </w:r>
    </w:p>
    <w:p w14:paraId="79AC1D91" w14:textId="77777777" w:rsidR="00351411" w:rsidRPr="005E4BAD" w:rsidRDefault="00351411" w:rsidP="00351411">
      <w:pPr>
        <w:widowControl/>
        <w:jc w:val="left"/>
        <w:rPr>
          <w:rFonts w:ascii="微软雅黑" w:eastAsia="微软雅黑" w:hAnsi="微软雅黑" w:cs="宋体"/>
          <w:kern w:val="0"/>
          <w:szCs w:val="21"/>
        </w:rPr>
      </w:pPr>
      <w:r w:rsidRPr="00351411">
        <w:rPr>
          <w:rFonts w:ascii="微软雅黑" w:eastAsia="微软雅黑" w:hAnsi="微软雅黑" w:cs="宋体" w:hint="eastAsia"/>
          <w:kern w:val="0"/>
          <w:sz w:val="24"/>
        </w:rPr>
        <w:t>1.3评审人评审代码</w:t>
      </w:r>
      <w:r>
        <w:rPr>
          <w:rFonts w:ascii="微软雅黑" w:eastAsia="微软雅黑" w:hAnsi="微软雅黑" w:cs="宋体" w:hint="eastAsia"/>
          <w:kern w:val="0"/>
          <w:sz w:val="24"/>
        </w:rPr>
        <w:t>。</w:t>
      </w:r>
      <w:r w:rsidRPr="005E4BAD">
        <w:rPr>
          <w:rFonts w:ascii="微软雅黑" w:eastAsia="微软雅黑" w:hAnsi="微软雅黑" w:cs="宋体" w:hint="eastAsia"/>
          <w:kern w:val="0"/>
          <w:szCs w:val="21"/>
        </w:rPr>
        <w:t>评审人按照负责人告知的评审范围，认真评审代码，填写评审报告，在规定的时间内完成评审。填写评审</w:t>
      </w:r>
      <w:r>
        <w:rPr>
          <w:rFonts w:ascii="微软雅黑" w:eastAsia="微软雅黑" w:hAnsi="微软雅黑" w:cs="宋体" w:hint="eastAsia"/>
          <w:kern w:val="0"/>
          <w:szCs w:val="21"/>
        </w:rPr>
        <w:t>报告</w:t>
      </w:r>
      <w:r w:rsidRPr="005E4BAD">
        <w:rPr>
          <w:rFonts w:ascii="微软雅黑" w:eastAsia="微软雅黑" w:hAnsi="微软雅黑" w:cs="宋体" w:hint="eastAsia"/>
          <w:kern w:val="0"/>
          <w:szCs w:val="21"/>
        </w:rPr>
        <w:t>要明确的描述问题发现点的位置，要写清代码文件的版本号，问题点的行号。</w:t>
      </w:r>
    </w:p>
    <w:p w14:paraId="5AF73CE9" w14:textId="77777777" w:rsidR="00351411" w:rsidRPr="005E4BAD" w:rsidRDefault="00351411" w:rsidP="00351411">
      <w:pPr>
        <w:widowControl/>
        <w:jc w:val="left"/>
        <w:rPr>
          <w:rFonts w:ascii="微软雅黑" w:eastAsia="微软雅黑" w:hAnsi="微软雅黑" w:cs="宋体"/>
          <w:kern w:val="0"/>
          <w:szCs w:val="21"/>
        </w:rPr>
      </w:pPr>
      <w:r>
        <w:rPr>
          <w:rFonts w:ascii="微软雅黑" w:eastAsia="微软雅黑" w:hAnsi="微软雅黑" w:cs="宋体" w:hint="eastAsia"/>
          <w:kern w:val="0"/>
          <w:szCs w:val="21"/>
        </w:rPr>
        <w:t>1.4</w:t>
      </w:r>
      <w:r w:rsidRPr="005E4BAD">
        <w:rPr>
          <w:rFonts w:ascii="微软雅黑" w:eastAsia="微软雅黑" w:hAnsi="微软雅黑" w:cs="宋体" w:hint="eastAsia"/>
          <w:kern w:val="0"/>
          <w:szCs w:val="21"/>
        </w:rPr>
        <w:t>负责人将评审结果转交给代码编写人，编写人认真核对评审报告，修正代码。编写人要认真填写评审报告，要写清修正后代码文件的版本号，修正点的行号。</w:t>
      </w:r>
    </w:p>
    <w:p w14:paraId="59E88C96" w14:textId="77777777" w:rsidR="00351411" w:rsidRPr="005E4BAD" w:rsidRDefault="00351411" w:rsidP="00351411">
      <w:pPr>
        <w:widowControl/>
        <w:jc w:val="left"/>
        <w:rPr>
          <w:rFonts w:ascii="微软雅黑" w:eastAsia="微软雅黑" w:hAnsi="微软雅黑" w:cs="宋体"/>
          <w:kern w:val="0"/>
          <w:szCs w:val="21"/>
        </w:rPr>
      </w:pPr>
      <w:r>
        <w:rPr>
          <w:rFonts w:ascii="微软雅黑" w:eastAsia="微软雅黑" w:hAnsi="微软雅黑" w:cs="宋体" w:hint="eastAsia"/>
          <w:kern w:val="0"/>
          <w:szCs w:val="21"/>
        </w:rPr>
        <w:t>1.5</w:t>
      </w:r>
      <w:r w:rsidRPr="005E4BAD">
        <w:rPr>
          <w:rFonts w:ascii="微软雅黑" w:eastAsia="微软雅黑" w:hAnsi="微软雅黑" w:cs="宋体" w:hint="eastAsia"/>
          <w:kern w:val="0"/>
          <w:szCs w:val="21"/>
        </w:rPr>
        <w:t>召开评审会议。会上逐一对评审报告认真分析，评审人和代码编写人要对每一项评审结果达成共识。</w:t>
      </w:r>
    </w:p>
    <w:p w14:paraId="49663D72" w14:textId="77777777" w:rsidR="00351411" w:rsidRPr="00351411" w:rsidRDefault="00351411" w:rsidP="00351411">
      <w:pPr>
        <w:widowControl/>
        <w:jc w:val="left"/>
        <w:rPr>
          <w:rFonts w:ascii="微软雅黑" w:eastAsia="微软雅黑" w:hAnsi="微软雅黑" w:cs="宋体"/>
          <w:kern w:val="0"/>
          <w:szCs w:val="21"/>
        </w:rPr>
      </w:pPr>
      <w:r>
        <w:rPr>
          <w:rFonts w:ascii="微软雅黑" w:eastAsia="微软雅黑" w:hAnsi="微软雅黑" w:cs="宋体" w:hint="eastAsia"/>
          <w:kern w:val="0"/>
          <w:szCs w:val="21"/>
        </w:rPr>
        <w:t>1.6</w:t>
      </w:r>
      <w:r w:rsidRPr="00351411">
        <w:rPr>
          <w:rFonts w:ascii="微软雅黑" w:eastAsia="微软雅黑" w:hAnsi="微软雅黑" w:cs="宋体"/>
          <w:kern w:val="0"/>
          <w:szCs w:val="21"/>
        </w:rPr>
        <w:t xml:space="preserve"> </w:t>
      </w:r>
      <w:r w:rsidRPr="005E4BAD">
        <w:rPr>
          <w:rFonts w:ascii="微软雅黑" w:eastAsia="微软雅黑" w:hAnsi="微软雅黑" w:cs="宋体" w:hint="eastAsia"/>
          <w:kern w:val="0"/>
          <w:szCs w:val="21"/>
        </w:rPr>
        <w:t>负责人编写评审总结，将评审中总结出的问题和经验通知给项目组成员。</w:t>
      </w:r>
    </w:p>
    <w:p w14:paraId="725007EA" w14:textId="77777777" w:rsidR="00D73466" w:rsidRPr="00CF04D1" w:rsidRDefault="00D73466" w:rsidP="00D71B89">
      <w:pPr>
        <w:tabs>
          <w:tab w:val="left" w:pos="1932"/>
        </w:tabs>
        <w:rPr>
          <w:rFonts w:ascii="微软雅黑" w:eastAsia="微软雅黑" w:hAnsi="微软雅黑"/>
          <w:bCs/>
          <w:sz w:val="18"/>
          <w:szCs w:val="18"/>
        </w:rPr>
      </w:pPr>
    </w:p>
    <w:sectPr w:rsidR="00D73466" w:rsidRPr="00CF04D1" w:rsidSect="005426F4">
      <w:footerReference w:type="default" r:id="rId11"/>
      <w:pgSz w:w="11906" w:h="16838" w:code="9"/>
      <w:pgMar w:top="1134" w:right="1134" w:bottom="1134" w:left="1134" w:header="851" w:footer="907" w:gutter="284"/>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847501" w14:textId="77777777" w:rsidR="00FE2CF2" w:rsidRDefault="00FE2CF2" w:rsidP="001D42E2">
      <w:pPr>
        <w:pStyle w:val="a7"/>
      </w:pPr>
      <w:r>
        <w:separator/>
      </w:r>
    </w:p>
  </w:endnote>
  <w:endnote w:type="continuationSeparator" w:id="0">
    <w:p w14:paraId="38DA9ADC" w14:textId="77777777" w:rsidR="00FE2CF2" w:rsidRDefault="00FE2CF2" w:rsidP="001D42E2">
      <w:pPr>
        <w:pStyle w:val="a7"/>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ˎ̥">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49ACDD" w14:textId="77777777" w:rsidR="00540E72" w:rsidRDefault="005D09A3">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2C3880" w14:textId="77777777" w:rsidR="004561D0" w:rsidRPr="009708C2" w:rsidRDefault="00000000" w:rsidP="005426F4">
    <w:pPr>
      <w:ind w:rightChars="-584" w:right="-1226"/>
      <w:rPr>
        <w:rFonts w:ascii="宋体" w:hAnsi="宋体"/>
        <w:b/>
      </w:rPr>
    </w:pPr>
    <w:r>
      <w:rPr>
        <w:rFonts w:ascii="宋体" w:hAnsi="宋体"/>
        <w:b/>
        <w:noProof/>
      </w:rPr>
      <w:pict w14:anchorId="17E189FF">
        <v:line id="_x0000_s1036" style="position:absolute;left:0;text-align:left;flip:y;z-index:251656192" from="0,-.85pt" to="469.1pt,-.85p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65319"/>
      <w:docPartObj>
        <w:docPartGallery w:val="Page Numbers (Bottom of Page)"/>
        <w:docPartUnique/>
      </w:docPartObj>
    </w:sdtPr>
    <w:sdtContent>
      <w:p w14:paraId="72F08DC0" w14:textId="77777777" w:rsidR="005426F4" w:rsidRDefault="00000000">
        <w:pPr>
          <w:pStyle w:val="a5"/>
          <w:jc w:val="center"/>
        </w:pPr>
        <w:r>
          <w:fldChar w:fldCharType="begin"/>
        </w:r>
        <w:r>
          <w:instrText xml:space="preserve"> PAGE   \* MERGEFORMAT </w:instrText>
        </w:r>
        <w:r>
          <w:fldChar w:fldCharType="separate"/>
        </w:r>
        <w:r w:rsidR="005426F4" w:rsidRPr="005426F4">
          <w:rPr>
            <w:noProof/>
            <w:lang w:val="zh-CN"/>
          </w:rPr>
          <w:t>1</w:t>
        </w:r>
        <w:r>
          <w:rPr>
            <w:noProof/>
            <w:lang w:val="zh-CN"/>
          </w:rPr>
          <w:fldChar w:fldCharType="end"/>
        </w:r>
      </w:p>
    </w:sdtContent>
  </w:sdt>
  <w:p w14:paraId="117B05B3" w14:textId="77777777" w:rsidR="005426F4" w:rsidRPr="009708C2" w:rsidRDefault="005426F4" w:rsidP="005426F4">
    <w:pPr>
      <w:ind w:rightChars="-584" w:right="-1226"/>
      <w:rPr>
        <w:rFonts w:ascii="宋体" w:hAnsi="宋体"/>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964081" w14:textId="77777777" w:rsidR="00FE2CF2" w:rsidRDefault="00FE2CF2" w:rsidP="001D42E2">
      <w:pPr>
        <w:pStyle w:val="a7"/>
      </w:pPr>
      <w:r>
        <w:separator/>
      </w:r>
    </w:p>
  </w:footnote>
  <w:footnote w:type="continuationSeparator" w:id="0">
    <w:p w14:paraId="1E514E1C" w14:textId="77777777" w:rsidR="00FE2CF2" w:rsidRDefault="00FE2CF2" w:rsidP="001D42E2">
      <w:pPr>
        <w:pStyle w:val="a7"/>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439493" w14:textId="75EE3AE0" w:rsidR="000222F9" w:rsidRPr="005426F4" w:rsidRDefault="000222F9" w:rsidP="005426F4">
    <w:pPr>
      <w:pStyle w:val="a3"/>
      <w:pBdr>
        <w:bottom w:val="single" w:sz="6" w:space="2" w:color="auto"/>
      </w:pBdr>
      <w:jc w:val="left"/>
      <w:rPr>
        <w:rFonts w:ascii="宋体" w:hAnsi="宋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61C6B"/>
    <w:multiLevelType w:val="hybridMultilevel"/>
    <w:tmpl w:val="D74C1AE0"/>
    <w:lvl w:ilvl="0" w:tplc="602E2946">
      <w:start w:val="1"/>
      <w:numFmt w:val="decimal"/>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F0715E9"/>
    <w:multiLevelType w:val="hybridMultilevel"/>
    <w:tmpl w:val="A23C5BEE"/>
    <w:lvl w:ilvl="0" w:tplc="D9F88DD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E13666"/>
    <w:multiLevelType w:val="hybridMultilevel"/>
    <w:tmpl w:val="10CCA9C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9CC3CF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5F88398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60893DA2"/>
    <w:multiLevelType w:val="hybridMultilevel"/>
    <w:tmpl w:val="4AE236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06121787">
    <w:abstractNumId w:val="1"/>
  </w:num>
  <w:num w:numId="2" w16cid:durableId="931278002">
    <w:abstractNumId w:val="5"/>
  </w:num>
  <w:num w:numId="3" w16cid:durableId="1614171646">
    <w:abstractNumId w:val="2"/>
  </w:num>
  <w:num w:numId="4" w16cid:durableId="770125111">
    <w:abstractNumId w:val="0"/>
  </w:num>
  <w:num w:numId="5" w16cid:durableId="190802582">
    <w:abstractNumId w:val="4"/>
  </w:num>
  <w:num w:numId="6" w16cid:durableId="456608837">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5D09A3"/>
    <w:rsid w:val="000039CB"/>
    <w:rsid w:val="00005AA4"/>
    <w:rsid w:val="00012E59"/>
    <w:rsid w:val="000222F9"/>
    <w:rsid w:val="000313E6"/>
    <w:rsid w:val="00036EC2"/>
    <w:rsid w:val="000839C3"/>
    <w:rsid w:val="000904D8"/>
    <w:rsid w:val="00093696"/>
    <w:rsid w:val="000C7282"/>
    <w:rsid w:val="000E09A2"/>
    <w:rsid w:val="000E170A"/>
    <w:rsid w:val="000E211F"/>
    <w:rsid w:val="000E3CA1"/>
    <w:rsid w:val="000F36FF"/>
    <w:rsid w:val="00106965"/>
    <w:rsid w:val="00110F6E"/>
    <w:rsid w:val="00112CA7"/>
    <w:rsid w:val="00134284"/>
    <w:rsid w:val="001406E4"/>
    <w:rsid w:val="001441F3"/>
    <w:rsid w:val="00180962"/>
    <w:rsid w:val="001907C4"/>
    <w:rsid w:val="001A04D4"/>
    <w:rsid w:val="001C0C6E"/>
    <w:rsid w:val="001D3171"/>
    <w:rsid w:val="001D42E2"/>
    <w:rsid w:val="001E0F29"/>
    <w:rsid w:val="00204515"/>
    <w:rsid w:val="0020678E"/>
    <w:rsid w:val="00226E79"/>
    <w:rsid w:val="0023075A"/>
    <w:rsid w:val="0023517E"/>
    <w:rsid w:val="0025331A"/>
    <w:rsid w:val="00266B3D"/>
    <w:rsid w:val="0028726E"/>
    <w:rsid w:val="00287BCF"/>
    <w:rsid w:val="002977CC"/>
    <w:rsid w:val="002A0E9A"/>
    <w:rsid w:val="002A1ED4"/>
    <w:rsid w:val="002B1796"/>
    <w:rsid w:val="002B28F4"/>
    <w:rsid w:val="002C2985"/>
    <w:rsid w:val="002D6B6C"/>
    <w:rsid w:val="00302D49"/>
    <w:rsid w:val="00305E08"/>
    <w:rsid w:val="00306154"/>
    <w:rsid w:val="00321602"/>
    <w:rsid w:val="00346F08"/>
    <w:rsid w:val="00351411"/>
    <w:rsid w:val="003551C9"/>
    <w:rsid w:val="00362279"/>
    <w:rsid w:val="00363168"/>
    <w:rsid w:val="00371CA2"/>
    <w:rsid w:val="003B164D"/>
    <w:rsid w:val="003C1D6E"/>
    <w:rsid w:val="003C3240"/>
    <w:rsid w:val="003C41B5"/>
    <w:rsid w:val="003E0414"/>
    <w:rsid w:val="003E0FF1"/>
    <w:rsid w:val="003E7A7B"/>
    <w:rsid w:val="003F421D"/>
    <w:rsid w:val="00444D85"/>
    <w:rsid w:val="00450371"/>
    <w:rsid w:val="004561D0"/>
    <w:rsid w:val="00467A81"/>
    <w:rsid w:val="00490BE6"/>
    <w:rsid w:val="004B101E"/>
    <w:rsid w:val="004B38A5"/>
    <w:rsid w:val="004C01AE"/>
    <w:rsid w:val="004C09CB"/>
    <w:rsid w:val="004D1819"/>
    <w:rsid w:val="004D7B31"/>
    <w:rsid w:val="004E54C5"/>
    <w:rsid w:val="004F0C03"/>
    <w:rsid w:val="004F2A6B"/>
    <w:rsid w:val="0051709A"/>
    <w:rsid w:val="005337ED"/>
    <w:rsid w:val="00535A9B"/>
    <w:rsid w:val="00540E72"/>
    <w:rsid w:val="005426F4"/>
    <w:rsid w:val="00556595"/>
    <w:rsid w:val="00582BD9"/>
    <w:rsid w:val="005A7A45"/>
    <w:rsid w:val="005C7A91"/>
    <w:rsid w:val="005D09A3"/>
    <w:rsid w:val="005E4BAD"/>
    <w:rsid w:val="005E4E20"/>
    <w:rsid w:val="0060657E"/>
    <w:rsid w:val="00616FCF"/>
    <w:rsid w:val="006268C8"/>
    <w:rsid w:val="0063277F"/>
    <w:rsid w:val="0063681C"/>
    <w:rsid w:val="00645638"/>
    <w:rsid w:val="0065154D"/>
    <w:rsid w:val="006569CC"/>
    <w:rsid w:val="00667B1E"/>
    <w:rsid w:val="00672664"/>
    <w:rsid w:val="00694808"/>
    <w:rsid w:val="006B33FC"/>
    <w:rsid w:val="006D0EC3"/>
    <w:rsid w:val="006D536B"/>
    <w:rsid w:val="0070456C"/>
    <w:rsid w:val="007325E6"/>
    <w:rsid w:val="0073563B"/>
    <w:rsid w:val="00741CC3"/>
    <w:rsid w:val="00753693"/>
    <w:rsid w:val="007536CA"/>
    <w:rsid w:val="0076136E"/>
    <w:rsid w:val="007705B1"/>
    <w:rsid w:val="00771B24"/>
    <w:rsid w:val="007778BC"/>
    <w:rsid w:val="007B448A"/>
    <w:rsid w:val="007D1E35"/>
    <w:rsid w:val="007D23EE"/>
    <w:rsid w:val="007E1263"/>
    <w:rsid w:val="007E1D59"/>
    <w:rsid w:val="007E4227"/>
    <w:rsid w:val="007F0CD3"/>
    <w:rsid w:val="008027D2"/>
    <w:rsid w:val="008350C8"/>
    <w:rsid w:val="00843D6A"/>
    <w:rsid w:val="008660DC"/>
    <w:rsid w:val="00895B3B"/>
    <w:rsid w:val="008960A0"/>
    <w:rsid w:val="00897BD3"/>
    <w:rsid w:val="008B684E"/>
    <w:rsid w:val="008D21DC"/>
    <w:rsid w:val="00912BA2"/>
    <w:rsid w:val="009178B0"/>
    <w:rsid w:val="00933670"/>
    <w:rsid w:val="0094332C"/>
    <w:rsid w:val="009708C2"/>
    <w:rsid w:val="009713DD"/>
    <w:rsid w:val="009C387F"/>
    <w:rsid w:val="009C727B"/>
    <w:rsid w:val="009D6D13"/>
    <w:rsid w:val="009D7A7E"/>
    <w:rsid w:val="009F5AD7"/>
    <w:rsid w:val="009F7871"/>
    <w:rsid w:val="00A236B4"/>
    <w:rsid w:val="00A273A2"/>
    <w:rsid w:val="00A27A07"/>
    <w:rsid w:val="00A27BE4"/>
    <w:rsid w:val="00A30850"/>
    <w:rsid w:val="00A341B3"/>
    <w:rsid w:val="00A37D70"/>
    <w:rsid w:val="00A42F52"/>
    <w:rsid w:val="00A43042"/>
    <w:rsid w:val="00A4760A"/>
    <w:rsid w:val="00A6257F"/>
    <w:rsid w:val="00A6597C"/>
    <w:rsid w:val="00A81CE6"/>
    <w:rsid w:val="00A84F76"/>
    <w:rsid w:val="00AA6319"/>
    <w:rsid w:val="00AC1C0A"/>
    <w:rsid w:val="00AC56E9"/>
    <w:rsid w:val="00AD492C"/>
    <w:rsid w:val="00AE2043"/>
    <w:rsid w:val="00AE2AAA"/>
    <w:rsid w:val="00AE710A"/>
    <w:rsid w:val="00AF568E"/>
    <w:rsid w:val="00B0297E"/>
    <w:rsid w:val="00B05CD1"/>
    <w:rsid w:val="00B211B3"/>
    <w:rsid w:val="00B61AB5"/>
    <w:rsid w:val="00B65122"/>
    <w:rsid w:val="00B70CA5"/>
    <w:rsid w:val="00B715F5"/>
    <w:rsid w:val="00B96D5A"/>
    <w:rsid w:val="00BA30B5"/>
    <w:rsid w:val="00BC4146"/>
    <w:rsid w:val="00BC49DE"/>
    <w:rsid w:val="00BE3BBB"/>
    <w:rsid w:val="00BF1697"/>
    <w:rsid w:val="00BF2BEC"/>
    <w:rsid w:val="00BF4A29"/>
    <w:rsid w:val="00C04D9C"/>
    <w:rsid w:val="00C165BE"/>
    <w:rsid w:val="00C17FC9"/>
    <w:rsid w:val="00C54665"/>
    <w:rsid w:val="00C54D80"/>
    <w:rsid w:val="00C641EF"/>
    <w:rsid w:val="00C664F8"/>
    <w:rsid w:val="00C71648"/>
    <w:rsid w:val="00C769B3"/>
    <w:rsid w:val="00C8155D"/>
    <w:rsid w:val="00C90DBE"/>
    <w:rsid w:val="00C95998"/>
    <w:rsid w:val="00CA5034"/>
    <w:rsid w:val="00CE620E"/>
    <w:rsid w:val="00CF04D1"/>
    <w:rsid w:val="00CF0C39"/>
    <w:rsid w:val="00D0611A"/>
    <w:rsid w:val="00D233E5"/>
    <w:rsid w:val="00D6507E"/>
    <w:rsid w:val="00D71B89"/>
    <w:rsid w:val="00D73466"/>
    <w:rsid w:val="00D82F8F"/>
    <w:rsid w:val="00D83748"/>
    <w:rsid w:val="00D93B9E"/>
    <w:rsid w:val="00DA1DCC"/>
    <w:rsid w:val="00DB3B3E"/>
    <w:rsid w:val="00DD75A3"/>
    <w:rsid w:val="00DE10DE"/>
    <w:rsid w:val="00DE5564"/>
    <w:rsid w:val="00DE7158"/>
    <w:rsid w:val="00DF6CCB"/>
    <w:rsid w:val="00E13033"/>
    <w:rsid w:val="00E14E0E"/>
    <w:rsid w:val="00E1579F"/>
    <w:rsid w:val="00E34C93"/>
    <w:rsid w:val="00E41811"/>
    <w:rsid w:val="00E47F44"/>
    <w:rsid w:val="00E60CA8"/>
    <w:rsid w:val="00E6316B"/>
    <w:rsid w:val="00E66880"/>
    <w:rsid w:val="00E77E5B"/>
    <w:rsid w:val="00E83698"/>
    <w:rsid w:val="00E9184B"/>
    <w:rsid w:val="00EA3395"/>
    <w:rsid w:val="00ED00B3"/>
    <w:rsid w:val="00ED224C"/>
    <w:rsid w:val="00ED5FBA"/>
    <w:rsid w:val="00EE24A0"/>
    <w:rsid w:val="00EE7C89"/>
    <w:rsid w:val="00EF29DB"/>
    <w:rsid w:val="00F22C88"/>
    <w:rsid w:val="00F31B13"/>
    <w:rsid w:val="00F46B1C"/>
    <w:rsid w:val="00F87B8C"/>
    <w:rsid w:val="00FA7578"/>
    <w:rsid w:val="00FE12DD"/>
    <w:rsid w:val="00FE2CF2"/>
    <w:rsid w:val="00FE7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BA250"/>
  <w15:docId w15:val="{C3E888B0-FB4D-48F2-9AFB-F43E31F81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0456C"/>
    <w:pPr>
      <w:widowControl w:val="0"/>
      <w:jc w:val="both"/>
    </w:pPr>
    <w:rPr>
      <w:kern w:val="2"/>
      <w:sz w:val="21"/>
      <w:szCs w:val="24"/>
    </w:rPr>
  </w:style>
  <w:style w:type="paragraph" w:styleId="1">
    <w:name w:val="heading 1"/>
    <w:basedOn w:val="a"/>
    <w:qFormat/>
    <w:rsid w:val="00672664"/>
    <w:pPr>
      <w:widowControl/>
      <w:spacing w:before="100" w:beforeAutospacing="1" w:after="100" w:afterAutospacing="1"/>
      <w:jc w:val="left"/>
      <w:outlineLvl w:val="0"/>
    </w:pPr>
    <w:rPr>
      <w:rFonts w:ascii="宋体" w:hAnsi="宋体" w:cs="宋体"/>
      <w:b/>
      <w:bCs/>
      <w:color w:val="000000"/>
      <w:kern w:val="36"/>
      <w:sz w:val="48"/>
      <w:szCs w:val="48"/>
    </w:rPr>
  </w:style>
  <w:style w:type="paragraph" w:styleId="2">
    <w:name w:val="heading 2"/>
    <w:basedOn w:val="a"/>
    <w:qFormat/>
    <w:rsid w:val="00672664"/>
    <w:pPr>
      <w:widowControl/>
      <w:spacing w:before="100" w:beforeAutospacing="1" w:after="100" w:afterAutospacing="1"/>
      <w:jc w:val="left"/>
      <w:outlineLvl w:val="1"/>
    </w:pPr>
    <w:rPr>
      <w:rFonts w:ascii="宋体" w:hAnsi="宋体" w:cs="宋体"/>
      <w:b/>
      <w:bCs/>
      <w:color w:val="000000"/>
      <w:kern w:val="0"/>
      <w:sz w:val="36"/>
      <w:szCs w:val="36"/>
    </w:rPr>
  </w:style>
  <w:style w:type="paragraph" w:styleId="3">
    <w:name w:val="heading 3"/>
    <w:basedOn w:val="a"/>
    <w:qFormat/>
    <w:rsid w:val="002A0E9A"/>
    <w:pPr>
      <w:widowControl/>
      <w:spacing w:before="100" w:beforeAutospacing="1" w:after="100" w:afterAutospacing="1"/>
      <w:jc w:val="center"/>
      <w:outlineLvl w:val="2"/>
    </w:pPr>
    <w:rPr>
      <w:rFonts w:ascii="ˎ̥" w:hAnsi="ˎ̥" w:cs="宋体"/>
      <w:b/>
      <w:bCs/>
      <w:color w:val="000000"/>
      <w:kern w:val="0"/>
      <w:sz w:val="18"/>
      <w:szCs w:val="18"/>
    </w:rPr>
  </w:style>
  <w:style w:type="paragraph" w:styleId="4">
    <w:name w:val="heading 4"/>
    <w:basedOn w:val="a"/>
    <w:qFormat/>
    <w:rsid w:val="00672664"/>
    <w:pPr>
      <w:widowControl/>
      <w:spacing w:before="100" w:beforeAutospacing="1" w:after="100" w:afterAutospacing="1"/>
      <w:jc w:val="left"/>
      <w:outlineLvl w:val="3"/>
    </w:pPr>
    <w:rPr>
      <w:rFonts w:ascii="宋体" w:hAnsi="宋体" w:cs="宋体"/>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9F5AD7"/>
    <w:pPr>
      <w:pBdr>
        <w:bottom w:val="single" w:sz="6" w:space="1" w:color="auto"/>
      </w:pBdr>
      <w:tabs>
        <w:tab w:val="center" w:pos="4153"/>
        <w:tab w:val="right" w:pos="8306"/>
      </w:tabs>
      <w:snapToGrid w:val="0"/>
      <w:jc w:val="center"/>
    </w:pPr>
    <w:rPr>
      <w:sz w:val="18"/>
      <w:szCs w:val="18"/>
    </w:rPr>
  </w:style>
  <w:style w:type="paragraph" w:styleId="a5">
    <w:name w:val="footer"/>
    <w:basedOn w:val="a"/>
    <w:link w:val="a6"/>
    <w:uiPriority w:val="99"/>
    <w:rsid w:val="009F5AD7"/>
    <w:pPr>
      <w:tabs>
        <w:tab w:val="center" w:pos="4153"/>
        <w:tab w:val="right" w:pos="8306"/>
      </w:tabs>
      <w:snapToGrid w:val="0"/>
      <w:jc w:val="left"/>
    </w:pPr>
    <w:rPr>
      <w:sz w:val="18"/>
      <w:szCs w:val="18"/>
    </w:rPr>
  </w:style>
  <w:style w:type="paragraph" w:customStyle="1" w:styleId="a7">
    <w:name w:val="文档编号"/>
    <w:basedOn w:val="a"/>
    <w:next w:val="a"/>
    <w:rsid w:val="00DE7158"/>
    <w:pPr>
      <w:adjustRightInd w:val="0"/>
      <w:spacing w:line="360" w:lineRule="auto"/>
      <w:jc w:val="center"/>
      <w:textAlignment w:val="baseline"/>
    </w:pPr>
    <w:rPr>
      <w:rFonts w:ascii="宋体"/>
      <w:kern w:val="0"/>
      <w:sz w:val="20"/>
    </w:rPr>
  </w:style>
  <w:style w:type="character" w:styleId="a8">
    <w:name w:val="Hyperlink"/>
    <w:basedOn w:val="a0"/>
    <w:uiPriority w:val="99"/>
    <w:rsid w:val="00371CA2"/>
    <w:rPr>
      <w:color w:val="0000FF"/>
      <w:u w:val="single"/>
    </w:rPr>
  </w:style>
  <w:style w:type="paragraph" w:styleId="a9">
    <w:name w:val="Document Map"/>
    <w:basedOn w:val="a"/>
    <w:semiHidden/>
    <w:rsid w:val="00371CA2"/>
    <w:pPr>
      <w:shd w:val="clear" w:color="auto" w:fill="000080"/>
    </w:pPr>
  </w:style>
  <w:style w:type="paragraph" w:styleId="TOC1">
    <w:name w:val="toc 1"/>
    <w:basedOn w:val="a"/>
    <w:next w:val="a"/>
    <w:autoRedefine/>
    <w:uiPriority w:val="39"/>
    <w:rsid w:val="000839C3"/>
    <w:pPr>
      <w:widowControl/>
      <w:jc w:val="left"/>
    </w:pPr>
    <w:rPr>
      <w:rFonts w:ascii="宋体" w:hAnsi="宋体" w:cs="宋体"/>
      <w:b/>
      <w:bCs/>
      <w:kern w:val="0"/>
    </w:rPr>
  </w:style>
  <w:style w:type="paragraph" w:styleId="aa">
    <w:name w:val="Title"/>
    <w:basedOn w:val="a"/>
    <w:qFormat/>
    <w:rsid w:val="002A0E9A"/>
    <w:pPr>
      <w:jc w:val="center"/>
    </w:pPr>
    <w:rPr>
      <w:b/>
      <w:szCs w:val="20"/>
    </w:rPr>
  </w:style>
  <w:style w:type="paragraph" w:styleId="ab">
    <w:name w:val="Normal (Web)"/>
    <w:basedOn w:val="a"/>
    <w:rsid w:val="002A0E9A"/>
    <w:pPr>
      <w:widowControl/>
      <w:spacing w:before="100" w:beforeAutospacing="1" w:after="100" w:afterAutospacing="1" w:line="225" w:lineRule="atLeast"/>
      <w:jc w:val="left"/>
    </w:pPr>
    <w:rPr>
      <w:rFonts w:ascii="宋体" w:hAnsi="宋体" w:cs="宋体"/>
      <w:kern w:val="0"/>
      <w:sz w:val="24"/>
    </w:rPr>
  </w:style>
  <w:style w:type="character" w:styleId="ac">
    <w:name w:val="Strong"/>
    <w:basedOn w:val="a0"/>
    <w:qFormat/>
    <w:rsid w:val="002A0E9A"/>
    <w:rPr>
      <w:b/>
      <w:bCs/>
    </w:rPr>
  </w:style>
  <w:style w:type="character" w:customStyle="1" w:styleId="main1">
    <w:name w:val="main1"/>
    <w:basedOn w:val="a0"/>
    <w:rsid w:val="002A0E9A"/>
    <w:rPr>
      <w:rFonts w:ascii="ˎ̥" w:hAnsi="ˎ̥" w:hint="default"/>
      <w:sz w:val="21"/>
      <w:szCs w:val="21"/>
    </w:rPr>
  </w:style>
  <w:style w:type="paragraph" w:customStyle="1" w:styleId="main">
    <w:name w:val="main"/>
    <w:basedOn w:val="a"/>
    <w:rsid w:val="002A0E9A"/>
    <w:pPr>
      <w:widowControl/>
      <w:spacing w:before="100" w:beforeAutospacing="1" w:after="100" w:afterAutospacing="1" w:line="320" w:lineRule="atLeast"/>
      <w:jc w:val="left"/>
    </w:pPr>
    <w:rPr>
      <w:rFonts w:ascii="ˎ̥" w:hAnsi="ˎ̥" w:cs="宋体"/>
      <w:kern w:val="0"/>
      <w:szCs w:val="21"/>
    </w:rPr>
  </w:style>
  <w:style w:type="paragraph" w:customStyle="1" w:styleId="labelproc">
    <w:name w:val="labelproc"/>
    <w:basedOn w:val="a"/>
    <w:rsid w:val="00672664"/>
    <w:pPr>
      <w:widowControl/>
      <w:spacing w:before="100" w:beforeAutospacing="1" w:after="100" w:afterAutospacing="1"/>
      <w:jc w:val="left"/>
    </w:pPr>
    <w:rPr>
      <w:rFonts w:ascii="宋体" w:hAnsi="宋体" w:cs="宋体"/>
      <w:kern w:val="0"/>
      <w:sz w:val="24"/>
    </w:rPr>
  </w:style>
  <w:style w:type="paragraph" w:customStyle="1" w:styleId="lt1">
    <w:name w:val="lt1"/>
    <w:basedOn w:val="a"/>
    <w:rsid w:val="00672664"/>
    <w:pPr>
      <w:widowControl/>
      <w:spacing w:before="100" w:beforeAutospacing="1" w:after="100" w:afterAutospacing="1"/>
      <w:jc w:val="left"/>
    </w:pPr>
    <w:rPr>
      <w:rFonts w:ascii="宋体" w:hAnsi="宋体" w:cs="宋体"/>
      <w:color w:val="000000"/>
      <w:kern w:val="0"/>
      <w:sz w:val="24"/>
    </w:rPr>
  </w:style>
  <w:style w:type="paragraph" w:customStyle="1" w:styleId="middletitle">
    <w:name w:val="middletitle"/>
    <w:basedOn w:val="a"/>
    <w:rsid w:val="00672664"/>
    <w:pPr>
      <w:widowControl/>
      <w:spacing w:before="100" w:beforeAutospacing="1" w:after="100" w:afterAutospacing="1"/>
      <w:jc w:val="left"/>
    </w:pPr>
    <w:rPr>
      <w:rFonts w:ascii="宋体" w:hAnsi="宋体" w:cs="宋体"/>
      <w:color w:val="000000"/>
      <w:kern w:val="0"/>
      <w:sz w:val="24"/>
    </w:rPr>
  </w:style>
  <w:style w:type="paragraph" w:customStyle="1" w:styleId="fig">
    <w:name w:val="fig"/>
    <w:basedOn w:val="a"/>
    <w:rsid w:val="00672664"/>
    <w:pPr>
      <w:widowControl/>
      <w:spacing w:before="100" w:beforeAutospacing="1" w:after="100" w:afterAutospacing="1"/>
      <w:jc w:val="left"/>
    </w:pPr>
    <w:rPr>
      <w:rFonts w:ascii="宋体" w:hAnsi="宋体" w:cs="宋体"/>
      <w:kern w:val="0"/>
      <w:sz w:val="24"/>
    </w:rPr>
  </w:style>
  <w:style w:type="paragraph" w:customStyle="1" w:styleId="label">
    <w:name w:val="label"/>
    <w:basedOn w:val="a"/>
    <w:rsid w:val="00672664"/>
    <w:pPr>
      <w:widowControl/>
      <w:spacing w:before="100" w:beforeAutospacing="1" w:after="100" w:afterAutospacing="1"/>
      <w:jc w:val="left"/>
    </w:pPr>
    <w:rPr>
      <w:rFonts w:ascii="宋体" w:hAnsi="宋体" w:cs="宋体"/>
      <w:kern w:val="0"/>
      <w:sz w:val="24"/>
    </w:rPr>
  </w:style>
  <w:style w:type="paragraph" w:styleId="HTML">
    <w:name w:val="HTML Preformatted"/>
    <w:basedOn w:val="a"/>
    <w:rsid w:val="006726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TOC2">
    <w:name w:val="toc 2"/>
    <w:basedOn w:val="a"/>
    <w:next w:val="a"/>
    <w:autoRedefine/>
    <w:uiPriority w:val="39"/>
    <w:rsid w:val="004561D0"/>
    <w:pPr>
      <w:ind w:leftChars="200" w:left="420"/>
    </w:pPr>
  </w:style>
  <w:style w:type="paragraph" w:styleId="TOC3">
    <w:name w:val="toc 3"/>
    <w:basedOn w:val="a"/>
    <w:next w:val="a"/>
    <w:autoRedefine/>
    <w:semiHidden/>
    <w:rsid w:val="004561D0"/>
    <w:pPr>
      <w:ind w:leftChars="400" w:left="840"/>
    </w:pPr>
  </w:style>
  <w:style w:type="paragraph" w:styleId="ad">
    <w:name w:val="Normal Indent"/>
    <w:basedOn w:val="a"/>
    <w:rsid w:val="00CF04D1"/>
    <w:pPr>
      <w:ind w:firstLineChars="200" w:firstLine="420"/>
    </w:pPr>
    <w:rPr>
      <w:rFonts w:ascii="Arial" w:hAnsi="Arial" w:cs="Arial"/>
      <w:color w:val="000000"/>
      <w:szCs w:val="21"/>
    </w:rPr>
  </w:style>
  <w:style w:type="paragraph" w:styleId="ae">
    <w:name w:val="Body Text"/>
    <w:basedOn w:val="a"/>
    <w:link w:val="af"/>
    <w:rsid w:val="00CF04D1"/>
    <w:pPr>
      <w:spacing w:after="120"/>
    </w:pPr>
  </w:style>
  <w:style w:type="character" w:customStyle="1" w:styleId="af">
    <w:name w:val="正文文本 字符"/>
    <w:basedOn w:val="a0"/>
    <w:link w:val="ae"/>
    <w:rsid w:val="00CF04D1"/>
    <w:rPr>
      <w:kern w:val="2"/>
      <w:sz w:val="21"/>
      <w:szCs w:val="24"/>
    </w:rPr>
  </w:style>
  <w:style w:type="paragraph" w:styleId="af0">
    <w:name w:val="Balloon Text"/>
    <w:basedOn w:val="a"/>
    <w:link w:val="af1"/>
    <w:rsid w:val="00CF04D1"/>
    <w:rPr>
      <w:sz w:val="18"/>
      <w:szCs w:val="18"/>
    </w:rPr>
  </w:style>
  <w:style w:type="character" w:customStyle="1" w:styleId="af1">
    <w:name w:val="批注框文本 字符"/>
    <w:basedOn w:val="a0"/>
    <w:link w:val="af0"/>
    <w:rsid w:val="00CF04D1"/>
    <w:rPr>
      <w:kern w:val="2"/>
      <w:sz w:val="18"/>
      <w:szCs w:val="18"/>
    </w:rPr>
  </w:style>
  <w:style w:type="table" w:styleId="af2">
    <w:name w:val="Table Grid"/>
    <w:basedOn w:val="a1"/>
    <w:rsid w:val="0036227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3">
    <w:name w:val="List Paragraph"/>
    <w:basedOn w:val="a"/>
    <w:uiPriority w:val="34"/>
    <w:qFormat/>
    <w:rsid w:val="00D71B89"/>
    <w:pPr>
      <w:ind w:firstLineChars="200" w:firstLine="420"/>
    </w:pPr>
  </w:style>
  <w:style w:type="character" w:customStyle="1" w:styleId="a4">
    <w:name w:val="页眉 字符"/>
    <w:basedOn w:val="a0"/>
    <w:link w:val="a3"/>
    <w:rsid w:val="000222F9"/>
    <w:rPr>
      <w:kern w:val="2"/>
      <w:sz w:val="18"/>
      <w:szCs w:val="18"/>
    </w:rPr>
  </w:style>
  <w:style w:type="character" w:customStyle="1" w:styleId="a6">
    <w:name w:val="页脚 字符"/>
    <w:basedOn w:val="a0"/>
    <w:link w:val="a5"/>
    <w:uiPriority w:val="99"/>
    <w:rsid w:val="005426F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9623384">
      <w:bodyDiv w:val="1"/>
      <w:marLeft w:val="0"/>
      <w:marRight w:val="0"/>
      <w:marTop w:val="0"/>
      <w:marBottom w:val="0"/>
      <w:divBdr>
        <w:top w:val="none" w:sz="0" w:space="0" w:color="auto"/>
        <w:left w:val="none" w:sz="0" w:space="0" w:color="auto"/>
        <w:bottom w:val="none" w:sz="0" w:space="0" w:color="auto"/>
        <w:right w:val="none" w:sz="0" w:space="0" w:color="auto"/>
      </w:divBdr>
    </w:div>
    <w:div w:id="1759136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2AD9BF-6BBB-4F98-810C-B573D90C8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311</Words>
  <Characters>1779</Characters>
  <Application>Microsoft Office Word</Application>
  <DocSecurity>0</DocSecurity>
  <Lines>14</Lines>
  <Paragraphs>4</Paragraphs>
  <ScaleCrop>false</ScaleCrop>
  <Company>JXMSTC</Company>
  <LinksUpToDate>false</LinksUpToDate>
  <CharactersWithSpaces>2086</CharactersWithSpaces>
  <SharedDoc>false</SharedDoc>
  <HLinks>
    <vt:vector size="12" baseType="variant">
      <vt:variant>
        <vt:i4>1900587</vt:i4>
      </vt:variant>
      <vt:variant>
        <vt:i4>3</vt:i4>
      </vt:variant>
      <vt:variant>
        <vt:i4>0</vt:i4>
      </vt:variant>
      <vt:variant>
        <vt:i4>5</vt:i4>
      </vt:variant>
      <vt:variant>
        <vt:lpwstr>mailto:bbcnblest@msn.com</vt:lpwstr>
      </vt:variant>
      <vt:variant>
        <vt:lpwstr/>
      </vt:variant>
      <vt:variant>
        <vt:i4>8060959</vt:i4>
      </vt:variant>
      <vt:variant>
        <vt:i4>0</vt:i4>
      </vt:variant>
      <vt:variant>
        <vt:i4>0</vt:i4>
      </vt:variant>
      <vt:variant>
        <vt:i4>5</vt:i4>
      </vt:variant>
      <vt:variant>
        <vt:lpwstr>mailto:blestwq@263.net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MCS .NET实训项目文档</dc:title>
  <dc:subject>MCS .NET实训项目文档</dc:subject>
  <dc:creator>Ariel</dc:creator>
  <cp:keywords>MCS .NET实训项目文档</cp:keywords>
  <dc:description>MCS .NET实训项目文档</dc:description>
  <cp:lastModifiedBy>hong hu</cp:lastModifiedBy>
  <cp:revision>4</cp:revision>
  <cp:lastPrinted>1899-12-31T16:00:00Z</cp:lastPrinted>
  <dcterms:created xsi:type="dcterms:W3CDTF">2013-07-13T03:22:00Z</dcterms:created>
  <dcterms:modified xsi:type="dcterms:W3CDTF">2024-07-11T08:11:00Z</dcterms:modified>
  <cp:category>项目</cp:category>
</cp:coreProperties>
</file>