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附录一：求解问题一中空气系数的范围（matlab 程序）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clear;%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清除工作区变量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clc;%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close all;%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关闭所有图形窗口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z=[];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for h=8:0.01:9 %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确定空气交换系数范围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材料参数输入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m1=6;m2=60;m3=36;m4=50;%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分别对四种介质分割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m=m1+m2+m3+m4;%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介质分割和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n=5400;%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对时间分割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t=5400;%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总时长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l1=0.6/1000;l2=6/1000;l3=3.6/1000;l4=5/1000;%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四种材料厚度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lam_1=0.082;lam_2=0.37;lam_3=0.045;lam_4=0.028;%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四种材料的热传导率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de_1=300;de_2=862;de_3=74.2;de_4=1.18;%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四种材料的密度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c1=1377;c2=2100;c3=1726;c4=1005;%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四种材料的比热容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a1=lam_1/(c1*de_1);%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a2=lam_2/(c2*de_2);%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a3=lam_3/(c3*de_3);%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a4=lam_4/(c4*de_4);%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材料长度分割和时间步长分割求解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derta_x1=l1/m1;%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derta_x2=l2/m2;%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derta_x3=l3/m3;%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derta_x4=l4/m4;%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derta_t=t/n;%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时间步长分割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计算各层介质剖分的步长比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r1=derta_t/derta_x1^2*a1;%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r2=derta_t/derta_x2^2*a2;%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r3=derta_t/derta_x3^2*a3;%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r4=derta_t/derta_x4^2*a4;%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u=zeros(m+1,n+1);%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定义四层耦合介质温度分布矩阵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初始条件和边界条件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u(:,1)=37;%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u(1,:)=75;%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差分格式的系数矩阵的构造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A=zeros(m,m);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2930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i=1:m1-1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i&gt;=2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A(m1,m1)=(lam_1/derta_x1+lam_2/derta_x2);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A(m1,m1-1)=-lam_1/derta_x1;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附录二：在已知空气系数范围下求解问题一中空气系数的精确值（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matlab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程序）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clear;%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清除工作区变量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clc;%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close all;%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关闭所有图形窗口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z=[];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for h=8.61:0.0001:8.63 %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确定空气交换系数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材料参数输入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m1=6;m2=60;m3=36;m4=50;%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分别对四种介质分割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m=m1+m2+m3+m4;%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介质分割和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n=5400;%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对时间分割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t=5400;%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总时长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l1=0.6/1000;l2=6/1000;l3=3.6/1000;l4=5/1000;%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四种材料厚度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lam_1=0.082;lam_2=0.37;lam_3=0.045;lam_4=0.028;%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四种材料的热传导率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de_1=300;de_2=862;de_3=74.2;de_4=1.18;%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四种材料的密度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c1=1377;c2=2100;c3=1726;c4=1005;%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四种材料的比热容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a1=lam_1/(c1*de_1);%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a2=lam_2/(c2*de_2);%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a3=lam_3/(c3*de_3);%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a4=lam_4/(c4*de_4);%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材料长度分割和时间步长分割求解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derta_x1=l1/m1;%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derta_x2=l2/m2;%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derta_x3=l3/m3;%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derta_x4=l4/m4;%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derta_t=t/n;%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时间步长分割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计算各层介质剖分的步长比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r1=derta_t/derta_x1^2*a1;%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r2=derta_t/derta_x2^2*a2;%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r3=derta_t/derta_x3^2*a3;%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r4=derta_t/derta_x4^2*a4;%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u=zeros(m+1,n+1);%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定义四层耦合介质温度分布矩阵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初始条件和边界条件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u(:,1)=37;%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u(1,:)=75;%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差分格式的系数矩阵的构造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A=zeros(m,m);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i=1:m1-1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i&gt;=2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A(m1,m1)=(lam_1/derta_x1+lam_2/derta_x2);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A(m1,m1-1)=-lam_1/derta_x1;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A(m1,m1+1)=-lam_2/derta_x2;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i=m1+1:m1+m2-1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A(m1+m2,m1+m2)=(lam_2/derta_x2+lam_3/derta_x3);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A(m1+m2,m1+m2-1)=-lam_2/derta_x2;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A(m1+m2,m1+m2+1)=-lam_3/derta_x3;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i=m1+m2+1:m1+m2+m3-1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A(m1+m2+m3,m1+m2+m3)=(lam_3/derta_x3+lam_4/derta_x4);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A(m1+m2+m3,m1+m2+m3-1)=-lam_3/derta_x3;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A(m1+m2+m3,m1+m2+m3+1)=-lam_4/derta_x4;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i=m1+m2+m3+1:m1+m2+m3+m4-1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A(m,m)=h+lam_4/derta_x4;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A(m,m-1)=-lam_4/derta_x4;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构造右端项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k=2:n+1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b=zeros(m,1);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i=2:m-1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b(i,1)=u(i+1,k-1);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b(1,1)=u(2,k-1)+r1*u(1,k);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b(m1+m2+m3,1)=0;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b(m,1)=37*h;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追赶法求解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bb=diag(A)';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aa=[0,diag(A,-1)'];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c=diag(A,1)';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N=length(bb);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L=zeros(N);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uu0=0;y0=0;aa(1)=0;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L(1)=bb(1)-aa(1)*uu0;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y(1)=(b(1)-y0*aa(1))/L(1);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uu(1)=c(1)/L(1);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i=2:(N-1)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L(i)=bb(i)-aa(i)*uu(i-1);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y(i)=(b(i)-y(i-1)*aa(i))/L(i);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uu(i)=c(i)/L(i);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L(N)=bb(N)-aa(N)*uu(N-1);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y(N)=(b(N)-y(N-1)*aa(N))/L(N);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x(N)=y(N);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i=(N-1):-1:1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x(i)=y(i)-uu(i)*x(i+1);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u(2:m+1,k)=x';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q=u(m+1,t+1)-48.08;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z=[z q];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[d p]=min(abs(z));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fprintf('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空气交换系数：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\n')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%.4f\n',8.61+0.0001*p)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附录三：求解问题一中温度分布矩阵，同时绘制温度分布图和部分位置温度分布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图，其中生成题目中所要求的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Excle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problem1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matlab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程序）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clear;%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清除工作区变量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clc;%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close all;%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关闭所有图形窗口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z=[];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h=8.6125; 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空气交换系数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材料参数输入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m1=6;m2=60;m3=36;m4=50;%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分别对四种介质分割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m=m1+m2+m3+m4;%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介质分割和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n=5400;%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对时间分割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t=5400;%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总时长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l1=0.6/1000;l2=6/1000;l3=3.6/1000;l4=5/1000;%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四种材料厚度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lam_1=0.082;lam_2=0.37;lam_3=0.045;lam_4=0.028;%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四种材料的热传导率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de_1=300;de_2=862;de_3=74.2;de_4=1.18;%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四种材料的密度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c1=1377;c2=2100;c3=1726;c4=1005;%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四种材料的比热容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a1=lam_1/(c1*de_1);%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a2=lam_2/(c2*de_2);%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a3=lam_3/(c3*de_3);%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a4=lam_4/(c4*de_4);%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材料长度分割和时间步长分割求解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derta_x1=l1/m1;%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derta_x2=l2/m2;%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derta_x3=l3/m3;%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derta_x4=l4/m4;%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derta_t=t/n;%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时间步长分割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计算各层介质剖分的步长比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33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r1=derta_t/derta_x1^2*a1;%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r2=derta_t/derta_x2^2*a2;%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r3=derta_t/derta_x3^2*a3;%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r4=derta_t/derta_x4^2*a4;%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u=zeros(m+1,n+1);%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定义四层耦合介质温度分布矩阵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初始条件和边界条件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u(:,1)=37;%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u(1,:)=75;%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差分格式的系数矩阵的构造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A=zeros(m,m);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i=1:m1-1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i&gt;=2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A(m1,m1)=(lam_1/derta_x1+lam_2/derta_x2);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A(m1,m1-1)=-lam_1/derta_x1;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A(m1,m1+1)=-lam_2/derta_x2;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i=m1+1:m1+m2-1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A(m1+m2,m1+m2)=(lam_2/derta_x2+lam_3/derta_x3);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A(m1+m2,m1+m2-1)=-lam_2/derta_x2;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A(m1+m2,m1+m2+1)=-lam_3/derta_x3;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i=m1+m2+1:m1+m2+m3-1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A(m1+m2+m3,m1+m2+m3)=(lam_3/derta_x3+lam_4/derta_x4);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A(m1+m2+m3,m1+m2+m3-1)=-lam_3/derta_x3;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A(m1+m2+m3,m1+m2+m3+1)=-lam_4/derta_x4;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i=m1+m2+m3+1:m1+m2+m3+m4-1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34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A(m,m)=h+lam_4/derta_x4;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A(m,m-1)=-lam_4/derta_x4;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构造右端项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k=2:n+1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b=zeros(m,1);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i=2:m-1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b(i,1)=u(i+1,k-1);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b(1,1)=u(2,k-1)+r1*u(1,k);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b(m1+m2+m3,1)=0;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b(m,1)=37*h;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追赶法求解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bb=diag(A)';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aa=[0,diag(A,-1)'];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c=diag(A,1)';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N=length(bb);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L=zeros(N);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uu0=0;y0=0;aa(1)=0;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L(1)=bb(1)-aa(1)*uu0;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y(1)=(b(1)-y0*aa(1))/L(1);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uu(1)=c(1)/L(1);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i=2:(N-1)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L(i)=bb(i)-aa(i)*uu(i-1);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y(i)=(b(i)-y(i-1)*aa(i))/L(i);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uu(i)=c(i)/L(i);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L(N)=bb(N)-aa(N)*uu(N-1);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y(N)=(b(N)-y(N-1)*aa(N))/L(N);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x(N)=y(N);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i=(N-1):-1:1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x(i)=y(i)-uu(i)*x(i+1);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u(2:m+1,k)=x';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35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绘制不同时刻不同厚度温度分布图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x=1:1:m+1;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t=1:1:t+1;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surf(t,x,u)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shading interp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xlabel('t')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ylabel('x')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zlabel('u')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u=round(u,2);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xlswrite('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不同时间不同厚度下的温度分布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.xlsx',u)%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生成温度分布的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excle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四个临界面下的部分温度分布表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U=zeros(5401,4);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U(:,1)=u(m1+1,:)';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U(:,2)=u(m1+m2+1,:)';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U(:,3)=u(m1+m2+m3+1,:)';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U(:,4)=u(m1+m2+m3+m4+1,:)';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xlswrite('problem1.xlsx',U)%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 储 生 成 四 个 临 界 面 下 的 部 分 温 度 分 布 表 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problem1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figure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subplot(2,2,1)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plot(U(:,1),'r')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xlabel('t');ylabel('u');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title('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临界面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axis([0 5400 30 80])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subplot(2,2,2)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plot(U(:,2),'r')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xlabel('t');ylabel('u');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title('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临界面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axis([0 5400 30 80])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subplot(2,2,3)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plot(U(:,3),'r')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title('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临界面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axis([0 5400 30 80])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xlabel('t');ylabel('u');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subplot(2,2,4)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plot(U(:,4),'r')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title('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临界面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36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axis([0 5400 30 80])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xlabel('t');ylabel('u');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附录四：求解问题二中的 II 层的最优厚度（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matlab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程序）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clear;%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清除工作区变量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clc;%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close all;%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关闭所有图形窗口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材料参数输入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m1=6;m2=60;m3=36;m4=50;%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分别对四种介质分割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m=m1+m2+m3+m4;%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介质分割和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n=3600;%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对时间分割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t=3600;%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总时长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h=8.6125;%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空气交换系数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l1=0.6/1000;l3=3.6/1000;l4=5.5/1000;%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材料厚度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lam_1=0.082;lam_2=0.37;lam_3=0.045;lam_4=0.028;%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四种材料的热传导率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de_1=300;de_2=862;de_3=74.2;de_4=1.18;%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四种材料的密度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c1=1377;c2=2100;c3=1726;c4=1005;%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四种材料的比热容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a1=lam_1/(c1*de_1);%I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a2=lam_2/(c2*de_2);%II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a3=lam_3/(c3*de_3);%III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a4=lam_4/(c4*de_4);%IV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optimum=[];%c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存储满足条件的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l2=(0.6:0.1:25)/1000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材料长度分割和时间步长分割求解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derta_x1=l1/m1;%I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derta_x2=l2/m2;%II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derta_x3=l3/m3;%III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derta_x4=l4/m4;%IV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derta_t=t/n;%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时间步长分割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计算各层介质剖分的步长比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r1=derta_t/derta_x1^2*a1;%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r2=derta_t/derta_x2^2*a2;%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r3=derta_t/derta_x3^2*a3;%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r4=derta_t/derta_x4^2*a4;%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37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u=zeros(m+1,n+1);%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定义四层耦合介质温度分布矩阵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初始条件和边界条件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u(:,1)=37;%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u(1,:)=65;%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差分格式的系数矩阵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A=zeros(m1+m2+m3+m4,m1+m2+m3+m4);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i=1:m1-1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i&gt;=2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A(m1,m1)=(lam_1/derta_x1+lam_2/derta_x2);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A(m1,m1-1)=-lam_1/derta_x1;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A(m1,m1+1)=-lam_2/derta_x2;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i=m1+1:m1+m2-1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A(m1+m2,m1+m2)=(lam_2/derta_x2+lam_3/derta_x3);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A(m1+m2,m1+m2-1)=-lam_2/derta_x2;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A(m1+m2,m1+m2+1)=-lam_3/derta_x3;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i=m1+m2+1:m1+m2+m3-1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A(m1+m2+m3,m1+m2+m3)=(lam_3/derta_x3+lam_4/derta_x4);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A(m1+m2+m3,m1+m2+m3-1)=-lam_3/derta_x3;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A(m1+m2+m3,m1+m2+m3+1)=-lam_4/derta_x4;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i=m1+m2+m3+1:m1+m2+m3+m4-1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38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A(m,m)=h+lam_4/derta_x4;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A(m,m-1)=-lam_4/derta_x4;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追赶法求解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k=2:n+1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b=zeros(m,1);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i=2:m-1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b(i,1)=u(i+1,k-1);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b(1,1)=u(2,k-1)+r1*u(1,k);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b(m1+m2+m3,1)=0;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b(m,1)=37*h;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bb=diag(A)';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aa=[0,diag(A,-1)'];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c=diag(A,1)';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N=length(bb);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L=zeros(N);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uu0=0;y0=0;aa(1)=0;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L(1)=bb(1)-aa(1)*uu0;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y(1)=(b(1)-y0*aa(1))/L(1);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uu(1)=c(1)/L(1);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i=2:(N-1)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L(i)=bb(i)-aa(i)*uu(i-1);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y(i)=(b(i)-y(i-1)*aa(i))/L(i);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uu(i)=c(i)/L(i);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L(N)=bb(N)-aa(N)*uu(N-1);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y(N)=(b(N)-y(N-1)*aa(N))/L(N);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x(N)=y(N);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i=(N-1):-1:1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x(i)=y(i)-uu(i)*x(i+1);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u(2:m+1,k)=x';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u(m+1,3600)&lt;=47&amp;u(m+1,3301)&lt;=44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optimum=[optimum l2*1000];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39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[p q]=min(optimum);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层材料的最优厚度：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\n')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%.1fmm\n',p)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附录五：求解问题三中第 II 层和第 IV 层的最优厚度（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matlab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程序）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clear;%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清除工作区变量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clc;%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close all;%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关闭所有图形窗口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材料参数输入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m1=6;m2=60;m3=36;m4=50;%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分别对四种介质分割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m=m1+m2+m3+m4;%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介质分割和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n=1800;%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对时间分割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t=1800;%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总时长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h=8.6125;%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空气交换系数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l1=0.6/1000;l3=3.6/1000;%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材料厚度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lam_1=0.082;lam_2=0.37;lam_3=0.045;lam_4=0.028;%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四种材料的热传导率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de_1=300;de_2=862;de_3=74.2;de_4=1.18;%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四种材料的密度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c1=1377;c2=2100;c3=1726;c4=1005;%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四种材料的比热容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a1=lam_1/(c1*de_1);%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a2=lam_2/(c2*de_2);%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a3=lam_3/(c3*de_3);%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a4=lam_4/(c4*de_4);% 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层材料的热扩散率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optimum1=[];%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存储满足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optimum2=[];%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存储满足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l2=(0.6:0.1:25)/1000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l4=(0.6:0.1:6.4)/1000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材料长度分割和时间步长分割求解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derta_x1=l1/m1;%I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derta_x2=l2/m2;%II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derta_x3=l3/m3;%III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derta_x4=l4/m4;%IV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层材料的分割长度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derta_t=t/n;%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时间步长分割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计算各层介质剖分的步长比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r1=derta_t/derta_x1^2*a1;%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40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r2=derta_t/derta_x2^2*a2;%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r3=derta_t/derta_x3^2*a3;%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r4=derta_t/derta_x4^2*a4;%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层介质剖分的步长比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u=zeros(m+1,n+1);%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定义四层耦合介质温度分布矩阵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初始条件和边界条件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u(1,:)=80;%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边界条件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u(:,1)=37;%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差分格式的系数矩阵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A=zeros(m1+m2+m3+m4,m1+m2+m3+m4);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i=1:m1-1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i&gt;=2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A(m1,m1)=(lam_1/derta_x1+lam_2/derta_x2);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A(m1,m1-1)=-lam_1/derta_x1;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A(m1,m1+1)=-lam_2/derta_x2;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i=m1+1:m1+m2-1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A(m1+m2,m1+m2)=(lam_2/derta_x2+lam_3/derta_x3);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A(m1+m2,m1+m2-1)=-lam_2/derta_x2;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A(m1+m2,m1+m2+1)=-lam_3/derta_x3;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i=m1+m2+1:m1+m2+m3-1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A(m1+m2+m3,m1+m2+m3)=(lam_3/derta_x3+lam_4/derta_x4);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A(m1+m2+m3,m1+m2+m3-1)=-lam_3/derta_x3;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A(m1+m2+m3,m1+m2+m3+1)=-lam_4/derta_x4;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41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i=m1+m2+m3+1:m1+m2+m3+m4-1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A(m,m)=h+lam_4/derta_x4;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A(m,m-1)=-lam_4/derta_x4;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升横右端项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k=2:n+1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b=zeros(m,1);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i=2:m-1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b(i,1)=u(i+1,k-1);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b(1,1)=u(2,k-1)+r1*u(1,k);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b(m1+m2+m3,1)=0;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b(m,1)=37*h;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追赶法求解方程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bb=diag(A)';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aa=[0,diag(A,-1)'];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c=diag(A,1)';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N=length(bb);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L=zeros(N);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uu0=0;y0=0;aa(1)=0;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L(1)=bb(1)-aa(1)*uu0;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y(1)=(b(1)-y0*aa(1))/L(1);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uu(1)=c(1)/L(1);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i=2:(N-1)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L(i)=bb(i)-aa(i)*uu(i-1);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y(i)=(b(i)-y(i-1)*aa(i))/L(i);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uu(i)=c(i)/L(i);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L(N)=bb(N)-aa(N)*uu(N-1);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y(N)=(b(N)-y(N-1)*aa(N))/L(N);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x(N)=y(N);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i=(N-1):-1:1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x(i)=y(i)-uu(i)*x(i+1);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42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u(2:m+1,k)=x';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if u(m+1,1800)&lt;=47&amp;u(m+1,1501)&lt;=44%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控制条件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optimum1=[optimum1 l2*1000];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optimum2=[optimum2 l4*1000];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q=optimum1+optimum2;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[p e]=min(optimum1);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fprintf('l2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最小成本最低时介质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、介质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、总厚度：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\n')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12=%.1f\n',optimum1(e))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14=%.1f\n',optimum2(e))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12+l4=%.1f\n\n',q(e))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fprintf('l2+l4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最小厚度最小时介质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、介质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、总厚度：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\n')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12=%.1f %.1f\n',optimum1(1),optimum1(2))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fprintf(' 14=%.1f %.1f\n',optimum2(1),optimum2(2))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fprintf(' 12+l4=%.1f %.1f\n',q(1),q(2))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5ODU5NjE3NmY5NWY0OGM3NzdkNmY1YWQyYTAxMmEifQ=="/>
  </w:docVars>
  <w:rsids>
    <w:rsidRoot w:val="00000000"/>
    <w:rsid w:val="69B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2022-08-27T09:20:52Z</dcterms:created>
  <dc:creator>Administrator</dc:creator>
  <cp:lastModifiedBy>冉世乾</cp:lastModifiedBy>
  <dcterms:modified xsi:type="dcterms:W3CDTF">2022-08-27T09:21:02Z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B04FFC053D964163BBEB49E3975A02AE</vt:lpwstr>
  </property>
</Properties>
</file>