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88" w:lineRule="auto"/>
        <w:ind w:left="0" w:hanging="2"/>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BSCS 3-1 Thesis Writing 1 Research Proposal Template</w:t>
      </w:r>
    </w:p>
    <w:tbl>
      <w:tblPr>
        <w:tblStyle w:val="Table1"/>
        <w:tblW w:w="9585.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610"/>
        <w:gridCol w:w="6975"/>
        <w:tblGridChange w:id="0">
          <w:tblGrid>
            <w:gridCol w:w="2610"/>
            <w:gridCol w:w="6975"/>
          </w:tblGrid>
        </w:tblGridChange>
      </w:tblGrid>
      <w:tr>
        <w:trPr>
          <w:cantSplit w:val="0"/>
          <w:tblHeader w:val="0"/>
        </w:trPr>
        <w:tc>
          <w:tcPr>
            <w:gridSpan w:val="2"/>
            <w:tcBorders>
              <w:bottom w:color="666666" w:space="0" w:sz="12" w:val="single"/>
            </w:tcBorders>
          </w:tcPr>
          <w:p w:rsidR="00000000" w:rsidDel="00000000" w:rsidP="00000000" w:rsidRDefault="00000000" w:rsidRPr="00000000" w14:paraId="00000002">
            <w:pPr>
              <w:spacing w:after="0" w:line="288" w:lineRule="auto"/>
              <w:ind w:left="0" w:hanging="2"/>
              <w:jc w:val="both"/>
              <w:rPr>
                <w:rFonts w:ascii="Arial" w:cs="Arial" w:eastAsia="Arial" w:hAnsi="Arial"/>
              </w:rPr>
            </w:pPr>
            <w:r w:rsidDel="00000000" w:rsidR="00000000" w:rsidRPr="00000000">
              <w:rPr>
                <w:rFonts w:ascii="Arial" w:cs="Arial" w:eastAsia="Arial" w:hAnsi="Arial"/>
                <w:b w:val="1"/>
                <w:rtl w:val="0"/>
              </w:rPr>
              <w:t xml:space="preserve">Research Proposal </w:t>
            </w:r>
            <w:r w:rsidDel="00000000" w:rsidR="00000000" w:rsidRPr="00000000">
              <w:rPr>
                <w:rtl w:val="0"/>
              </w:rPr>
            </w:r>
          </w:p>
        </w:tc>
      </w:tr>
      <w:tr>
        <w:trPr>
          <w:cantSplit w:val="0"/>
          <w:tblHeader w:val="0"/>
        </w:trPr>
        <w:tc>
          <w:tcPr/>
          <w:p w:rsidR="00000000" w:rsidDel="00000000" w:rsidP="00000000" w:rsidRDefault="00000000" w:rsidRPr="00000000" w14:paraId="00000004">
            <w:pPr>
              <w:spacing w:after="0" w:line="288" w:lineRule="auto"/>
              <w:ind w:left="0" w:hanging="2"/>
              <w:rPr>
                <w:rFonts w:ascii="Arial" w:cs="Arial" w:eastAsia="Arial" w:hAnsi="Arial"/>
              </w:rPr>
            </w:pPr>
            <w:r w:rsidDel="00000000" w:rsidR="00000000" w:rsidRPr="00000000">
              <w:rPr>
                <w:rFonts w:ascii="Arial" w:cs="Arial" w:eastAsia="Arial" w:hAnsi="Arial"/>
                <w:b w:val="1"/>
                <w:rtl w:val="0"/>
              </w:rPr>
              <w:t xml:space="preserve">Proposed / Working Title </w:t>
            </w:r>
            <w:r w:rsidDel="00000000" w:rsidR="00000000" w:rsidRPr="00000000">
              <w:rPr>
                <w:rtl w:val="0"/>
              </w:rPr>
            </w:r>
          </w:p>
        </w:tc>
        <w:tc>
          <w:tcPr/>
          <w:p w:rsidR="00000000" w:rsidDel="00000000" w:rsidP="00000000" w:rsidRDefault="00000000" w:rsidRPr="00000000" w14:paraId="00000005">
            <w:pP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Application of Sequence-to-Sequence (Seq2Seq) Models in the Detection of Artifacts in Electrodermal Activity Signals for Stress Detection </w:t>
            </w:r>
            <w:r w:rsidDel="00000000" w:rsidR="00000000" w:rsidRPr="00000000">
              <w:rPr>
                <w:rtl w:val="0"/>
              </w:rPr>
            </w:r>
          </w:p>
        </w:tc>
      </w:tr>
      <w:tr>
        <w:trPr>
          <w:cantSplit w:val="0"/>
          <w:tblHeader w:val="0"/>
        </w:trPr>
        <w:tc>
          <w:tcPr/>
          <w:p w:rsidR="00000000" w:rsidDel="00000000" w:rsidP="00000000" w:rsidRDefault="00000000" w:rsidRPr="00000000" w14:paraId="00000006">
            <w:pPr>
              <w:spacing w:after="0" w:line="288" w:lineRule="auto"/>
              <w:ind w:left="0" w:hanging="2"/>
              <w:rPr>
                <w:rFonts w:ascii="Arial" w:cs="Arial" w:eastAsia="Arial" w:hAnsi="Arial"/>
              </w:rPr>
            </w:pPr>
            <w:r w:rsidDel="00000000" w:rsidR="00000000" w:rsidRPr="00000000">
              <w:rPr>
                <w:rFonts w:ascii="Arial" w:cs="Arial" w:eastAsia="Arial" w:hAnsi="Arial"/>
                <w:b w:val="1"/>
                <w:sz w:val="20"/>
                <w:szCs w:val="20"/>
                <w:rtl w:val="0"/>
              </w:rPr>
              <w:t xml:space="preserve">Proponents</w:t>
            </w:r>
            <w:r w:rsidDel="00000000" w:rsidR="00000000" w:rsidRPr="00000000">
              <w:rPr>
                <w:rtl w:val="0"/>
              </w:rPr>
            </w:r>
          </w:p>
        </w:tc>
        <w:tc>
          <w:tcPr/>
          <w:p w:rsidR="00000000" w:rsidDel="00000000" w:rsidP="00000000" w:rsidRDefault="00000000" w:rsidRPr="00000000" w14:paraId="00000007">
            <w:pPr>
              <w:spacing w:after="0" w:line="360" w:lineRule="auto"/>
              <w:ind w:left="0" w:hanging="2"/>
              <w:jc w:val="both"/>
              <w:rPr>
                <w:rFonts w:ascii="Arial" w:cs="Arial" w:eastAsia="Arial" w:hAnsi="Arial"/>
              </w:rPr>
            </w:pPr>
            <w:r w:rsidDel="00000000" w:rsidR="00000000" w:rsidRPr="00000000">
              <w:rPr>
                <w:rFonts w:ascii="Arial" w:cs="Arial" w:eastAsia="Arial" w:hAnsi="Arial"/>
                <w:rtl w:val="0"/>
              </w:rPr>
              <w:t xml:space="preserve">Benolirao, Johana G.</w:t>
            </w:r>
          </w:p>
          <w:p w:rsidR="00000000" w:rsidDel="00000000" w:rsidP="00000000" w:rsidRDefault="00000000" w:rsidRPr="00000000" w14:paraId="00000008">
            <w:pPr>
              <w:spacing w:after="0" w:line="360" w:lineRule="auto"/>
              <w:ind w:left="0" w:hanging="2"/>
              <w:jc w:val="both"/>
              <w:rPr>
                <w:rFonts w:ascii="Arial" w:cs="Arial" w:eastAsia="Arial" w:hAnsi="Arial"/>
              </w:rPr>
            </w:pPr>
            <w:r w:rsidDel="00000000" w:rsidR="00000000" w:rsidRPr="00000000">
              <w:rPr>
                <w:rFonts w:ascii="Arial" w:cs="Arial" w:eastAsia="Arial" w:hAnsi="Arial"/>
                <w:rtl w:val="0"/>
              </w:rPr>
              <w:t xml:space="preserve">Calubayan, Christaline B. </w:t>
            </w:r>
          </w:p>
          <w:p w:rsidR="00000000" w:rsidDel="00000000" w:rsidP="00000000" w:rsidRDefault="00000000" w:rsidRPr="00000000" w14:paraId="00000009">
            <w:pPr>
              <w:spacing w:after="0" w:line="360" w:lineRule="auto"/>
              <w:ind w:left="0" w:hanging="2"/>
              <w:jc w:val="both"/>
              <w:rPr>
                <w:rFonts w:ascii="Arial" w:cs="Arial" w:eastAsia="Arial" w:hAnsi="Arial"/>
              </w:rPr>
            </w:pPr>
            <w:r w:rsidDel="00000000" w:rsidR="00000000" w:rsidRPr="00000000">
              <w:rPr>
                <w:rFonts w:ascii="Arial" w:cs="Arial" w:eastAsia="Arial" w:hAnsi="Arial"/>
                <w:rtl w:val="0"/>
              </w:rPr>
              <w:t xml:space="preserve">Cueva, Larry Miguel</w:t>
            </w:r>
          </w:p>
          <w:p w:rsidR="00000000" w:rsidDel="00000000" w:rsidP="00000000" w:rsidRDefault="00000000" w:rsidRPr="00000000" w14:paraId="0000000A">
            <w:pPr>
              <w:spacing w:after="0" w:line="360" w:lineRule="auto"/>
              <w:ind w:left="0" w:hanging="2"/>
              <w:jc w:val="both"/>
              <w:rPr>
                <w:rFonts w:ascii="Arial" w:cs="Arial" w:eastAsia="Arial" w:hAnsi="Arial"/>
              </w:rPr>
            </w:pPr>
            <w:r w:rsidDel="00000000" w:rsidR="00000000" w:rsidRPr="00000000">
              <w:rPr>
                <w:rFonts w:ascii="Arial" w:cs="Arial" w:eastAsia="Arial" w:hAnsi="Arial"/>
                <w:rtl w:val="0"/>
              </w:rPr>
              <w:t xml:space="preserve">Quiray, Deseree O. </w:t>
            </w:r>
          </w:p>
        </w:tc>
      </w:tr>
      <w:tr>
        <w:trPr>
          <w:cantSplit w:val="0"/>
          <w:tblHeader w:val="0"/>
        </w:trPr>
        <w:tc>
          <w:tcPr/>
          <w:p w:rsidR="00000000" w:rsidDel="00000000" w:rsidP="00000000" w:rsidRDefault="00000000" w:rsidRPr="00000000" w14:paraId="0000000B">
            <w:pPr>
              <w:spacing w:after="0" w:line="288" w:lineRule="auto"/>
              <w:ind w:left="0" w:hanging="2"/>
              <w:rPr>
                <w:rFonts w:ascii="Arial" w:cs="Arial" w:eastAsia="Arial" w:hAnsi="Arial"/>
              </w:rPr>
            </w:pPr>
            <w:r w:rsidDel="00000000" w:rsidR="00000000" w:rsidRPr="00000000">
              <w:rPr>
                <w:rFonts w:ascii="Arial" w:cs="Arial" w:eastAsia="Arial" w:hAnsi="Arial"/>
                <w:b w:val="1"/>
                <w:rtl w:val="0"/>
              </w:rPr>
              <w:t xml:space="preserve">Rationale of the Research</w:t>
            </w:r>
            <w:r w:rsidDel="00000000" w:rsidR="00000000" w:rsidRPr="00000000">
              <w:rPr>
                <w:rtl w:val="0"/>
              </w:rPr>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pacing w:after="0" w:line="288" w:lineRule="auto"/>
              <w:ind w:left="0" w:hanging="2"/>
              <w:rPr>
                <w:rFonts w:ascii="Arial" w:cs="Arial" w:eastAsia="Arial" w:hAnsi="Arial"/>
                <w:i w:val="1"/>
                <w:color w:val="000000"/>
              </w:rPr>
            </w:pPr>
            <w:r w:rsidDel="00000000" w:rsidR="00000000" w:rsidRPr="00000000">
              <w:rPr>
                <w:rFonts w:ascii="Arial" w:cs="Arial" w:eastAsia="Arial" w:hAnsi="Arial"/>
                <w:i w:val="1"/>
                <w:color w:val="000000"/>
                <w:rtl w:val="0"/>
              </w:rPr>
              <w:t xml:space="preserve"> What global/national/local concern might be addressed by  the proposed research?</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pacing w:after="0" w:line="288" w:lineRule="auto"/>
              <w:ind w:left="0" w:hanging="2"/>
              <w:rPr>
                <w:rFonts w:ascii="Arial" w:cs="Arial" w:eastAsia="Arial" w:hAnsi="Arial"/>
                <w:i w:val="1"/>
                <w:color w:val="000000"/>
              </w:rPr>
            </w:pPr>
            <w:r w:rsidDel="00000000" w:rsidR="00000000" w:rsidRPr="00000000">
              <w:rPr>
                <w:rFonts w:ascii="Arial" w:cs="Arial" w:eastAsia="Arial" w:hAnsi="Arial"/>
                <w:i w:val="1"/>
                <w:color w:val="000000"/>
                <w:rtl w:val="0"/>
              </w:rPr>
              <w:t xml:space="preserve">Who will benefit from the research?</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pacing w:after="0" w:line="288" w:lineRule="auto"/>
              <w:ind w:left="0" w:hanging="2"/>
              <w:rPr>
                <w:rFonts w:ascii="Arial" w:cs="Arial" w:eastAsia="Arial" w:hAnsi="Arial"/>
                <w:color w:val="000000"/>
              </w:rPr>
            </w:pPr>
            <w:r w:rsidDel="00000000" w:rsidR="00000000" w:rsidRPr="00000000">
              <w:rPr>
                <w:rFonts w:ascii="Arial" w:cs="Arial" w:eastAsia="Arial" w:hAnsi="Arial"/>
                <w:i w:val="1"/>
                <w:color w:val="000000"/>
                <w:rtl w:val="0"/>
              </w:rPr>
              <w:t xml:space="preserve">What gap in the existing literature/</w:t>
            </w:r>
            <w:r w:rsidDel="00000000" w:rsidR="00000000" w:rsidRPr="00000000">
              <w:rPr>
                <w:rFonts w:ascii="Arial" w:cs="Arial" w:eastAsia="Arial" w:hAnsi="Arial"/>
                <w:i w:val="1"/>
                <w:rtl w:val="0"/>
              </w:rPr>
              <w:t xml:space="preserve">researches</w:t>
            </w:r>
            <w:r w:rsidDel="00000000" w:rsidR="00000000" w:rsidRPr="00000000">
              <w:rPr>
                <w:rFonts w:ascii="Arial" w:cs="Arial" w:eastAsia="Arial" w:hAnsi="Arial"/>
                <w:i w:val="1"/>
                <w:color w:val="000000"/>
                <w:rtl w:val="0"/>
              </w:rPr>
              <w:t xml:space="preserve">   will the research study fill?</w:t>
            </w:r>
            <w:r w:rsidDel="00000000" w:rsidR="00000000" w:rsidRPr="00000000">
              <w:rPr>
                <w:rtl w:val="0"/>
              </w:rPr>
            </w:r>
          </w:p>
        </w:tc>
        <w:tc>
          <w:tcPr>
            <w:vAlign w:val="center"/>
          </w:tcPr>
          <w:p w:rsidR="00000000" w:rsidDel="00000000" w:rsidP="00000000" w:rsidRDefault="00000000" w:rsidRPr="00000000" w14:paraId="0000000F">
            <w:pPr>
              <w:spacing w:after="0" w:line="360" w:lineRule="auto"/>
              <w:ind w:firstLine="0"/>
              <w:jc w:val="both"/>
              <w:rPr>
                <w:rFonts w:ascii="Arial" w:cs="Arial" w:eastAsia="Arial" w:hAnsi="Arial"/>
                <w:b w:val="1"/>
              </w:rPr>
            </w:pPr>
            <w:r w:rsidDel="00000000" w:rsidR="00000000" w:rsidRPr="00000000">
              <w:rPr>
                <w:rFonts w:ascii="Arial" w:cs="Arial" w:eastAsia="Arial" w:hAnsi="Arial"/>
                <w:b w:val="1"/>
                <w:rtl w:val="0"/>
              </w:rPr>
              <w:t xml:space="preserve">What global/national/local concern might be addressed by  the proposed research?</w:t>
            </w:r>
          </w:p>
          <w:p w:rsidR="00000000" w:rsidDel="00000000" w:rsidP="00000000" w:rsidRDefault="00000000" w:rsidRPr="00000000" w14:paraId="00000010">
            <w:pPr>
              <w:numPr>
                <w:ilvl w:val="0"/>
                <w:numId w:val="5"/>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Global Mental Health Crisis </w:t>
            </w:r>
          </w:p>
          <w:p w:rsidR="00000000" w:rsidDel="00000000" w:rsidP="00000000" w:rsidRDefault="00000000" w:rsidRPr="00000000" w14:paraId="00000011">
            <w:pPr>
              <w:numPr>
                <w:ilvl w:val="0"/>
                <w:numId w:val="5"/>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Access to mental healthcare services with many regions facing shortages of Mental Health Professionals.</w:t>
            </w:r>
          </w:p>
          <w:p w:rsidR="00000000" w:rsidDel="00000000" w:rsidP="00000000" w:rsidRDefault="00000000" w:rsidRPr="00000000" w14:paraId="00000012">
            <w:pPr>
              <w:numPr>
                <w:ilvl w:val="0"/>
                <w:numId w:val="5"/>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Public safety and security such as in identifying the effectiveness of stress detection for first responders and military personnel.</w:t>
            </w:r>
          </w:p>
          <w:p w:rsidR="00000000" w:rsidDel="00000000" w:rsidP="00000000" w:rsidRDefault="00000000" w:rsidRPr="00000000" w14:paraId="00000013">
            <w:pPr>
              <w:numPr>
                <w:ilvl w:val="0"/>
                <w:numId w:val="5"/>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Impacts in learning and student academic performance.</w:t>
            </w:r>
          </w:p>
          <w:p w:rsidR="00000000" w:rsidDel="00000000" w:rsidP="00000000" w:rsidRDefault="00000000" w:rsidRPr="00000000" w14:paraId="00000014">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Who will benefit from the research?</w:t>
            </w:r>
          </w:p>
          <w:p w:rsidR="00000000" w:rsidDel="00000000" w:rsidP="00000000" w:rsidRDefault="00000000" w:rsidRPr="00000000" w14:paraId="00000016">
            <w:pPr>
              <w:numPr>
                <w:ilvl w:val="0"/>
                <w:numId w:val="3"/>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The Future Researcher that can advance the understanding of EDA and its application in various fields, such as psychology, medicine, and human computer interaction.</w:t>
            </w:r>
          </w:p>
          <w:p w:rsidR="00000000" w:rsidDel="00000000" w:rsidP="00000000" w:rsidRDefault="00000000" w:rsidRPr="00000000" w14:paraId="00000017">
            <w:pPr>
              <w:numPr>
                <w:ilvl w:val="0"/>
                <w:numId w:val="3"/>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Psychologists and Psychiatrists that could aid in diagnosing and monitoring mental health conditions like anxiety, depression, stress, and arousal levels.</w:t>
            </w:r>
          </w:p>
          <w:p w:rsidR="00000000" w:rsidDel="00000000" w:rsidP="00000000" w:rsidRDefault="00000000" w:rsidRPr="00000000" w14:paraId="00000018">
            <w:pPr>
              <w:numPr>
                <w:ilvl w:val="0"/>
                <w:numId w:val="3"/>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Medical Professionals that could use the findings to develop new diagnostic tools for conditions related to autonomic nervous system function.</w:t>
            </w:r>
          </w:p>
          <w:p w:rsidR="00000000" w:rsidDel="00000000" w:rsidP="00000000" w:rsidRDefault="00000000" w:rsidRPr="00000000" w14:paraId="00000019">
            <w:pPr>
              <w:numPr>
                <w:ilvl w:val="0"/>
                <w:numId w:val="3"/>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Also, Individuals that could benefit from improved mental health monitoring and interventions, leading to better stress management and overall health conditions.</w:t>
            </w:r>
          </w:p>
          <w:p w:rsidR="00000000" w:rsidDel="00000000" w:rsidP="00000000" w:rsidRDefault="00000000" w:rsidRPr="00000000" w14:paraId="0000001A">
            <w:pPr>
              <w:spacing w:after="0"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What gap in the existing literature/research will the research study fill?</w:t>
            </w:r>
          </w:p>
          <w:p w:rsidR="00000000" w:rsidDel="00000000" w:rsidP="00000000" w:rsidRDefault="00000000" w:rsidRPr="00000000" w14:paraId="0000001C">
            <w:pPr>
              <w:numPr>
                <w:ilvl w:val="0"/>
                <w:numId w:val="6"/>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Electrodermal Activity signals gathered from wearable sensors are considered as time series data and existing models that used traditional methods, particularly using SVM algorithm for the detection, are subject to some issues. The use of SVM may result in requiring tedious feature engineering, which is crucial to handle temporal dependencies. </w:t>
            </w:r>
          </w:p>
        </w:tc>
      </w:tr>
      <w:tr>
        <w:trPr>
          <w:cantSplit w:val="0"/>
          <w:tblHeader w:val="0"/>
        </w:trPr>
        <w:tc>
          <w:tcPr/>
          <w:p w:rsidR="00000000" w:rsidDel="00000000" w:rsidP="00000000" w:rsidRDefault="00000000" w:rsidRPr="00000000" w14:paraId="0000001D">
            <w:pPr>
              <w:spacing w:after="0" w:line="288" w:lineRule="auto"/>
              <w:ind w:left="0" w:hanging="2"/>
              <w:rPr>
                <w:rFonts w:ascii="Arial" w:cs="Arial" w:eastAsia="Arial" w:hAnsi="Arial"/>
                <w:b w:val="1"/>
              </w:rPr>
            </w:pPr>
            <w:r w:rsidDel="00000000" w:rsidR="00000000" w:rsidRPr="00000000">
              <w:rPr>
                <w:rFonts w:ascii="Arial" w:cs="Arial" w:eastAsia="Arial" w:hAnsi="Arial"/>
                <w:b w:val="1"/>
                <w:rtl w:val="0"/>
              </w:rPr>
              <w:t xml:space="preserve">Research Objectives/Questions/Hypotheses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18" w:right="0" w:hanging="360"/>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specific objectives/ questions will your research study seek to attain/answer?</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18" w:right="0" w:hanging="360"/>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Are these questions specific, measurable, attainable, realistic, time-bounded, novel?</w:t>
            </w:r>
          </w:p>
          <w:p w:rsidR="00000000" w:rsidDel="00000000" w:rsidP="00000000" w:rsidRDefault="00000000" w:rsidRPr="00000000" w14:paraId="00000020">
            <w:pPr>
              <w:spacing w:after="0" w:line="288" w:lineRule="auto"/>
              <w:ind w:left="0"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021">
            <w:pPr>
              <w:spacing w:after="0"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What specific objectives/ questions will your research study seek to attain/answer?</w:t>
            </w:r>
          </w:p>
          <w:p w:rsidR="00000000" w:rsidDel="00000000" w:rsidP="00000000" w:rsidRDefault="00000000" w:rsidRPr="00000000" w14:paraId="00000022">
            <w:pPr>
              <w:spacing w:after="0" w:line="360" w:lineRule="auto"/>
              <w:ind w:left="0" w:hanging="2"/>
              <w:jc w:val="both"/>
              <w:rPr>
                <w:rFonts w:ascii="Arial" w:cs="Arial" w:eastAsia="Arial" w:hAnsi="Arial"/>
              </w:rPr>
            </w:pPr>
            <w:r w:rsidDel="00000000" w:rsidR="00000000" w:rsidRPr="00000000">
              <w:rPr>
                <w:rFonts w:ascii="Arial" w:cs="Arial" w:eastAsia="Arial" w:hAnsi="Arial"/>
                <w:rtl w:val="0"/>
              </w:rPr>
              <w:t xml:space="preserve">Research Objective/s: </w:t>
            </w:r>
            <w:r w:rsidDel="00000000" w:rsidR="00000000" w:rsidRPr="00000000">
              <w:rPr>
                <w:rtl w:val="0"/>
              </w:rPr>
            </w:r>
          </w:p>
          <w:p w:rsidR="00000000" w:rsidDel="00000000" w:rsidP="00000000" w:rsidRDefault="00000000" w:rsidRPr="00000000" w14:paraId="00000023">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To create a hybridized model of LSTM and SVM to handle temporal dependencies </w:t>
            </w:r>
          </w:p>
          <w:p w:rsidR="00000000" w:rsidDel="00000000" w:rsidP="00000000" w:rsidRDefault="00000000" w:rsidRPr="00000000" w14:paraId="00000024">
            <w:pPr>
              <w:numPr>
                <w:ilvl w:val="0"/>
                <w:numId w:val="1"/>
              </w:numPr>
              <w:spacing w:after="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Compare the performance of the proposed model with the existing traditional models such as SVM, KNN, LogRes in detecting artifacts</w:t>
            </w:r>
          </w:p>
          <w:p w:rsidR="00000000" w:rsidDel="00000000" w:rsidP="00000000" w:rsidRDefault="00000000" w:rsidRPr="00000000" w14:paraId="00000025">
            <w:pPr>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6">
            <w:pPr>
              <w:spacing w:after="0" w:line="360" w:lineRule="auto"/>
              <w:ind w:hanging="2"/>
              <w:jc w:val="both"/>
              <w:rPr>
                <w:rFonts w:ascii="Arial" w:cs="Arial" w:eastAsia="Arial" w:hAnsi="Arial"/>
              </w:rPr>
            </w:pPr>
            <w:r w:rsidDel="00000000" w:rsidR="00000000" w:rsidRPr="00000000">
              <w:rPr>
                <w:rFonts w:ascii="Arial" w:cs="Arial" w:eastAsia="Arial" w:hAnsi="Arial"/>
                <w:rtl w:val="0"/>
              </w:rPr>
              <w:t xml:space="preserve">Research Question/s: </w:t>
            </w:r>
          </w:p>
          <w:p w:rsidR="00000000" w:rsidDel="00000000" w:rsidP="00000000" w:rsidRDefault="00000000" w:rsidRPr="00000000" w14:paraId="00000027">
            <w:pPr>
              <w:numPr>
                <w:ilvl w:val="0"/>
                <w:numId w:val="1"/>
              </w:numPr>
              <w:spacing w:after="0" w:line="360" w:lineRule="auto"/>
              <w:ind w:left="720" w:hanging="360"/>
              <w:jc w:val="both"/>
              <w:rPr>
                <w:rFonts w:ascii="Arial" w:cs="Arial" w:eastAsia="Arial" w:hAnsi="Arial"/>
                <w:sz w:val="20"/>
                <w:szCs w:val="20"/>
              </w:rPr>
            </w:pPr>
            <w:r w:rsidDel="00000000" w:rsidR="00000000" w:rsidRPr="00000000">
              <w:rPr>
                <w:rFonts w:ascii="Arial" w:cs="Arial" w:eastAsia="Arial" w:hAnsi="Arial"/>
                <w:rtl w:val="0"/>
              </w:rPr>
              <w:t xml:space="preserve">What is the performance of the hybridized LSTM-SVM in terms of: </w:t>
            </w:r>
          </w:p>
          <w:p w:rsidR="00000000" w:rsidDel="00000000" w:rsidP="00000000" w:rsidRDefault="00000000" w:rsidRPr="00000000" w14:paraId="00000028">
            <w:pPr>
              <w:numPr>
                <w:ilvl w:val="0"/>
                <w:numId w:val="4"/>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Accuracy</w:t>
            </w:r>
          </w:p>
          <w:p w:rsidR="00000000" w:rsidDel="00000000" w:rsidP="00000000" w:rsidRDefault="00000000" w:rsidRPr="00000000" w14:paraId="00000029">
            <w:pPr>
              <w:numPr>
                <w:ilvl w:val="0"/>
                <w:numId w:val="4"/>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Precision</w:t>
            </w:r>
          </w:p>
          <w:p w:rsidR="00000000" w:rsidDel="00000000" w:rsidP="00000000" w:rsidRDefault="00000000" w:rsidRPr="00000000" w14:paraId="0000002A">
            <w:pPr>
              <w:numPr>
                <w:ilvl w:val="0"/>
                <w:numId w:val="4"/>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Recall </w:t>
            </w:r>
          </w:p>
          <w:p w:rsidR="00000000" w:rsidDel="00000000" w:rsidP="00000000" w:rsidRDefault="00000000" w:rsidRPr="00000000" w14:paraId="0000002B">
            <w:pPr>
              <w:numPr>
                <w:ilvl w:val="0"/>
                <w:numId w:val="4"/>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F1 Score </w:t>
            </w:r>
          </w:p>
          <w:p w:rsidR="00000000" w:rsidDel="00000000" w:rsidP="00000000" w:rsidRDefault="00000000" w:rsidRPr="00000000" w14:paraId="0000002C">
            <w:pPr>
              <w:numPr>
                <w:ilvl w:val="0"/>
                <w:numId w:val="1"/>
              </w:numPr>
              <w:spacing w:after="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What is the optimal learning rate for the proposed model to achieve higher performance metrics than the other state of the art ML techniques such as SVM, KNN, Decision Tree?</w:t>
            </w:r>
          </w:p>
          <w:p w:rsidR="00000000" w:rsidDel="00000000" w:rsidP="00000000" w:rsidRDefault="00000000" w:rsidRPr="00000000" w14:paraId="0000002D">
            <w:pPr>
              <w:spacing w:after="0" w:line="360" w:lineRule="auto"/>
              <w:ind w:firstLine="0"/>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E">
            <w:pPr>
              <w:spacing w:after="0" w:line="288" w:lineRule="auto"/>
              <w:ind w:left="0" w:hanging="2"/>
              <w:rPr>
                <w:rFonts w:ascii="Arial" w:cs="Arial" w:eastAsia="Arial" w:hAnsi="Arial"/>
                <w:b w:val="1"/>
              </w:rPr>
            </w:pPr>
            <w:r w:rsidDel="00000000" w:rsidR="00000000" w:rsidRPr="00000000">
              <w:rPr>
                <w:rFonts w:ascii="Arial" w:cs="Arial" w:eastAsia="Arial" w:hAnsi="Arial"/>
                <w:b w:val="1"/>
                <w:rtl w:val="0"/>
              </w:rPr>
              <w:t xml:space="preserve">Knowing what happened in the past</w:t>
            </w:r>
          </w:p>
          <w:p w:rsidR="00000000" w:rsidDel="00000000" w:rsidP="00000000" w:rsidRDefault="00000000" w:rsidRPr="00000000" w14:paraId="0000002F">
            <w:pPr>
              <w:spacing w:after="0" w:line="288" w:lineRule="auto"/>
              <w:ind w:left="0" w:hanging="2"/>
              <w:rPr>
                <w:rFonts w:ascii="Arial" w:cs="Arial" w:eastAsia="Arial" w:hAnsi="Arial"/>
              </w:rPr>
            </w:pPr>
            <w:r w:rsidDel="00000000" w:rsidR="00000000" w:rsidRPr="00000000">
              <w:rPr>
                <w:rFonts w:ascii="Arial" w:cs="Arial" w:eastAsia="Arial" w:hAnsi="Arial"/>
                <w:rtl w:val="0"/>
              </w:rPr>
              <w:t xml:space="preserve">(Review of related study)</w:t>
            </w:r>
          </w:p>
          <w:p w:rsidR="00000000" w:rsidDel="00000000" w:rsidP="00000000" w:rsidRDefault="00000000" w:rsidRPr="00000000" w14:paraId="00000030">
            <w:pPr>
              <w:spacing w:after="0" w:line="288" w:lineRule="auto"/>
              <w:ind w:left="0" w:hanging="2"/>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31">
            <w:pPr>
              <w:spacing w:after="0" w:line="288" w:lineRule="auto"/>
              <w:ind w:left="0" w:hanging="2"/>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32">
            <w:pPr>
              <w:spacing w:after="0" w:line="288" w:lineRule="auto"/>
              <w:ind w:left="0" w:hanging="2"/>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33">
            <w:pPr>
              <w:spacing w:after="0" w:line="288" w:lineRule="auto"/>
              <w:ind w:left="0" w:hanging="2"/>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34">
            <w:pPr>
              <w:spacing w:after="0" w:line="288" w:lineRule="auto"/>
              <w:ind w:left="0" w:hanging="2"/>
              <w:rPr>
                <w:rFonts w:ascii="Arial" w:cs="Arial" w:eastAsia="Arial" w:hAnsi="Arial"/>
              </w:rPr>
            </w:pPr>
            <w:r w:rsidDel="00000000" w:rsidR="00000000" w:rsidRPr="00000000">
              <w:rPr>
                <w:rtl w:val="0"/>
              </w:rPr>
            </w:r>
          </w:p>
        </w:tc>
        <w:tc>
          <w:tcPr/>
          <w:p w:rsidR="00000000" w:rsidDel="00000000" w:rsidP="00000000" w:rsidRDefault="00000000" w:rsidRPr="00000000" w14:paraId="00000035">
            <w:pPr>
              <w:spacing w:after="0" w:line="288" w:lineRule="auto"/>
              <w:ind w:hanging="2"/>
              <w:jc w:val="both"/>
              <w:rPr>
                <w:rFonts w:ascii="Arial" w:cs="Arial" w:eastAsia="Arial" w:hAnsi="Arial"/>
                <w:b w:val="1"/>
                <w:i w:val="1"/>
                <w:color w:val="0000ff"/>
                <w:u w:val="single"/>
              </w:rPr>
            </w:pPr>
            <w:r w:rsidDel="00000000" w:rsidR="00000000" w:rsidRPr="00000000">
              <w:rPr>
                <w:rFonts w:ascii="Arial" w:cs="Arial" w:eastAsia="Arial" w:hAnsi="Arial"/>
                <w:b w:val="1"/>
                <w:i w:val="1"/>
                <w:rtl w:val="0"/>
              </w:rPr>
              <w:t xml:space="preserve">Theme 1: </w:t>
            </w:r>
            <w:r w:rsidDel="00000000" w:rsidR="00000000" w:rsidRPr="00000000">
              <w:rPr>
                <w:rFonts w:ascii="Arial" w:cs="Arial" w:eastAsia="Arial" w:hAnsi="Arial"/>
                <w:b w:val="1"/>
                <w:i w:val="1"/>
                <w:color w:val="0000ff"/>
                <w:u w:val="single"/>
                <w:rtl w:val="0"/>
              </w:rPr>
              <w:t xml:space="preserve">Detection of Artifacts in Ambulatory Electrodermal Activity Data</w:t>
            </w:r>
          </w:p>
          <w:p w:rsidR="00000000" w:rsidDel="00000000" w:rsidP="00000000" w:rsidRDefault="00000000" w:rsidRPr="00000000" w14:paraId="00000036">
            <w:pPr>
              <w:spacing w:after="0" w:line="288" w:lineRule="auto"/>
              <w:ind w:hanging="2"/>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37">
            <w:pPr>
              <w:spacing w:after="0" w:line="288" w:lineRule="auto"/>
              <w:ind w:hanging="2"/>
              <w:jc w:val="both"/>
              <w:rPr>
                <w:rFonts w:ascii="Arial" w:cs="Arial" w:eastAsia="Arial" w:hAnsi="Arial"/>
                <w:i w:val="1"/>
              </w:rPr>
            </w:pPr>
            <w:r w:rsidDel="00000000" w:rsidR="00000000" w:rsidRPr="00000000">
              <w:rPr>
                <w:rFonts w:ascii="Arial" w:cs="Arial" w:eastAsia="Arial" w:hAnsi="Arial"/>
                <w:rtl w:val="0"/>
              </w:rPr>
              <w:t xml:space="preserve">Gashi et al. described artifacts as "changes in the recorded biosignal that do not stem from the signal source in question," which may be caused by the recording technology or recognized physiological reactions in the system that are not electrodermal signals.These may result in a waste of effort in acquiring electrodermal signals since they produce inaccurate information due to the low quality signals retrieved. This study employed strategies for an autonomous strategy to detect abnormalities in the structure of EDA signals and assessed signal quality in terms of thermoregulation responses. The model achieved a recall of 98%, a notable improvement of 42 percentage points over the baseline classifier. It is stated that the approach can replace or reduce the efforts of human experts to visually assess the received data, but further research into other aspects that may appear to be actual signals would make a significant contribution.</w:t>
            </w:r>
            <w:r w:rsidDel="00000000" w:rsidR="00000000" w:rsidRPr="00000000">
              <w:rPr>
                <w:rtl w:val="0"/>
              </w:rPr>
            </w:r>
          </w:p>
          <w:p w:rsidR="00000000" w:rsidDel="00000000" w:rsidP="00000000" w:rsidRDefault="00000000" w:rsidRPr="00000000" w14:paraId="00000038">
            <w:pPr>
              <w:spacing w:after="0" w:line="288" w:lineRule="auto"/>
              <w:ind w:left="0" w:hanging="2"/>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39">
            <w:pPr>
              <w:spacing w:after="0" w:line="288" w:lineRule="auto"/>
              <w:ind w:left="0" w:hanging="2"/>
              <w:jc w:val="both"/>
              <w:rPr>
                <w:rFonts w:ascii="Arial" w:cs="Arial" w:eastAsia="Arial" w:hAnsi="Arial"/>
                <w:b w:val="1"/>
                <w:i w:val="1"/>
                <w:color w:val="0000ff"/>
                <w:u w:val="single"/>
              </w:rPr>
            </w:pPr>
            <w:r w:rsidDel="00000000" w:rsidR="00000000" w:rsidRPr="00000000">
              <w:rPr>
                <w:rFonts w:ascii="Arial" w:cs="Arial" w:eastAsia="Arial" w:hAnsi="Arial"/>
                <w:b w:val="1"/>
                <w:i w:val="1"/>
                <w:rtl w:val="0"/>
              </w:rPr>
              <w:t xml:space="preserve">Theme 2: </w:t>
            </w:r>
            <w:r w:rsidDel="00000000" w:rsidR="00000000" w:rsidRPr="00000000">
              <w:rPr>
                <w:rFonts w:ascii="Arial" w:cs="Arial" w:eastAsia="Arial" w:hAnsi="Arial"/>
                <w:b w:val="1"/>
                <w:i w:val="1"/>
                <w:color w:val="0000ff"/>
                <w:u w:val="single"/>
                <w:rtl w:val="0"/>
              </w:rPr>
              <w:t xml:space="preserve">Automatic Artifact Recognition and Correction for Electrodermal Activity in Uncontrolled Environments </w:t>
            </w:r>
          </w:p>
          <w:p w:rsidR="00000000" w:rsidDel="00000000" w:rsidP="00000000" w:rsidRDefault="00000000" w:rsidRPr="00000000" w14:paraId="0000003A">
            <w:pPr>
              <w:spacing w:after="0" w:line="288"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288" w:lineRule="auto"/>
              <w:ind w:hanging="2"/>
              <w:jc w:val="both"/>
              <w:rPr>
                <w:rFonts w:ascii="Arial" w:cs="Arial" w:eastAsia="Arial" w:hAnsi="Arial"/>
              </w:rPr>
            </w:pPr>
            <w:r w:rsidDel="00000000" w:rsidR="00000000" w:rsidRPr="00000000">
              <w:rPr>
                <w:rFonts w:ascii="Arial" w:cs="Arial" w:eastAsia="Arial" w:hAnsi="Arial"/>
                <w:rtl w:val="0"/>
              </w:rPr>
              <w:t xml:space="preserve">Llanes-Jurado et al.(2021), investigated the impact of movement artifacts on recorded EDA signals under uncontrolled conditions, resulting in the obscurity of key patterns. This study looked into the use of a range of machine learning and deep learning technologies, such as support vector machines, recurrent neural networks (RNNs), and convolutional neural networks. In the experiment, the model that used an RNN fed with raw data identified 72% of the artifacts and obtained an 87% accuracy rate. The detected artifacts were automatically rectified with linear interpolation and a high degree polynomial. When evaluated, the automatically and manually corrected signals deviated from the raw signals. The study generated important results for future studies that might improve and develop artifact identification in EDA signals.</w:t>
            </w:r>
          </w:p>
          <w:p w:rsidR="00000000" w:rsidDel="00000000" w:rsidP="00000000" w:rsidRDefault="00000000" w:rsidRPr="00000000" w14:paraId="0000003C">
            <w:pPr>
              <w:spacing w:after="0" w:line="288" w:lineRule="auto"/>
              <w:ind w:left="0" w:hanging="2"/>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3D">
            <w:pPr>
              <w:spacing w:after="0" w:line="288" w:lineRule="auto"/>
              <w:ind w:left="0" w:hanging="2"/>
              <w:jc w:val="both"/>
              <w:rPr>
                <w:rFonts w:ascii="Arial" w:cs="Arial" w:eastAsia="Arial" w:hAnsi="Arial"/>
                <w:b w:val="1"/>
                <w:i w:val="1"/>
                <w:color w:val="0000ff"/>
                <w:u w:val="single"/>
              </w:rPr>
            </w:pPr>
            <w:r w:rsidDel="00000000" w:rsidR="00000000" w:rsidRPr="00000000">
              <w:rPr>
                <w:rFonts w:ascii="Arial" w:cs="Arial" w:eastAsia="Arial" w:hAnsi="Arial"/>
                <w:b w:val="1"/>
                <w:i w:val="1"/>
                <w:rtl w:val="0"/>
              </w:rPr>
              <w:t xml:space="preserve">Theme 3: </w:t>
            </w:r>
            <w:r w:rsidDel="00000000" w:rsidR="00000000" w:rsidRPr="00000000">
              <w:rPr>
                <w:rFonts w:ascii="Arial" w:cs="Arial" w:eastAsia="Arial" w:hAnsi="Arial"/>
                <w:b w:val="1"/>
                <w:i w:val="1"/>
                <w:color w:val="0000ff"/>
                <w:u w:val="single"/>
                <w:rtl w:val="0"/>
              </w:rPr>
              <w:t xml:space="preserve">Automatic motion artifact detection in electrodermal activity data using machine learning</w:t>
            </w:r>
          </w:p>
          <w:p w:rsidR="00000000" w:rsidDel="00000000" w:rsidP="00000000" w:rsidRDefault="00000000" w:rsidRPr="00000000" w14:paraId="0000003E">
            <w:pPr>
              <w:spacing w:after="0" w:line="288" w:lineRule="auto"/>
              <w:ind w:left="0" w:hanging="2"/>
              <w:jc w:val="both"/>
              <w:rPr>
                <w:rFonts w:ascii="Arial" w:cs="Arial" w:eastAsia="Arial" w:hAnsi="Arial"/>
                <w:b w:val="1"/>
                <w:i w:val="1"/>
                <w:color w:val="0000ff"/>
                <w:u w:val="single"/>
              </w:rPr>
            </w:pPr>
            <w:r w:rsidDel="00000000" w:rsidR="00000000" w:rsidRPr="00000000">
              <w:rPr>
                <w:rtl w:val="0"/>
              </w:rPr>
            </w:r>
          </w:p>
          <w:p w:rsidR="00000000" w:rsidDel="00000000" w:rsidP="00000000" w:rsidRDefault="00000000" w:rsidRPr="00000000" w14:paraId="0000003F">
            <w:pPr>
              <w:spacing w:after="0" w:line="288" w:lineRule="auto"/>
              <w:ind w:hanging="2"/>
              <w:jc w:val="both"/>
              <w:rPr>
                <w:rFonts w:ascii="Arial" w:cs="Arial" w:eastAsia="Arial" w:hAnsi="Arial"/>
              </w:rPr>
            </w:pPr>
            <w:r w:rsidDel="00000000" w:rsidR="00000000" w:rsidRPr="00000000">
              <w:rPr>
                <w:rFonts w:ascii="Arial" w:cs="Arial" w:eastAsia="Arial" w:hAnsi="Arial"/>
                <w:rtl w:val="0"/>
              </w:rPr>
              <w:t xml:space="preserve">Hossain et al. (2022) also investigated the use of machine learning for the automated identification of electrodermal activity data. For a more precise resolution, the researchers in this study used a reference signal free of motion artifact to identify data as clean or noisy using an annotated electrodermal database. A binary classification was created as part of the study's approach to identify the EDA segments that have motion artifacts. After that, features from the signals were taken out, categorized, hyperparameter tuned, and assessed. This experiment produced automatic motion artifact identification with 94.7% accuracy; the method's performance was compared to other well-established motion artifact detection techniques. However, given the limitations of this study and the need for more research, there is still a need for more investigation.</w:t>
            </w:r>
          </w:p>
          <w:p w:rsidR="00000000" w:rsidDel="00000000" w:rsidP="00000000" w:rsidRDefault="00000000" w:rsidRPr="00000000" w14:paraId="00000040">
            <w:pPr>
              <w:spacing w:after="0" w:line="288"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after="0" w:line="288" w:lineRule="auto"/>
              <w:ind w:left="0" w:hanging="2"/>
              <w:jc w:val="both"/>
              <w:rPr>
                <w:rFonts w:ascii="Arial" w:cs="Arial" w:eastAsia="Arial" w:hAnsi="Arial"/>
              </w:rPr>
            </w:pPr>
            <w:r w:rsidDel="00000000" w:rsidR="00000000" w:rsidRPr="00000000">
              <w:rPr>
                <w:rFonts w:ascii="Arial" w:cs="Arial" w:eastAsia="Arial" w:hAnsi="Arial"/>
                <w:rtl w:val="0"/>
              </w:rPr>
              <w:t xml:space="preserve">Research Gap :  </w:t>
            </w:r>
          </w:p>
          <w:p w:rsidR="00000000" w:rsidDel="00000000" w:rsidP="00000000" w:rsidRDefault="00000000" w:rsidRPr="00000000" w14:paraId="00000042">
            <w:pPr>
              <w:spacing w:after="0" w:line="288" w:lineRule="auto"/>
              <w:ind w:left="0" w:hanging="2"/>
              <w:jc w:val="both"/>
              <w:rPr>
                <w:rFonts w:ascii="Arial" w:cs="Arial" w:eastAsia="Arial" w:hAnsi="Arial"/>
              </w:rPr>
            </w:pPr>
            <w:r w:rsidDel="00000000" w:rsidR="00000000" w:rsidRPr="00000000">
              <w:rPr>
                <w:rFonts w:ascii="Arial" w:cs="Arial" w:eastAsia="Arial" w:hAnsi="Arial"/>
                <w:rtl w:val="0"/>
              </w:rPr>
              <w:t xml:space="preserve">Existing studies use SVM and other traditional models which offers  exemplary performance when it comes to detection and removal of the artifacts but there is a limitation when it comes to treating the EDA signals acquired as temporal data which may be subject to temporal dependencies. </w:t>
            </w:r>
          </w:p>
        </w:tc>
      </w:tr>
      <w:tr>
        <w:trPr>
          <w:cantSplit w:val="0"/>
          <w:tblHeader w:val="0"/>
        </w:trPr>
        <w:tc>
          <w:tcPr/>
          <w:p w:rsidR="00000000" w:rsidDel="00000000" w:rsidP="00000000" w:rsidRDefault="00000000" w:rsidRPr="00000000" w14:paraId="00000043">
            <w:pPr>
              <w:spacing w:after="0" w:line="288" w:lineRule="auto"/>
              <w:ind w:left="0" w:hanging="2"/>
              <w:rPr>
                <w:rFonts w:ascii="Arial" w:cs="Arial" w:eastAsia="Arial" w:hAnsi="Arial"/>
                <w:b w:val="1"/>
              </w:rPr>
            </w:pPr>
            <w:r w:rsidDel="00000000" w:rsidR="00000000" w:rsidRPr="00000000">
              <w:rPr>
                <w:rFonts w:ascii="Arial" w:cs="Arial" w:eastAsia="Arial" w:hAnsi="Arial"/>
                <w:b w:val="1"/>
                <w:rtl w:val="0"/>
              </w:rPr>
              <w:t xml:space="preserve">Research Participants</w:t>
            </w:r>
          </w:p>
          <w:p w:rsidR="00000000" w:rsidDel="00000000" w:rsidP="00000000" w:rsidRDefault="00000000" w:rsidRPr="00000000" w14:paraId="00000044">
            <w:pPr>
              <w:spacing w:after="0" w:line="288" w:lineRule="auto"/>
              <w:ind w:left="0" w:hanging="2"/>
              <w:rPr>
                <w:rFonts w:ascii="Arial" w:cs="Arial" w:eastAsia="Arial" w:hAnsi="Arial"/>
              </w:rPr>
            </w:pPr>
            <w:r w:rsidDel="00000000" w:rsidR="00000000" w:rsidRPr="00000000">
              <w:rPr>
                <w:rFonts w:ascii="Arial" w:cs="Arial" w:eastAsia="Arial" w:hAnsi="Arial"/>
                <w:rtl w:val="0"/>
              </w:rPr>
              <w:t xml:space="preserve">(Subjects for Experiment/Respondents for questionnaire)</w:t>
            </w:r>
          </w:p>
          <w:p w:rsidR="00000000" w:rsidDel="00000000" w:rsidP="00000000" w:rsidRDefault="00000000" w:rsidRPr="00000000" w14:paraId="00000045">
            <w:pPr>
              <w:spacing w:after="0" w:line="288" w:lineRule="auto"/>
              <w:ind w:left="0" w:hanging="2"/>
              <w:rPr>
                <w:rFonts w:ascii="Arial" w:cs="Arial" w:eastAsia="Arial" w:hAnsi="Arial"/>
              </w:rPr>
            </w:pPr>
            <w:r w:rsidDel="00000000" w:rsidR="00000000" w:rsidRPr="00000000">
              <w:rPr>
                <w:rFonts w:ascii="Arial" w:cs="Arial" w:eastAsia="Arial" w:hAnsi="Arial"/>
                <w:i w:val="1"/>
                <w:sz w:val="18"/>
                <w:szCs w:val="18"/>
                <w:rtl w:val="0"/>
              </w:rPr>
              <w:t xml:space="preserve">(Description and demographic profile of the participants)</w:t>
            </w:r>
            <w:r w:rsidDel="00000000" w:rsidR="00000000" w:rsidRPr="00000000">
              <w:rPr>
                <w:rtl w:val="0"/>
              </w:rPr>
            </w:r>
          </w:p>
        </w:tc>
        <w:tc>
          <w:tcPr/>
          <w:p w:rsidR="00000000" w:rsidDel="00000000" w:rsidP="00000000" w:rsidRDefault="00000000" w:rsidRPr="00000000" w14:paraId="00000046">
            <w:pPr>
              <w:spacing w:after="0" w:line="288" w:lineRule="auto"/>
              <w:ind w:left="0" w:hanging="2"/>
              <w:jc w:val="both"/>
              <w:rPr>
                <w:rFonts w:ascii="Arial" w:cs="Arial" w:eastAsia="Arial" w:hAnsi="Arial"/>
              </w:rPr>
            </w:pPr>
            <w:r w:rsidDel="00000000" w:rsidR="00000000" w:rsidRPr="00000000">
              <w:rPr>
                <w:rFonts w:ascii="Arial" w:cs="Arial" w:eastAsia="Arial" w:hAnsi="Arial"/>
                <w:rtl w:val="0"/>
              </w:rPr>
              <w:t xml:space="preserve">There will be no research participants for our study. It will only focus on developing a hybridized LSTM-SVM model for the detection of artifacts and testing it on an existing benchmark dataset for artifact detection and comparing its performance with the currently existing models. </w:t>
            </w:r>
          </w:p>
        </w:tc>
      </w:tr>
      <w:tr>
        <w:trPr>
          <w:cantSplit w:val="0"/>
          <w:tblHeader w:val="0"/>
        </w:trPr>
        <w:tc>
          <w:tcPr/>
          <w:p w:rsidR="00000000" w:rsidDel="00000000" w:rsidP="00000000" w:rsidRDefault="00000000" w:rsidRPr="00000000" w14:paraId="00000047">
            <w:pPr>
              <w:spacing w:after="0" w:line="288" w:lineRule="auto"/>
              <w:ind w:left="0" w:hanging="2"/>
              <w:rPr>
                <w:rFonts w:ascii="Arial" w:cs="Arial" w:eastAsia="Arial" w:hAnsi="Arial"/>
              </w:rPr>
            </w:pPr>
            <w:r w:rsidDel="00000000" w:rsidR="00000000" w:rsidRPr="00000000">
              <w:rPr>
                <w:rFonts w:ascii="Arial" w:cs="Arial" w:eastAsia="Arial" w:hAnsi="Arial"/>
                <w:b w:val="1"/>
                <w:rtl w:val="0"/>
              </w:rPr>
              <w:t xml:space="preserve">Ethical Considerations</w:t>
            </w:r>
            <w:r w:rsidDel="00000000" w:rsidR="00000000" w:rsidRPr="00000000">
              <w:rPr>
                <w:rtl w:val="0"/>
              </w:rPr>
            </w:r>
          </w:p>
          <w:p w:rsidR="00000000" w:rsidDel="00000000" w:rsidP="00000000" w:rsidRDefault="00000000" w:rsidRPr="00000000" w14:paraId="00000048">
            <w:pPr>
              <w:spacing w:after="0" w:line="288" w:lineRule="auto"/>
              <w:ind w:left="0" w:hanging="2"/>
              <w:rPr>
                <w:rFonts w:ascii="Arial" w:cs="Arial" w:eastAsia="Arial" w:hAnsi="Arial"/>
              </w:rPr>
            </w:pPr>
            <w:r w:rsidDel="00000000" w:rsidR="00000000" w:rsidRPr="00000000">
              <w:rPr>
                <w:rFonts w:ascii="Arial" w:cs="Arial" w:eastAsia="Arial" w:hAnsi="Arial"/>
                <w:i w:val="1"/>
                <w:sz w:val="21"/>
                <w:szCs w:val="21"/>
                <w:rtl w:val="0"/>
              </w:rPr>
              <w:t xml:space="preserve">(informed consent, disclosure of conflict of interest, anonymity)</w:t>
            </w: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88" w:lineRule="auto"/>
              <w:ind w:left="0" w:firstLine="0"/>
              <w:jc w:val="both"/>
              <w:rPr>
                <w:rFonts w:ascii="Arial" w:cs="Arial" w:eastAsia="Arial" w:hAnsi="Arial"/>
              </w:rPr>
            </w:pPr>
            <w:r w:rsidDel="00000000" w:rsidR="00000000" w:rsidRPr="00000000">
              <w:rPr>
                <w:rFonts w:ascii="Arial" w:cs="Arial" w:eastAsia="Arial" w:hAnsi="Arial"/>
                <w:rtl w:val="0"/>
              </w:rPr>
              <w:t xml:space="preserve">In conducting this research on developing a hybridized LSTM-SVM model for artifact detection, we will ensure data privacy by using anonymized, consented datasets and adhering to all licensing agreements for data usage. The model's accuracy and limitations will be transparently reported, with considerations for minimizing false positives and negatives to mitigate adverse impacts on downstream applications. We will acknowledge the dual-use nature of the technology and propose safeguards against misuse. Performance comparisons with existing models will be conducted under identical conditions using standardized metrics to ensure fairness. </w:t>
            </w:r>
            <w:r w:rsidDel="00000000" w:rsidR="00000000" w:rsidRPr="00000000">
              <w:rPr>
                <w:rtl w:val="0"/>
              </w:rPr>
            </w:r>
          </w:p>
        </w:tc>
      </w:tr>
      <w:tr>
        <w:trPr>
          <w:cantSplit w:val="0"/>
          <w:tblHeader w:val="0"/>
        </w:trPr>
        <w:tc>
          <w:tcPr/>
          <w:p w:rsidR="00000000" w:rsidDel="00000000" w:rsidP="00000000" w:rsidRDefault="00000000" w:rsidRPr="00000000" w14:paraId="0000004A">
            <w:pPr>
              <w:spacing w:after="0" w:line="288" w:lineRule="auto"/>
              <w:ind w:left="0" w:hanging="2"/>
              <w:rPr>
                <w:rFonts w:ascii="Arial" w:cs="Arial" w:eastAsia="Arial" w:hAnsi="Arial"/>
              </w:rPr>
            </w:pPr>
            <w:r w:rsidDel="00000000" w:rsidR="00000000" w:rsidRPr="00000000">
              <w:rPr>
                <w:rFonts w:ascii="Arial" w:cs="Arial" w:eastAsia="Arial" w:hAnsi="Arial"/>
                <w:b w:val="1"/>
                <w:rtl w:val="0"/>
              </w:rPr>
              <w:t xml:space="preserve">Data Collection </w:t>
            </w:r>
            <w:r w:rsidDel="00000000" w:rsidR="00000000" w:rsidRPr="00000000">
              <w:rPr>
                <w:rtl w:val="0"/>
              </w:rPr>
            </w:r>
          </w:p>
          <w:p w:rsidR="00000000" w:rsidDel="00000000" w:rsidP="00000000" w:rsidRDefault="00000000" w:rsidRPr="00000000" w14:paraId="0000004B">
            <w:pPr>
              <w:spacing w:after="0" w:line="288" w:lineRule="auto"/>
              <w:ind w:left="0" w:hanging="2"/>
              <w:rPr>
                <w:rFonts w:ascii="Arial" w:cs="Arial" w:eastAsia="Arial" w:hAnsi="Arial"/>
                <w:i w:val="1"/>
              </w:rPr>
            </w:pPr>
            <w:r w:rsidDel="00000000" w:rsidR="00000000" w:rsidRPr="00000000">
              <w:rPr>
                <w:rFonts w:ascii="Arial" w:cs="Arial" w:eastAsia="Arial" w:hAnsi="Arial"/>
                <w:i w:val="1"/>
                <w:rtl w:val="0"/>
              </w:rPr>
              <w:t xml:space="preserve">(Plan-Act-Observe-Discuss)</w:t>
            </w:r>
          </w:p>
          <w:p w:rsidR="00000000" w:rsidDel="00000000" w:rsidP="00000000" w:rsidRDefault="00000000" w:rsidRPr="00000000" w14:paraId="0000004C">
            <w:pPr>
              <w:spacing w:after="0" w:line="288" w:lineRule="auto"/>
              <w:ind w:left="0" w:hanging="2"/>
              <w:rPr>
                <w:rFonts w:ascii="Arial" w:cs="Arial" w:eastAsia="Arial" w:hAnsi="Arial"/>
              </w:rPr>
            </w:pPr>
            <w:r w:rsidDel="00000000" w:rsidR="00000000" w:rsidRPr="00000000">
              <w:rPr>
                <w:rFonts w:ascii="Arial" w:cs="Arial" w:eastAsia="Arial" w:hAnsi="Arial"/>
                <w:rtl w:val="0"/>
              </w:rPr>
              <w:t xml:space="preserve">Procedures, Tools, Methods, Techniques</w:t>
            </w:r>
          </w:p>
        </w:tc>
        <w:tc>
          <w:tcPr/>
          <w:p w:rsidR="00000000" w:rsidDel="00000000" w:rsidP="00000000" w:rsidRDefault="00000000" w:rsidRPr="00000000" w14:paraId="0000004D">
            <w:pPr>
              <w:spacing w:after="0" w:line="288" w:lineRule="auto"/>
              <w:ind w:left="0" w:hanging="2"/>
              <w:jc w:val="both"/>
              <w:rPr>
                <w:rFonts w:ascii="Arial" w:cs="Arial" w:eastAsia="Arial" w:hAnsi="Arial"/>
              </w:rPr>
            </w:pPr>
            <w:r w:rsidDel="00000000" w:rsidR="00000000" w:rsidRPr="00000000">
              <w:rPr>
                <w:rFonts w:ascii="Arial" w:cs="Arial" w:eastAsia="Arial" w:hAnsi="Arial"/>
                <w:rtl w:val="0"/>
              </w:rPr>
              <w:t xml:space="preserve">Our study will be using a dataset by Llanes-Jurado et. al (2023) which is “Electrodermal Activity artifact correction BEnchmark (EDABE)” which is a dataset for training and testing artifact recognition and correction models to automatically remove major artifacts in EDA signals.</w:t>
            </w:r>
          </w:p>
        </w:tc>
      </w:tr>
      <w:tr>
        <w:trPr>
          <w:cantSplit w:val="0"/>
          <w:tblHeader w:val="0"/>
        </w:trPr>
        <w:tc>
          <w:tcPr/>
          <w:p w:rsidR="00000000" w:rsidDel="00000000" w:rsidP="00000000" w:rsidRDefault="00000000" w:rsidRPr="00000000" w14:paraId="0000004E">
            <w:pPr>
              <w:spacing w:after="0" w:line="288" w:lineRule="auto"/>
              <w:ind w:left="0" w:hanging="2"/>
              <w:rPr>
                <w:rFonts w:ascii="Arial" w:cs="Arial" w:eastAsia="Arial" w:hAnsi="Arial"/>
              </w:rPr>
            </w:pPr>
            <w:r w:rsidDel="00000000" w:rsidR="00000000" w:rsidRPr="00000000">
              <w:rPr>
                <w:rFonts w:ascii="Arial" w:cs="Arial" w:eastAsia="Arial" w:hAnsi="Arial"/>
                <w:b w:val="1"/>
                <w:rtl w:val="0"/>
              </w:rPr>
              <w:t xml:space="preserve">Data Analysis</w:t>
            </w:r>
            <w:r w:rsidDel="00000000" w:rsidR="00000000" w:rsidRPr="00000000">
              <w:rPr>
                <w:rtl w:val="0"/>
              </w:rPr>
            </w:r>
          </w:p>
          <w:p w:rsidR="00000000" w:rsidDel="00000000" w:rsidP="00000000" w:rsidRDefault="00000000" w:rsidRPr="00000000" w14:paraId="0000004F">
            <w:pPr>
              <w:spacing w:after="0" w:line="288" w:lineRule="auto"/>
              <w:ind w:left="0" w:hanging="2"/>
              <w:rPr>
                <w:rFonts w:ascii="Arial" w:cs="Arial" w:eastAsia="Arial" w:hAnsi="Arial"/>
              </w:rPr>
            </w:pPr>
            <w:r w:rsidDel="00000000" w:rsidR="00000000" w:rsidRPr="00000000">
              <w:rPr>
                <w:rFonts w:ascii="Arial" w:cs="Arial" w:eastAsia="Arial" w:hAnsi="Arial"/>
                <w:rtl w:val="0"/>
              </w:rPr>
              <w:t xml:space="preserve">Procedures, Tools, Methods, Techniques</w:t>
            </w:r>
          </w:p>
        </w:tc>
        <w:tc>
          <w:tcPr/>
          <w:p w:rsidR="00000000" w:rsidDel="00000000" w:rsidP="00000000" w:rsidRDefault="00000000" w:rsidRPr="00000000" w14:paraId="00000050">
            <w:pPr>
              <w:spacing w:after="0" w:line="288" w:lineRule="auto"/>
              <w:ind w:left="0" w:hanging="2"/>
              <w:jc w:val="both"/>
              <w:rPr>
                <w:rFonts w:ascii="Arial" w:cs="Arial" w:eastAsia="Arial" w:hAnsi="Arial"/>
              </w:rPr>
            </w:pPr>
            <w:r w:rsidDel="00000000" w:rsidR="00000000" w:rsidRPr="00000000">
              <w:rPr>
                <w:rFonts w:ascii="Arial" w:cs="Arial" w:eastAsia="Arial" w:hAnsi="Arial"/>
                <w:rtl w:val="0"/>
              </w:rPr>
              <w:t xml:space="preserve">In this study, the data collected from the EDABE dataset will be subjected to analysis using our proposed LSTM-SVM model. Data preprocessing such as filtering, artifact detection and correction, segmentation, normalization and standardization, and feature extraction preparation would be necessary.</w:t>
            </w:r>
          </w:p>
        </w:tc>
      </w:tr>
      <w:tr>
        <w:trPr>
          <w:cantSplit w:val="0"/>
          <w:tblHeader w:val="0"/>
        </w:trPr>
        <w:tc>
          <w:tcPr/>
          <w:p w:rsidR="00000000" w:rsidDel="00000000" w:rsidP="00000000" w:rsidRDefault="00000000" w:rsidRPr="00000000" w14:paraId="00000051">
            <w:pPr>
              <w:spacing w:after="0" w:line="288" w:lineRule="auto"/>
              <w:ind w:left="0" w:hanging="2"/>
              <w:rPr>
                <w:rFonts w:ascii="Arial" w:cs="Arial" w:eastAsia="Arial" w:hAnsi="Arial"/>
              </w:rPr>
            </w:pPr>
            <w:r w:rsidDel="00000000" w:rsidR="00000000" w:rsidRPr="00000000">
              <w:rPr>
                <w:rFonts w:ascii="Arial" w:cs="Arial" w:eastAsia="Arial" w:hAnsi="Arial"/>
                <w:b w:val="1"/>
                <w:rtl w:val="0"/>
              </w:rPr>
              <w:t xml:space="preserve">Gantt Chart (Attachment)</w:t>
            </w:r>
            <w:r w:rsidDel="00000000" w:rsidR="00000000" w:rsidRPr="00000000">
              <w:rPr>
                <w:rtl w:val="0"/>
              </w:rPr>
            </w:r>
          </w:p>
        </w:tc>
        <w:tc>
          <w:tcPr/>
          <w:p w:rsidR="00000000" w:rsidDel="00000000" w:rsidP="00000000" w:rsidRDefault="00000000" w:rsidRPr="00000000" w14:paraId="00000052">
            <w:pPr>
              <w:spacing w:after="0" w:line="288" w:lineRule="auto"/>
              <w:ind w:left="0" w:firstLine="0"/>
              <w:jc w:val="both"/>
              <w:rPr>
                <w:rFonts w:ascii="Arial" w:cs="Arial" w:eastAsia="Arial" w:hAnsi="Arial"/>
              </w:rPr>
            </w:pPr>
            <w:r w:rsidDel="00000000" w:rsidR="00000000" w:rsidRPr="00000000">
              <w:rPr>
                <w:rFonts w:ascii="Arial" w:cs="Arial" w:eastAsia="Arial" w:hAnsi="Arial"/>
                <w:rtl w:val="0"/>
              </w:rPr>
              <w:t xml:space="preserve">See below</w:t>
            </w:r>
          </w:p>
        </w:tc>
      </w:tr>
      <w:tr>
        <w:trPr>
          <w:cantSplit w:val="0"/>
          <w:tblHeader w:val="0"/>
        </w:trPr>
        <w:tc>
          <w:tcPr/>
          <w:p w:rsidR="00000000" w:rsidDel="00000000" w:rsidP="00000000" w:rsidRDefault="00000000" w:rsidRPr="00000000" w14:paraId="00000053">
            <w:pPr>
              <w:spacing w:after="0" w:line="288" w:lineRule="auto"/>
              <w:ind w:left="0" w:hanging="2"/>
              <w:rPr>
                <w:rFonts w:ascii="Arial" w:cs="Arial" w:eastAsia="Arial" w:hAnsi="Arial"/>
              </w:rPr>
            </w:pPr>
            <w:r w:rsidDel="00000000" w:rsidR="00000000" w:rsidRPr="00000000">
              <w:rPr>
                <w:rFonts w:ascii="Arial" w:cs="Arial" w:eastAsia="Arial" w:hAnsi="Arial"/>
                <w:b w:val="1"/>
                <w:rtl w:val="0"/>
              </w:rPr>
              <w:t xml:space="preserve">References </w:t>
            </w:r>
            <w:r w:rsidDel="00000000" w:rsidR="00000000" w:rsidRPr="00000000">
              <w:rPr>
                <w:rtl w:val="0"/>
              </w:rPr>
            </w:r>
          </w:p>
          <w:p w:rsidR="00000000" w:rsidDel="00000000" w:rsidP="00000000" w:rsidRDefault="00000000" w:rsidRPr="00000000" w14:paraId="00000054">
            <w:pPr>
              <w:spacing w:after="0" w:line="288" w:lineRule="auto"/>
              <w:ind w:left="0" w:hanging="2"/>
              <w:rPr>
                <w:rFonts w:ascii="Arial" w:cs="Arial" w:eastAsia="Arial" w:hAnsi="Arial"/>
              </w:rPr>
            </w:pPr>
            <w:r w:rsidDel="00000000" w:rsidR="00000000" w:rsidRPr="00000000">
              <w:rPr>
                <w:rFonts w:ascii="Arial" w:cs="Arial" w:eastAsia="Arial" w:hAnsi="Arial"/>
                <w:i w:val="1"/>
                <w:sz w:val="20"/>
                <w:szCs w:val="20"/>
                <w:rtl w:val="0"/>
              </w:rPr>
              <w:t xml:space="preserve">(APA Format)</w:t>
            </w:r>
            <w:r w:rsidDel="00000000" w:rsidR="00000000" w:rsidRPr="00000000">
              <w:rPr>
                <w:rtl w:val="0"/>
              </w:rPr>
            </w:r>
          </w:p>
        </w:tc>
        <w:tc>
          <w:tcPr/>
          <w:p w:rsidR="00000000" w:rsidDel="00000000" w:rsidP="00000000" w:rsidRDefault="00000000" w:rsidRPr="00000000" w14:paraId="00000055">
            <w:pPr>
              <w:ind w:left="0" w:hanging="2"/>
              <w:jc w:val="both"/>
              <w:rPr>
                <w:rFonts w:ascii="Arial" w:cs="Arial" w:eastAsia="Arial" w:hAnsi="Arial"/>
                <w:highlight w:val="white"/>
              </w:rPr>
            </w:pPr>
            <w:r w:rsidDel="00000000" w:rsidR="00000000" w:rsidRPr="00000000">
              <w:rPr>
                <w:rFonts w:ascii="Arial" w:cs="Arial" w:eastAsia="Arial" w:hAnsi="Arial"/>
                <w:highlight w:val="white"/>
                <w:rtl w:val="0"/>
              </w:rPr>
              <w:t xml:space="preserve">Gashi, S., Di Lascio, E., Stancu, B., Swain, V. D., Mishra, V., Gjoreski, M., &amp; Santini, S. (2020). </w:t>
            </w:r>
            <w:r w:rsidDel="00000000" w:rsidR="00000000" w:rsidRPr="00000000">
              <w:rPr>
                <w:rFonts w:ascii="Arial" w:cs="Arial" w:eastAsia="Arial" w:hAnsi="Arial"/>
                <w:i w:val="1"/>
                <w:highlight w:val="white"/>
                <w:rtl w:val="0"/>
              </w:rPr>
              <w:t xml:space="preserve">Detection of Artifacts in Ambulatory Electrodermal Activity Data. Proceedings of the ACM on Interactive, Mobile, Wearable and Ubiquitous Technologies, 4(2), 1–31.</w:t>
            </w:r>
            <w:r w:rsidDel="00000000" w:rsidR="00000000" w:rsidRPr="00000000">
              <w:rPr>
                <w:rFonts w:ascii="Arial" w:cs="Arial" w:eastAsia="Arial" w:hAnsi="Arial"/>
                <w:highlight w:val="white"/>
                <w:rtl w:val="0"/>
              </w:rPr>
              <w:t xml:space="preserve"> doi:10.1145/3397316 </w:t>
            </w:r>
          </w:p>
          <w:p w:rsidR="00000000" w:rsidDel="00000000" w:rsidP="00000000" w:rsidRDefault="00000000" w:rsidRPr="00000000" w14:paraId="00000056">
            <w:pPr>
              <w:spacing w:after="0" w:line="276" w:lineRule="auto"/>
              <w:ind w:left="720" w:hanging="720"/>
              <w:jc w:val="both"/>
              <w:rPr>
                <w:rFonts w:ascii="Arial" w:cs="Arial" w:eastAsia="Arial" w:hAnsi="Arial"/>
                <w:highlight w:val="white"/>
              </w:rPr>
            </w:pPr>
            <w:r w:rsidDel="00000000" w:rsidR="00000000" w:rsidRPr="00000000">
              <w:rPr>
                <w:rFonts w:ascii="Arial" w:cs="Arial" w:eastAsia="Arial" w:hAnsi="Arial"/>
                <w:highlight w:val="white"/>
                <w:rtl w:val="0"/>
              </w:rPr>
              <w:t xml:space="preserve">Hossain, M. B., Posada-Quintero, H. F., Kong, Y., McNaboe, R., </w:t>
            </w:r>
          </w:p>
          <w:p w:rsidR="00000000" w:rsidDel="00000000" w:rsidP="00000000" w:rsidRDefault="00000000" w:rsidRPr="00000000" w14:paraId="00000057">
            <w:pPr>
              <w:spacing w:after="0" w:line="276" w:lineRule="auto"/>
              <w:ind w:left="720" w:hanging="720"/>
              <w:jc w:val="both"/>
              <w:rPr>
                <w:rFonts w:ascii="Arial" w:cs="Arial" w:eastAsia="Arial" w:hAnsi="Arial"/>
                <w:i w:val="1"/>
                <w:highlight w:val="white"/>
              </w:rPr>
            </w:pPr>
            <w:r w:rsidDel="00000000" w:rsidR="00000000" w:rsidRPr="00000000">
              <w:rPr>
                <w:rFonts w:ascii="Arial" w:cs="Arial" w:eastAsia="Arial" w:hAnsi="Arial"/>
                <w:highlight w:val="white"/>
                <w:rtl w:val="0"/>
              </w:rPr>
              <w:t xml:space="preserve">&amp; Chon, K. H. (2022, April 1). </w:t>
            </w:r>
            <w:r w:rsidDel="00000000" w:rsidR="00000000" w:rsidRPr="00000000">
              <w:rPr>
                <w:rFonts w:ascii="Arial" w:cs="Arial" w:eastAsia="Arial" w:hAnsi="Arial"/>
                <w:i w:val="1"/>
                <w:highlight w:val="white"/>
                <w:rtl w:val="0"/>
              </w:rPr>
              <w:t xml:space="preserve">Automatic motion artifact detection in</w:t>
            </w:r>
          </w:p>
          <w:p w:rsidR="00000000" w:rsidDel="00000000" w:rsidP="00000000" w:rsidRDefault="00000000" w:rsidRPr="00000000" w14:paraId="00000058">
            <w:pPr>
              <w:spacing w:after="0" w:line="276" w:lineRule="auto"/>
              <w:ind w:left="720" w:hanging="720"/>
              <w:jc w:val="both"/>
              <w:rPr>
                <w:rFonts w:ascii="Arial" w:cs="Arial" w:eastAsia="Arial" w:hAnsi="Arial"/>
                <w:highlight w:val="white"/>
              </w:rPr>
            </w:pPr>
            <w:r w:rsidDel="00000000" w:rsidR="00000000" w:rsidRPr="00000000">
              <w:rPr>
                <w:rFonts w:ascii="Arial" w:cs="Arial" w:eastAsia="Arial" w:hAnsi="Arial"/>
                <w:i w:val="1"/>
                <w:highlight w:val="white"/>
                <w:rtl w:val="0"/>
              </w:rPr>
              <w:t xml:space="preserve">electrodermal activity data using machine learning</w:t>
            </w:r>
            <w:r w:rsidDel="00000000" w:rsidR="00000000" w:rsidRPr="00000000">
              <w:rPr>
                <w:rFonts w:ascii="Arial" w:cs="Arial" w:eastAsia="Arial" w:hAnsi="Arial"/>
                <w:highlight w:val="white"/>
                <w:rtl w:val="0"/>
              </w:rPr>
              <w:t xml:space="preserve">. Biomedical Signal</w:t>
            </w:r>
          </w:p>
          <w:p w:rsidR="00000000" w:rsidDel="00000000" w:rsidP="00000000" w:rsidRDefault="00000000" w:rsidRPr="00000000" w14:paraId="00000059">
            <w:pPr>
              <w:spacing w:after="0" w:line="276" w:lineRule="auto"/>
              <w:ind w:left="720" w:hanging="720"/>
              <w:jc w:val="both"/>
              <w:rPr>
                <w:rFonts w:ascii="Arial" w:cs="Arial" w:eastAsia="Arial" w:hAnsi="Arial"/>
                <w:highlight w:val="white"/>
              </w:rPr>
            </w:pPr>
            <w:r w:rsidDel="00000000" w:rsidR="00000000" w:rsidRPr="00000000">
              <w:rPr>
                <w:rFonts w:ascii="Arial" w:cs="Arial" w:eastAsia="Arial" w:hAnsi="Arial"/>
                <w:highlight w:val="white"/>
                <w:rtl w:val="0"/>
              </w:rPr>
              <w:t xml:space="preserve">Processing and Control. https://doi.org/10.1016/j.bspc.2022.103483</w:t>
            </w:r>
          </w:p>
          <w:p w:rsidR="00000000" w:rsidDel="00000000" w:rsidP="00000000" w:rsidRDefault="00000000" w:rsidRPr="00000000" w14:paraId="0000005A">
            <w:pPr>
              <w:ind w:left="0" w:hanging="2"/>
              <w:jc w:val="both"/>
              <w:rPr>
                <w:rFonts w:ascii="Arial" w:cs="Arial" w:eastAsia="Arial" w:hAnsi="Arial"/>
                <w:sz w:val="23"/>
                <w:szCs w:val="23"/>
                <w:highlight w:val="white"/>
              </w:rPr>
            </w:pPr>
            <w:r w:rsidDel="00000000" w:rsidR="00000000" w:rsidRPr="00000000">
              <w:rPr>
                <w:rtl w:val="0"/>
              </w:rPr>
            </w:r>
          </w:p>
        </w:tc>
      </w:tr>
    </w:tbl>
    <w:p w:rsidR="00000000" w:rsidDel="00000000" w:rsidP="00000000" w:rsidRDefault="00000000" w:rsidRPr="00000000" w14:paraId="0000005B">
      <w:pPr>
        <w:spacing w:after="0" w:line="288"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5C">
      <w:pPr>
        <w:spacing w:after="0" w:line="288" w:lineRule="auto"/>
        <w:ind w:left="0" w:hanging="2"/>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after="0" w:line="288" w:lineRule="auto"/>
        <w:ind w:left="0" w:hanging="2"/>
        <w:jc w:val="both"/>
        <w:rPr>
          <w:rFonts w:ascii="Arial" w:cs="Arial" w:eastAsia="Arial" w:hAnsi="Arial"/>
        </w:rPr>
      </w:pPr>
      <w:r w:rsidDel="00000000" w:rsidR="00000000" w:rsidRPr="00000000">
        <w:rPr>
          <w:rtl w:val="0"/>
        </w:rPr>
      </w:r>
    </w:p>
    <w:tbl>
      <w:tblPr>
        <w:tblStyle w:val="Table2"/>
        <w:tblW w:w="9917.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1696"/>
        <w:gridCol w:w="567"/>
        <w:gridCol w:w="567"/>
        <w:gridCol w:w="653"/>
        <w:gridCol w:w="632"/>
        <w:gridCol w:w="560"/>
        <w:gridCol w:w="619"/>
        <w:gridCol w:w="557"/>
        <w:gridCol w:w="509"/>
        <w:gridCol w:w="607"/>
        <w:gridCol w:w="631"/>
        <w:gridCol w:w="575"/>
        <w:gridCol w:w="612"/>
        <w:gridCol w:w="565"/>
        <w:tblGridChange w:id="0">
          <w:tblGrid>
            <w:gridCol w:w="567"/>
            <w:gridCol w:w="1696"/>
            <w:gridCol w:w="567"/>
            <w:gridCol w:w="567"/>
            <w:gridCol w:w="653"/>
            <w:gridCol w:w="632"/>
            <w:gridCol w:w="560"/>
            <w:gridCol w:w="619"/>
            <w:gridCol w:w="557"/>
            <w:gridCol w:w="509"/>
            <w:gridCol w:w="607"/>
            <w:gridCol w:w="631"/>
            <w:gridCol w:w="575"/>
            <w:gridCol w:w="612"/>
            <w:gridCol w:w="565"/>
          </w:tblGrid>
        </w:tblGridChange>
      </w:tblGrid>
      <w:tr>
        <w:trPr>
          <w:cantSplit w:val="0"/>
          <w:tblHeader w:val="0"/>
        </w:trPr>
        <w:tc>
          <w:tcPr>
            <w:shd w:fill="00b0f0" w:val="clear"/>
          </w:tcPr>
          <w:p w:rsidR="00000000" w:rsidDel="00000000" w:rsidP="00000000" w:rsidRDefault="00000000" w:rsidRPr="00000000" w14:paraId="0000005E">
            <w:pPr>
              <w:spacing w:after="0" w:line="288" w:lineRule="auto"/>
              <w:ind w:left="0" w:hanging="2"/>
              <w:jc w:val="both"/>
              <w:rPr>
                <w:rFonts w:ascii="Arial" w:cs="Arial" w:eastAsia="Arial" w:hAnsi="Arial"/>
              </w:rPr>
            </w:pPr>
            <w:r w:rsidDel="00000000" w:rsidR="00000000" w:rsidRPr="00000000">
              <w:rPr>
                <w:rtl w:val="0"/>
              </w:rPr>
            </w:r>
          </w:p>
        </w:tc>
        <w:tc>
          <w:tcPr>
            <w:gridSpan w:val="8"/>
            <w:shd w:fill="00b0f0" w:val="clear"/>
          </w:tcPr>
          <w:p w:rsidR="00000000" w:rsidDel="00000000" w:rsidP="00000000" w:rsidRDefault="00000000" w:rsidRPr="00000000" w14:paraId="0000005F">
            <w:pPr>
              <w:spacing w:after="0" w:line="288" w:lineRule="auto"/>
              <w:ind w:left="0" w:hanging="2"/>
              <w:jc w:val="both"/>
              <w:rPr>
                <w:rFonts w:ascii="Arial" w:cs="Arial" w:eastAsia="Arial" w:hAnsi="Arial"/>
              </w:rPr>
            </w:pPr>
            <w:r w:rsidDel="00000000" w:rsidR="00000000" w:rsidRPr="00000000">
              <w:rPr>
                <w:rFonts w:ascii="Arial" w:cs="Arial" w:eastAsia="Arial" w:hAnsi="Arial"/>
                <w:rtl w:val="0"/>
              </w:rPr>
              <w:t xml:space="preserve">GANTT CHART</w:t>
            </w:r>
          </w:p>
        </w:tc>
        <w:tc>
          <w:tcPr>
            <w:shd w:fill="00b0f0" w:val="clear"/>
          </w:tcPr>
          <w:p w:rsidR="00000000" w:rsidDel="00000000" w:rsidP="00000000" w:rsidRDefault="00000000" w:rsidRPr="00000000" w14:paraId="00000067">
            <w:pPr>
              <w:spacing w:after="0" w:line="288" w:lineRule="auto"/>
              <w:ind w:left="0" w:hanging="2"/>
              <w:jc w:val="both"/>
              <w:rPr>
                <w:rFonts w:ascii="Arial" w:cs="Arial" w:eastAsia="Arial" w:hAnsi="Arial"/>
              </w:rPr>
            </w:pPr>
            <w:r w:rsidDel="00000000" w:rsidR="00000000" w:rsidRPr="00000000">
              <w:rPr>
                <w:rtl w:val="0"/>
              </w:rPr>
            </w:r>
          </w:p>
        </w:tc>
        <w:tc>
          <w:tcPr>
            <w:shd w:fill="00b0f0" w:val="clear"/>
          </w:tcPr>
          <w:p w:rsidR="00000000" w:rsidDel="00000000" w:rsidP="00000000" w:rsidRDefault="00000000" w:rsidRPr="00000000" w14:paraId="00000068">
            <w:pPr>
              <w:spacing w:after="0" w:line="288" w:lineRule="auto"/>
              <w:ind w:left="0" w:hanging="2"/>
              <w:jc w:val="both"/>
              <w:rPr>
                <w:rFonts w:ascii="Arial" w:cs="Arial" w:eastAsia="Arial" w:hAnsi="Arial"/>
              </w:rPr>
            </w:pPr>
            <w:r w:rsidDel="00000000" w:rsidR="00000000" w:rsidRPr="00000000">
              <w:rPr>
                <w:rtl w:val="0"/>
              </w:rPr>
            </w:r>
          </w:p>
        </w:tc>
        <w:tc>
          <w:tcPr>
            <w:shd w:fill="00b0f0" w:val="clear"/>
          </w:tcPr>
          <w:p w:rsidR="00000000" w:rsidDel="00000000" w:rsidP="00000000" w:rsidRDefault="00000000" w:rsidRPr="00000000" w14:paraId="00000069">
            <w:pPr>
              <w:spacing w:after="0" w:line="288" w:lineRule="auto"/>
              <w:ind w:left="0" w:hanging="2"/>
              <w:jc w:val="both"/>
              <w:rPr>
                <w:rFonts w:ascii="Arial" w:cs="Arial" w:eastAsia="Arial" w:hAnsi="Arial"/>
              </w:rPr>
            </w:pPr>
            <w:r w:rsidDel="00000000" w:rsidR="00000000" w:rsidRPr="00000000">
              <w:rPr>
                <w:rtl w:val="0"/>
              </w:rPr>
            </w:r>
          </w:p>
        </w:tc>
        <w:tc>
          <w:tcPr>
            <w:shd w:fill="00b0f0" w:val="clear"/>
          </w:tcPr>
          <w:p w:rsidR="00000000" w:rsidDel="00000000" w:rsidP="00000000" w:rsidRDefault="00000000" w:rsidRPr="00000000" w14:paraId="0000006A">
            <w:pPr>
              <w:spacing w:after="0" w:line="288" w:lineRule="auto"/>
              <w:ind w:left="0" w:hanging="2"/>
              <w:jc w:val="both"/>
              <w:rPr>
                <w:rFonts w:ascii="Arial" w:cs="Arial" w:eastAsia="Arial" w:hAnsi="Arial"/>
              </w:rPr>
            </w:pPr>
            <w:r w:rsidDel="00000000" w:rsidR="00000000" w:rsidRPr="00000000">
              <w:rPr>
                <w:rtl w:val="0"/>
              </w:rPr>
            </w:r>
          </w:p>
        </w:tc>
        <w:tc>
          <w:tcPr>
            <w:shd w:fill="00b0f0" w:val="clear"/>
          </w:tcPr>
          <w:p w:rsidR="00000000" w:rsidDel="00000000" w:rsidP="00000000" w:rsidRDefault="00000000" w:rsidRPr="00000000" w14:paraId="0000006B">
            <w:pPr>
              <w:spacing w:after="0" w:line="288" w:lineRule="auto"/>
              <w:ind w:left="0" w:hanging="2"/>
              <w:jc w:val="both"/>
              <w:rPr>
                <w:rFonts w:ascii="Arial" w:cs="Arial" w:eastAsia="Arial" w:hAnsi="Arial"/>
              </w:rPr>
            </w:pPr>
            <w:r w:rsidDel="00000000" w:rsidR="00000000" w:rsidRPr="00000000">
              <w:rPr>
                <w:rtl w:val="0"/>
              </w:rPr>
            </w:r>
          </w:p>
        </w:tc>
        <w:tc>
          <w:tcPr>
            <w:shd w:fill="00b0f0" w:val="clear"/>
          </w:tcPr>
          <w:p w:rsidR="00000000" w:rsidDel="00000000" w:rsidP="00000000" w:rsidRDefault="00000000" w:rsidRPr="00000000" w14:paraId="0000006C">
            <w:pPr>
              <w:spacing w:after="0" w:line="288" w:lineRule="auto"/>
              <w:ind w:left="0" w:hanging="2"/>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6D">
            <w:pPr>
              <w:spacing w:after="0" w:line="288" w:lineRule="auto"/>
              <w:ind w:left="0" w:hanging="2"/>
              <w:jc w:val="both"/>
              <w:rPr>
                <w:rFonts w:ascii="Arial" w:cs="Arial" w:eastAsia="Arial" w:hAnsi="Arial"/>
              </w:rPr>
            </w:pPr>
            <w:r w:rsidDel="00000000" w:rsidR="00000000" w:rsidRPr="00000000">
              <w:rPr>
                <w:rtl w:val="0"/>
              </w:rPr>
            </w:r>
          </w:p>
        </w:tc>
        <w:tc>
          <w:tcPr>
            <w:gridSpan w:val="8"/>
          </w:tcPr>
          <w:p w:rsidR="00000000" w:rsidDel="00000000" w:rsidP="00000000" w:rsidRDefault="00000000" w:rsidRPr="00000000" w14:paraId="0000006E">
            <w:pPr>
              <w:spacing w:after="0" w:line="288" w:lineRule="auto"/>
              <w:ind w:left="0" w:hanging="2"/>
              <w:jc w:val="both"/>
              <w:rPr>
                <w:rFonts w:ascii="Arial" w:cs="Arial" w:eastAsia="Arial" w:hAnsi="Arial"/>
              </w:rPr>
            </w:pPr>
            <w:r w:rsidDel="00000000" w:rsidR="00000000" w:rsidRPr="00000000">
              <w:rPr>
                <w:rFonts w:ascii="Arial" w:cs="Arial" w:eastAsia="Arial" w:hAnsi="Arial"/>
                <w:rtl w:val="0"/>
              </w:rPr>
              <w:t xml:space="preserve">                                                                                                 MONTH</w:t>
            </w:r>
          </w:p>
        </w:tc>
        <w:tc>
          <w:tcPr/>
          <w:p w:rsidR="00000000" w:rsidDel="00000000" w:rsidP="00000000" w:rsidRDefault="00000000" w:rsidRPr="00000000" w14:paraId="00000076">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77">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78">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79">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7A">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7B">
            <w:pPr>
              <w:spacing w:after="0" w:line="288" w:lineRule="auto"/>
              <w:ind w:left="0" w:hanging="2"/>
              <w:jc w:val="both"/>
              <w:rPr>
                <w:rFonts w:ascii="Arial" w:cs="Arial" w:eastAsia="Arial" w:hAnsi="Arial"/>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7C">
            <w:pPr>
              <w:spacing w:after="0" w:line="288" w:lineRule="auto"/>
              <w:ind w:left="0" w:hanging="2"/>
              <w:jc w:val="both"/>
              <w:rPr>
                <w:rFonts w:ascii="Arial" w:cs="Arial" w:eastAsia="Arial" w:hAnsi="Arial"/>
              </w:rPr>
            </w:pPr>
            <w:r w:rsidDel="00000000" w:rsidR="00000000" w:rsidRPr="00000000">
              <w:rPr>
                <w:rFonts w:ascii="Arial" w:cs="Arial" w:eastAsia="Arial" w:hAnsi="Arial"/>
                <w:rtl w:val="0"/>
              </w:rPr>
              <w:t xml:space="preserve">ACTIVITIES</w:t>
            </w:r>
          </w:p>
        </w:tc>
        <w:tc>
          <w:tcPr/>
          <w:p w:rsidR="00000000" w:rsidDel="00000000" w:rsidP="00000000" w:rsidRDefault="00000000" w:rsidRPr="00000000" w14:paraId="0000007E">
            <w:pPr>
              <w:spacing w:after="0" w:line="288" w:lineRule="auto"/>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DEC</w:t>
            </w:r>
          </w:p>
        </w:tc>
        <w:tc>
          <w:tcPr/>
          <w:p w:rsidR="00000000" w:rsidDel="00000000" w:rsidP="00000000" w:rsidRDefault="00000000" w:rsidRPr="00000000" w14:paraId="0000007F">
            <w:pPr>
              <w:spacing w:after="0" w:line="288" w:lineRule="auto"/>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JAN</w:t>
            </w:r>
          </w:p>
        </w:tc>
        <w:tc>
          <w:tcPr/>
          <w:p w:rsidR="00000000" w:rsidDel="00000000" w:rsidP="00000000" w:rsidRDefault="00000000" w:rsidRPr="00000000" w14:paraId="00000080">
            <w:pPr>
              <w:spacing w:after="0" w:line="288" w:lineRule="auto"/>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FEB</w:t>
            </w:r>
          </w:p>
        </w:tc>
        <w:tc>
          <w:tcPr/>
          <w:p w:rsidR="00000000" w:rsidDel="00000000" w:rsidP="00000000" w:rsidRDefault="00000000" w:rsidRPr="00000000" w14:paraId="00000081">
            <w:pPr>
              <w:spacing w:after="0" w:line="288" w:lineRule="auto"/>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MAR</w:t>
            </w:r>
          </w:p>
        </w:tc>
        <w:tc>
          <w:tcPr/>
          <w:p w:rsidR="00000000" w:rsidDel="00000000" w:rsidP="00000000" w:rsidRDefault="00000000" w:rsidRPr="00000000" w14:paraId="00000082">
            <w:pPr>
              <w:spacing w:after="0" w:line="288" w:lineRule="auto"/>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APR</w:t>
            </w:r>
          </w:p>
        </w:tc>
        <w:tc>
          <w:tcPr/>
          <w:p w:rsidR="00000000" w:rsidDel="00000000" w:rsidP="00000000" w:rsidRDefault="00000000" w:rsidRPr="00000000" w14:paraId="00000083">
            <w:pPr>
              <w:spacing w:after="0" w:line="288" w:lineRule="auto"/>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w:t>
            </w:r>
          </w:p>
        </w:tc>
        <w:tc>
          <w:tcPr/>
          <w:p w:rsidR="00000000" w:rsidDel="00000000" w:rsidP="00000000" w:rsidRDefault="00000000" w:rsidRPr="00000000" w14:paraId="00000084">
            <w:pPr>
              <w:spacing w:after="0" w:line="288" w:lineRule="auto"/>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JUN</w:t>
            </w:r>
          </w:p>
        </w:tc>
        <w:tc>
          <w:tcPr/>
          <w:p w:rsidR="00000000" w:rsidDel="00000000" w:rsidP="00000000" w:rsidRDefault="00000000" w:rsidRPr="00000000" w14:paraId="00000085">
            <w:pPr>
              <w:spacing w:after="0" w:line="288" w:lineRule="auto"/>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JUL</w:t>
            </w:r>
          </w:p>
        </w:tc>
        <w:tc>
          <w:tcPr/>
          <w:p w:rsidR="00000000" w:rsidDel="00000000" w:rsidP="00000000" w:rsidRDefault="00000000" w:rsidRPr="00000000" w14:paraId="00000086">
            <w:pPr>
              <w:spacing w:after="0" w:line="288" w:lineRule="auto"/>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AUG</w:t>
            </w:r>
          </w:p>
        </w:tc>
        <w:tc>
          <w:tcPr/>
          <w:p w:rsidR="00000000" w:rsidDel="00000000" w:rsidP="00000000" w:rsidRDefault="00000000" w:rsidRPr="00000000" w14:paraId="00000087">
            <w:pPr>
              <w:spacing w:after="0" w:line="288" w:lineRule="auto"/>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SEPT</w:t>
            </w:r>
          </w:p>
        </w:tc>
        <w:tc>
          <w:tcPr/>
          <w:p w:rsidR="00000000" w:rsidDel="00000000" w:rsidP="00000000" w:rsidRDefault="00000000" w:rsidRPr="00000000" w14:paraId="00000088">
            <w:pPr>
              <w:spacing w:after="0" w:line="288" w:lineRule="auto"/>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OCT</w:t>
            </w:r>
          </w:p>
        </w:tc>
        <w:tc>
          <w:tcPr/>
          <w:p w:rsidR="00000000" w:rsidDel="00000000" w:rsidP="00000000" w:rsidRDefault="00000000" w:rsidRPr="00000000" w14:paraId="00000089">
            <w:pPr>
              <w:spacing w:after="0" w:line="288" w:lineRule="auto"/>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NOV</w:t>
            </w:r>
          </w:p>
        </w:tc>
        <w:tc>
          <w:tcPr/>
          <w:p w:rsidR="00000000" w:rsidDel="00000000" w:rsidP="00000000" w:rsidRDefault="00000000" w:rsidRPr="00000000" w14:paraId="0000008A">
            <w:pPr>
              <w:spacing w:after="0" w:line="288" w:lineRule="auto"/>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DEC</w:t>
            </w:r>
          </w:p>
        </w:tc>
      </w:tr>
      <w:tr>
        <w:trPr>
          <w:cantSplit w:val="0"/>
          <w:tblHeader w:val="0"/>
        </w:trPr>
        <w:tc>
          <w:tcPr>
            <w:gridSpan w:val="2"/>
          </w:tcPr>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pacing w:after="0" w:line="288" w:lineRule="auto"/>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Review of Related Works</w:t>
            </w:r>
          </w:p>
        </w:tc>
        <w:tc>
          <w:tcPr/>
          <w:p w:rsidR="00000000" w:rsidDel="00000000" w:rsidP="00000000" w:rsidRDefault="00000000" w:rsidRPr="00000000" w14:paraId="0000008D">
            <w:pPr>
              <w:spacing w:after="0" w:line="288" w:lineRule="auto"/>
              <w:ind w:left="0" w:hanging="2"/>
              <w:jc w:val="both"/>
              <w:rPr>
                <w:rFonts w:ascii="Arial" w:cs="Arial" w:eastAsia="Arial" w:hAnsi="Arial"/>
              </w:rPr>
            </w:pPr>
            <w:r w:rsidDel="00000000" w:rsidR="00000000" w:rsidRPr="00000000">
              <w:rPr>
                <w:rtl w:val="0"/>
              </w:rPr>
            </w:r>
          </w:p>
        </w:tc>
        <w:tc>
          <w:tcPr>
            <w:shd w:fill="ffffff" w:val="clear"/>
          </w:tcPr>
          <w:p w:rsidR="00000000" w:rsidDel="00000000" w:rsidP="00000000" w:rsidRDefault="00000000" w:rsidRPr="00000000" w14:paraId="0000008E">
            <w:pPr>
              <w:spacing w:after="0" w:line="288" w:lineRule="auto"/>
              <w:ind w:left="0" w:hanging="2"/>
              <w:jc w:val="both"/>
              <w:rPr>
                <w:rFonts w:ascii="Arial" w:cs="Arial" w:eastAsia="Arial" w:hAnsi="Arial"/>
                <w:highlight w:val="red"/>
              </w:rPr>
            </w:pPr>
            <w:r w:rsidDel="00000000" w:rsidR="00000000" w:rsidRPr="00000000">
              <w:rPr>
                <w:rtl w:val="0"/>
              </w:rPr>
            </w:r>
          </w:p>
        </w:tc>
        <w:tc>
          <w:tcPr>
            <w:shd w:fill="9900ff" w:val="clear"/>
          </w:tcPr>
          <w:p w:rsidR="00000000" w:rsidDel="00000000" w:rsidP="00000000" w:rsidRDefault="00000000" w:rsidRPr="00000000" w14:paraId="0000008F">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090">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091">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092">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93">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94">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95">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96">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97">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98">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99">
            <w:pPr>
              <w:spacing w:after="0" w:line="288" w:lineRule="auto"/>
              <w:ind w:left="0" w:hanging="2"/>
              <w:jc w:val="both"/>
              <w:rPr>
                <w:rFonts w:ascii="Arial" w:cs="Arial" w:eastAsia="Arial" w:hAnsi="Arial"/>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9A">
            <w:pPr>
              <w:numPr>
                <w:ilvl w:val="0"/>
                <w:numId w:val="7"/>
              </w:numPr>
              <w:pBdr>
                <w:top w:space="0" w:sz="0" w:val="nil"/>
                <w:left w:space="0" w:sz="0" w:val="nil"/>
                <w:bottom w:space="0" w:sz="0" w:val="nil"/>
                <w:right w:space="0" w:sz="0" w:val="nil"/>
                <w:between w:space="0" w:sz="0" w:val="nil"/>
              </w:pBdr>
              <w:spacing w:after="0" w:line="288" w:lineRule="auto"/>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Keywords, Problem identification</w:t>
            </w:r>
          </w:p>
        </w:tc>
        <w:tc>
          <w:tcPr/>
          <w:p w:rsidR="00000000" w:rsidDel="00000000" w:rsidP="00000000" w:rsidRDefault="00000000" w:rsidRPr="00000000" w14:paraId="0000009C">
            <w:pPr>
              <w:spacing w:after="0" w:line="288" w:lineRule="auto"/>
              <w:ind w:left="0" w:hanging="2"/>
              <w:jc w:val="both"/>
              <w:rPr>
                <w:rFonts w:ascii="Arial" w:cs="Arial" w:eastAsia="Arial" w:hAnsi="Arial"/>
              </w:rPr>
            </w:pPr>
            <w:r w:rsidDel="00000000" w:rsidR="00000000" w:rsidRPr="00000000">
              <w:rPr>
                <w:rtl w:val="0"/>
              </w:rPr>
            </w:r>
          </w:p>
        </w:tc>
        <w:tc>
          <w:tcPr>
            <w:shd w:fill="ffffff" w:val="clear"/>
          </w:tcPr>
          <w:p w:rsidR="00000000" w:rsidDel="00000000" w:rsidP="00000000" w:rsidRDefault="00000000" w:rsidRPr="00000000" w14:paraId="0000009D">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09E">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09F">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0A0">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0A1">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A2">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A3">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A4">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A5">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A6">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A7">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A8">
            <w:pPr>
              <w:spacing w:after="0" w:line="288" w:lineRule="auto"/>
              <w:ind w:left="0" w:hanging="2"/>
              <w:jc w:val="both"/>
              <w:rPr>
                <w:rFonts w:ascii="Arial" w:cs="Arial" w:eastAsia="Arial" w:hAnsi="Arial"/>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pacing w:after="0" w:line="288" w:lineRule="auto"/>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Instrument formulation (survey) and interview</w:t>
            </w:r>
          </w:p>
        </w:tc>
        <w:tc>
          <w:tcPr/>
          <w:p w:rsidR="00000000" w:rsidDel="00000000" w:rsidP="00000000" w:rsidRDefault="00000000" w:rsidRPr="00000000" w14:paraId="000000AB">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AC">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AD">
            <w:pPr>
              <w:spacing w:after="0" w:line="288" w:lineRule="auto"/>
              <w:ind w:left="0" w:hanging="2"/>
              <w:jc w:val="both"/>
              <w:rPr>
                <w:rFonts w:ascii="Arial" w:cs="Arial" w:eastAsia="Arial" w:hAnsi="Arial"/>
              </w:rPr>
            </w:pPr>
            <w:r w:rsidDel="00000000" w:rsidR="00000000" w:rsidRPr="00000000">
              <w:rPr>
                <w:rFonts w:ascii="Arial" w:cs="Arial" w:eastAsia="Arial" w:hAnsi="Arial"/>
                <w:rtl w:val="0"/>
              </w:rPr>
              <w:t xml:space="preserve"> </w:t>
            </w:r>
          </w:p>
        </w:tc>
        <w:tc>
          <w:tcPr>
            <w:shd w:fill="9900ff" w:val="clear"/>
          </w:tcPr>
          <w:p w:rsidR="00000000" w:rsidDel="00000000" w:rsidP="00000000" w:rsidRDefault="00000000" w:rsidRPr="00000000" w14:paraId="000000AE">
            <w:pPr>
              <w:spacing w:after="0" w:line="288" w:lineRule="auto"/>
              <w:ind w:left="0" w:hanging="2"/>
              <w:jc w:val="both"/>
              <w:rPr>
                <w:rFonts w:ascii="Arial" w:cs="Arial" w:eastAsia="Arial" w:hAnsi="Arial"/>
              </w:rPr>
            </w:pPr>
            <w:r w:rsidDel="00000000" w:rsidR="00000000" w:rsidRPr="00000000">
              <w:rPr>
                <w:rFonts w:ascii="Arial" w:cs="Arial" w:eastAsia="Arial" w:hAnsi="Arial"/>
                <w:rtl w:val="0"/>
              </w:rPr>
              <w:t xml:space="preserve"> </w:t>
            </w:r>
          </w:p>
        </w:tc>
        <w:tc>
          <w:tcPr>
            <w:shd w:fill="9900ff" w:val="clear"/>
          </w:tcPr>
          <w:p w:rsidR="00000000" w:rsidDel="00000000" w:rsidP="00000000" w:rsidRDefault="00000000" w:rsidRPr="00000000" w14:paraId="000000AF">
            <w:pPr>
              <w:spacing w:after="0" w:line="288" w:lineRule="auto"/>
              <w:ind w:left="0" w:hanging="2"/>
              <w:jc w:val="both"/>
              <w:rPr>
                <w:rFonts w:ascii="Arial" w:cs="Arial" w:eastAsia="Arial" w:hAnsi="Arial"/>
              </w:rPr>
            </w:pPr>
            <w:r w:rsidDel="00000000" w:rsidR="00000000" w:rsidRPr="00000000">
              <w:rPr>
                <w:rFonts w:ascii="Arial" w:cs="Arial" w:eastAsia="Arial" w:hAnsi="Arial"/>
                <w:rtl w:val="0"/>
              </w:rPr>
              <w:t xml:space="preserve"> </w:t>
            </w:r>
          </w:p>
        </w:tc>
        <w:tc>
          <w:tcPr>
            <w:shd w:fill="9900ff" w:val="clear"/>
          </w:tcPr>
          <w:p w:rsidR="00000000" w:rsidDel="00000000" w:rsidP="00000000" w:rsidRDefault="00000000" w:rsidRPr="00000000" w14:paraId="000000B0">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0B1">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B2">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B3">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B4">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B5">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B6">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B7">
            <w:pPr>
              <w:spacing w:after="0" w:line="288" w:lineRule="auto"/>
              <w:ind w:left="0" w:hanging="2"/>
              <w:jc w:val="both"/>
              <w:rPr>
                <w:rFonts w:ascii="Arial" w:cs="Arial" w:eastAsia="Arial" w:hAnsi="Arial"/>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B8">
            <w:pPr>
              <w:numPr>
                <w:ilvl w:val="0"/>
                <w:numId w:val="7"/>
              </w:numPr>
              <w:pBdr>
                <w:top w:space="0" w:sz="0" w:val="nil"/>
                <w:left w:space="0" w:sz="0" w:val="nil"/>
                <w:bottom w:space="0" w:sz="0" w:val="nil"/>
                <w:right w:space="0" w:sz="0" w:val="nil"/>
                <w:between w:space="0" w:sz="0" w:val="nil"/>
              </w:pBdr>
              <w:spacing w:after="0" w:line="288" w:lineRule="auto"/>
              <w:ind w:left="0" w:hanging="2"/>
              <w:jc w:val="both"/>
              <w:rPr>
                <w:rFonts w:ascii="Arial" w:cs="Arial" w:eastAsia="Arial" w:hAnsi="Arial"/>
                <w:color w:val="000000"/>
              </w:rPr>
            </w:pPr>
            <w:r w:rsidDel="00000000" w:rsidR="00000000" w:rsidRPr="00000000">
              <w:rPr>
                <w:rFonts w:ascii="Arial" w:cs="Arial" w:eastAsia="Arial" w:hAnsi="Arial"/>
                <w:rtl w:val="0"/>
              </w:rPr>
              <w:t xml:space="preserve">Identification of interventions</w:t>
            </w:r>
            <w:r w:rsidDel="00000000" w:rsidR="00000000" w:rsidRPr="00000000">
              <w:rPr>
                <w:rtl w:val="0"/>
              </w:rPr>
            </w:r>
          </w:p>
        </w:tc>
        <w:tc>
          <w:tcPr/>
          <w:p w:rsidR="00000000" w:rsidDel="00000000" w:rsidP="00000000" w:rsidRDefault="00000000" w:rsidRPr="00000000" w14:paraId="000000BA">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BB">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BC">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BD">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0BE">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0BF">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0C0">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C1">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C2">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C3">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C4">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C5">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C6">
            <w:pPr>
              <w:spacing w:after="0" w:line="288" w:lineRule="auto"/>
              <w:ind w:left="0" w:hanging="2"/>
              <w:jc w:val="both"/>
              <w:rPr>
                <w:rFonts w:ascii="Arial" w:cs="Arial" w:eastAsia="Arial" w:hAnsi="Arial"/>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pacing w:after="0" w:line="288" w:lineRule="auto"/>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Instrument Reliability and Validity Check</w:t>
            </w:r>
          </w:p>
        </w:tc>
        <w:tc>
          <w:tcPr/>
          <w:p w:rsidR="00000000" w:rsidDel="00000000" w:rsidP="00000000" w:rsidRDefault="00000000" w:rsidRPr="00000000" w14:paraId="000000C9">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CA">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CB">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CC">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0CD">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0CE">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0CF">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0D0">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0D1">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2">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3">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4">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5">
            <w:pPr>
              <w:spacing w:after="0" w:line="288" w:lineRule="auto"/>
              <w:ind w:left="0" w:hanging="2"/>
              <w:jc w:val="both"/>
              <w:rPr>
                <w:rFonts w:ascii="Arial" w:cs="Arial" w:eastAsia="Arial" w:hAnsi="Arial"/>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pacing w:after="0" w:line="288" w:lineRule="auto"/>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Conduct initial survey</w:t>
            </w:r>
          </w:p>
        </w:tc>
        <w:tc>
          <w:tcPr/>
          <w:p w:rsidR="00000000" w:rsidDel="00000000" w:rsidP="00000000" w:rsidRDefault="00000000" w:rsidRPr="00000000" w14:paraId="000000D8">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9">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A">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B">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C">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D">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E">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F">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0">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0E1">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2">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3">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4">
            <w:pPr>
              <w:spacing w:after="0" w:line="288" w:lineRule="auto"/>
              <w:ind w:left="0" w:hanging="2"/>
              <w:jc w:val="both"/>
              <w:rPr>
                <w:rFonts w:ascii="Arial" w:cs="Arial" w:eastAsia="Arial" w:hAnsi="Arial"/>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E5">
            <w:pPr>
              <w:numPr>
                <w:ilvl w:val="0"/>
                <w:numId w:val="7"/>
              </w:numPr>
              <w:pBdr>
                <w:top w:space="0" w:sz="0" w:val="nil"/>
                <w:left w:space="0" w:sz="0" w:val="nil"/>
                <w:bottom w:space="0" w:sz="0" w:val="nil"/>
                <w:right w:space="0" w:sz="0" w:val="nil"/>
                <w:between w:space="0" w:sz="0" w:val="nil"/>
              </w:pBdr>
              <w:spacing w:after="0" w:line="288" w:lineRule="auto"/>
              <w:ind w:left="0" w:hanging="2"/>
              <w:jc w:val="both"/>
              <w:rPr>
                <w:rFonts w:ascii="Arial" w:cs="Arial" w:eastAsia="Arial" w:hAnsi="Arial"/>
                <w:color w:val="000000"/>
              </w:rPr>
            </w:pPr>
            <w:r w:rsidDel="00000000" w:rsidR="00000000" w:rsidRPr="00000000">
              <w:rPr>
                <w:rFonts w:ascii="Arial" w:cs="Arial" w:eastAsia="Arial" w:hAnsi="Arial"/>
                <w:rtl w:val="0"/>
              </w:rPr>
              <w:t xml:space="preserve">Make adjustments to interventions based on survey results</w:t>
            </w:r>
            <w:r w:rsidDel="00000000" w:rsidR="00000000" w:rsidRPr="00000000">
              <w:rPr>
                <w:rtl w:val="0"/>
              </w:rPr>
            </w:r>
          </w:p>
        </w:tc>
        <w:tc>
          <w:tcPr/>
          <w:p w:rsidR="00000000" w:rsidDel="00000000" w:rsidP="00000000" w:rsidRDefault="00000000" w:rsidRPr="00000000" w14:paraId="000000E7">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8">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9">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A">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B">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C">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D">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E">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F">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0F0">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0F1">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F2">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F3">
            <w:pPr>
              <w:spacing w:after="0" w:line="288" w:lineRule="auto"/>
              <w:ind w:left="0" w:hanging="2"/>
              <w:jc w:val="both"/>
              <w:rPr>
                <w:rFonts w:ascii="Arial" w:cs="Arial" w:eastAsia="Arial" w:hAnsi="Arial"/>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F4">
            <w:pPr>
              <w:numPr>
                <w:ilvl w:val="0"/>
                <w:numId w:val="7"/>
              </w:numPr>
              <w:pBdr>
                <w:top w:space="0" w:sz="0" w:val="nil"/>
                <w:left w:space="0" w:sz="0" w:val="nil"/>
                <w:bottom w:space="0" w:sz="0" w:val="nil"/>
                <w:right w:space="0" w:sz="0" w:val="nil"/>
                <w:between w:space="0" w:sz="0" w:val="nil"/>
              </w:pBdr>
              <w:spacing w:after="0" w:line="288" w:lineRule="auto"/>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Implement the </w:t>
            </w:r>
            <w:r w:rsidDel="00000000" w:rsidR="00000000" w:rsidRPr="00000000">
              <w:rPr>
                <w:rFonts w:ascii="Arial" w:cs="Arial" w:eastAsia="Arial" w:hAnsi="Arial"/>
                <w:rtl w:val="0"/>
              </w:rPr>
              <w:t xml:space="preserve">interventions </w:t>
            </w:r>
            <w:r w:rsidDel="00000000" w:rsidR="00000000" w:rsidRPr="00000000">
              <w:rPr>
                <w:rFonts w:ascii="Arial" w:cs="Arial" w:eastAsia="Arial" w:hAnsi="Arial"/>
                <w:color w:val="000000"/>
                <w:rtl w:val="0"/>
              </w:rPr>
              <w:t xml:space="preserve">based on survey</w:t>
            </w:r>
          </w:p>
        </w:tc>
        <w:tc>
          <w:tcPr/>
          <w:p w:rsidR="00000000" w:rsidDel="00000000" w:rsidP="00000000" w:rsidRDefault="00000000" w:rsidRPr="00000000" w14:paraId="000000F6">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F7">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F8">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F9">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FA">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FB">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FC">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FD">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FE">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FF">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100">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01">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02">
            <w:pPr>
              <w:spacing w:after="0" w:line="288" w:lineRule="auto"/>
              <w:ind w:left="0" w:hanging="2"/>
              <w:jc w:val="both"/>
              <w:rPr>
                <w:rFonts w:ascii="Arial" w:cs="Arial" w:eastAsia="Arial" w:hAnsi="Arial"/>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88" w:lineRule="auto"/>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Conduct after implementation survey</w:t>
            </w:r>
          </w:p>
        </w:tc>
        <w:tc>
          <w:tcPr/>
          <w:p w:rsidR="00000000" w:rsidDel="00000000" w:rsidP="00000000" w:rsidRDefault="00000000" w:rsidRPr="00000000" w14:paraId="00000105">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06">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07">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08">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09">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0A">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0B">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0C">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0D">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0E">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0F">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110">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111">
            <w:pPr>
              <w:spacing w:after="0" w:line="288" w:lineRule="auto"/>
              <w:ind w:left="0" w:hanging="2"/>
              <w:jc w:val="both"/>
              <w:rPr>
                <w:rFonts w:ascii="Arial" w:cs="Arial" w:eastAsia="Arial" w:hAnsi="Arial"/>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12">
            <w:pPr>
              <w:numPr>
                <w:ilvl w:val="0"/>
                <w:numId w:val="7"/>
              </w:numPr>
              <w:pBdr>
                <w:top w:space="0" w:sz="0" w:val="nil"/>
                <w:left w:space="0" w:sz="0" w:val="nil"/>
                <w:bottom w:space="0" w:sz="0" w:val="nil"/>
                <w:right w:space="0" w:sz="0" w:val="nil"/>
                <w:between w:space="0" w:sz="0" w:val="nil"/>
              </w:pBdr>
              <w:spacing w:after="0" w:line="288" w:lineRule="auto"/>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Discussion of results</w:t>
            </w:r>
          </w:p>
        </w:tc>
        <w:tc>
          <w:tcPr/>
          <w:p w:rsidR="00000000" w:rsidDel="00000000" w:rsidP="00000000" w:rsidRDefault="00000000" w:rsidRPr="00000000" w14:paraId="00000114">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5">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6">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7">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8">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9">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A">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B">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C">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D">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E">
            <w:pPr>
              <w:spacing w:after="0" w:line="288" w:lineRule="auto"/>
              <w:ind w:left="0" w:hanging="2"/>
              <w:jc w:val="both"/>
              <w:rPr>
                <w:rFonts w:ascii="Arial" w:cs="Arial" w:eastAsia="Arial" w:hAnsi="Arial"/>
              </w:rPr>
            </w:pPr>
            <w:r w:rsidDel="00000000" w:rsidR="00000000" w:rsidRPr="00000000">
              <w:rPr>
                <w:rFonts w:ascii="Arial" w:cs="Arial" w:eastAsia="Arial" w:hAnsi="Arial"/>
                <w:rtl w:val="0"/>
              </w:rPr>
              <w:t xml:space="preserve"> </w:t>
            </w:r>
          </w:p>
        </w:tc>
        <w:tc>
          <w:tcPr>
            <w:shd w:fill="9900ff" w:val="clear"/>
          </w:tcPr>
          <w:p w:rsidR="00000000" w:rsidDel="00000000" w:rsidP="00000000" w:rsidRDefault="00000000" w:rsidRPr="00000000" w14:paraId="0000011F">
            <w:pPr>
              <w:spacing w:after="0" w:line="288" w:lineRule="auto"/>
              <w:ind w:left="0" w:hanging="2"/>
              <w:jc w:val="both"/>
              <w:rPr>
                <w:rFonts w:ascii="Arial" w:cs="Arial" w:eastAsia="Arial" w:hAnsi="Arial"/>
              </w:rPr>
            </w:pPr>
            <w:r w:rsidDel="00000000" w:rsidR="00000000" w:rsidRPr="00000000">
              <w:rPr>
                <w:rFonts w:ascii="Arial" w:cs="Arial" w:eastAsia="Arial" w:hAnsi="Arial"/>
                <w:rtl w:val="0"/>
              </w:rPr>
              <w:t xml:space="preserve"> </w:t>
            </w:r>
          </w:p>
        </w:tc>
        <w:tc>
          <w:tcPr>
            <w:shd w:fill="9900ff" w:val="clear"/>
          </w:tcPr>
          <w:p w:rsidR="00000000" w:rsidDel="00000000" w:rsidP="00000000" w:rsidRDefault="00000000" w:rsidRPr="00000000" w14:paraId="00000120">
            <w:pPr>
              <w:spacing w:after="0" w:line="288" w:lineRule="auto"/>
              <w:ind w:left="0" w:hanging="2"/>
              <w:jc w:val="both"/>
              <w:rPr>
                <w:rFonts w:ascii="Arial" w:cs="Arial" w:eastAsia="Arial" w:hAnsi="Arial"/>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21">
            <w:pPr>
              <w:numPr>
                <w:ilvl w:val="0"/>
                <w:numId w:val="7"/>
              </w:numPr>
              <w:pBdr>
                <w:top w:space="0" w:sz="0" w:val="nil"/>
                <w:left w:space="0" w:sz="0" w:val="nil"/>
                <w:bottom w:space="0" w:sz="0" w:val="nil"/>
                <w:right w:space="0" w:sz="0" w:val="nil"/>
                <w:between w:space="0" w:sz="0" w:val="nil"/>
              </w:pBdr>
              <w:spacing w:after="0" w:line="288" w:lineRule="auto"/>
              <w:ind w:left="0" w:hanging="2"/>
              <w:jc w:val="both"/>
              <w:rPr>
                <w:rFonts w:ascii="Arial" w:cs="Arial" w:eastAsia="Arial" w:hAnsi="Arial"/>
                <w:color w:val="000000"/>
              </w:rPr>
            </w:pPr>
            <w:r w:rsidDel="00000000" w:rsidR="00000000" w:rsidRPr="00000000">
              <w:rPr>
                <w:rFonts w:ascii="Arial" w:cs="Arial" w:eastAsia="Arial" w:hAnsi="Arial"/>
                <w:color w:val="000000"/>
                <w:rtl w:val="0"/>
              </w:rPr>
              <w:t xml:space="preserve">Summary, conclusion and recommendation</w:t>
            </w:r>
          </w:p>
        </w:tc>
        <w:tc>
          <w:tcPr/>
          <w:p w:rsidR="00000000" w:rsidDel="00000000" w:rsidP="00000000" w:rsidRDefault="00000000" w:rsidRPr="00000000" w14:paraId="00000123">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24">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25">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26">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27">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28">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29">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2A">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2B">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2C">
            <w:pPr>
              <w:spacing w:after="0" w:line="288" w:lineRule="auto"/>
              <w:ind w:left="0" w:hanging="2"/>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2D">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12E">
            <w:pPr>
              <w:spacing w:after="0" w:line="288" w:lineRule="auto"/>
              <w:ind w:left="0" w:hanging="2"/>
              <w:jc w:val="both"/>
              <w:rPr>
                <w:rFonts w:ascii="Arial" w:cs="Arial" w:eastAsia="Arial" w:hAnsi="Arial"/>
              </w:rPr>
            </w:pPr>
            <w:r w:rsidDel="00000000" w:rsidR="00000000" w:rsidRPr="00000000">
              <w:rPr>
                <w:rtl w:val="0"/>
              </w:rPr>
            </w:r>
          </w:p>
        </w:tc>
        <w:tc>
          <w:tcPr>
            <w:shd w:fill="9900ff" w:val="clear"/>
          </w:tcPr>
          <w:p w:rsidR="00000000" w:rsidDel="00000000" w:rsidP="00000000" w:rsidRDefault="00000000" w:rsidRPr="00000000" w14:paraId="0000012F">
            <w:pPr>
              <w:spacing w:after="0" w:line="288" w:lineRule="auto"/>
              <w:ind w:left="0" w:hanging="2"/>
              <w:jc w:val="both"/>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14:paraId="00000130">
      <w:pPr>
        <w:spacing w:after="0" w:line="288"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131">
      <w:pPr>
        <w:ind w:left="0" w:hanging="2"/>
        <w:jc w:val="both"/>
        <w:rPr>
          <w:rFonts w:ascii="Arial" w:cs="Arial" w:eastAsia="Arial" w:hAnsi="Arial"/>
        </w:rPr>
      </w:pPr>
      <w:r w:rsidDel="00000000" w:rsidR="00000000" w:rsidRPr="00000000">
        <w:rPr>
          <w:rtl w:val="0"/>
        </w:rPr>
      </w:r>
    </w:p>
    <w:sectPr>
      <w:headerReference r:id="rId7" w:type="first"/>
      <w:footerReference r:id="rId8" w:type="default"/>
      <w:footerReference r:id="rId9" w:type="first"/>
      <w:pgSz w:h="18722" w:w="12242" w:orient="portrait"/>
      <w:pgMar w:bottom="1080" w:top="810" w:left="1440" w:right="1440" w:header="270" w:footer="23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Lustria">
    <w:embedRegular w:fontKey="{00000000-0000-0000-0000-000000000000}" r:id="rId7" w:subsetted="0"/>
  </w:font>
  <w:font w:name="Trajan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pBdr>
        <w:top w:space="0" w:sz="0" w:val="nil"/>
        <w:left w:space="0" w:sz="0" w:val="nil"/>
        <w:bottom w:space="0" w:sz="0" w:val="nil"/>
        <w:right w:space="0" w:sz="0" w:val="nil"/>
        <w:between w:space="0" w:sz="0" w:val="nil"/>
      </w:pBdr>
      <w:ind w:left="0" w:hanging="2"/>
      <w:jc w:val="right"/>
      <w:rPr>
        <w:rFonts w:ascii="Quattrocento Sans" w:cs="Quattrocento Sans" w:eastAsia="Quattrocento Sans" w:hAnsi="Quattrocento Sans"/>
        <w:color w:val="000000"/>
        <w:sz w:val="16"/>
        <w:szCs w:val="16"/>
      </w:rPr>
    </w:pPr>
    <w:r w:rsidDel="00000000" w:rsidR="00000000" w:rsidRPr="00000000">
      <w:rPr>
        <w:rFonts w:ascii="Quattrocento Sans" w:cs="Quattrocento Sans" w:eastAsia="Quattrocento Sans" w:hAnsi="Quattrocento Sans"/>
        <w:color w:val="000000"/>
        <w:sz w:val="16"/>
        <w:szCs w:val="16"/>
        <w:rtl w:val="0"/>
      </w:rPr>
      <w:t xml:space="preserve">Page </w:t>
    </w:r>
    <w:r w:rsidDel="00000000" w:rsidR="00000000" w:rsidRPr="00000000">
      <w:rPr>
        <w:rFonts w:ascii="Quattrocento Sans" w:cs="Quattrocento Sans" w:eastAsia="Quattrocento Sans" w:hAnsi="Quattrocento Sans"/>
        <w:b w:val="1"/>
        <w:color w:val="000000"/>
        <w:sz w:val="16"/>
        <w:szCs w:val="16"/>
      </w:rPr>
      <w:fldChar w:fldCharType="begin"/>
      <w:instrText xml:space="preserve">PAGE</w:instrText>
      <w:fldChar w:fldCharType="separate"/>
      <w:fldChar w:fldCharType="end"/>
    </w:r>
    <w:r w:rsidDel="00000000" w:rsidR="00000000" w:rsidRPr="00000000">
      <w:rPr>
        <w:rFonts w:ascii="Quattrocento Sans" w:cs="Quattrocento Sans" w:eastAsia="Quattrocento Sans" w:hAnsi="Quattrocento Sans"/>
        <w:color w:val="000000"/>
        <w:sz w:val="16"/>
        <w:szCs w:val="16"/>
        <w:rtl w:val="0"/>
      </w:rPr>
      <w:t xml:space="preserve"> of </w:t>
    </w:r>
    <w:r w:rsidDel="00000000" w:rsidR="00000000" w:rsidRPr="00000000">
      <w:rPr>
        <w:rFonts w:ascii="Quattrocento Sans" w:cs="Quattrocento Sans" w:eastAsia="Quattrocento Sans" w:hAnsi="Quattrocento Sans"/>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Rule="auto"/>
      <w:ind w:left="0" w:hanging="2"/>
      <w:rPr>
        <w:rFonts w:ascii="Quattrocento Sans" w:cs="Quattrocento Sans" w:eastAsia="Quattrocento Sans" w:hAnsi="Quattrocento Sans"/>
        <w:color w:val="000000"/>
        <w:sz w:val="16"/>
        <w:szCs w:val="16"/>
      </w:rPr>
    </w:pPr>
    <w:r w:rsidDel="00000000" w:rsidR="00000000" w:rsidRPr="00000000">
      <w:rPr>
        <w:rFonts w:ascii="Quattrocento Sans" w:cs="Quattrocento Sans" w:eastAsia="Quattrocento Sans" w:hAnsi="Quattrocento Sans"/>
        <w:color w:val="000000"/>
        <w:sz w:val="16"/>
        <w:szCs w:val="16"/>
        <w:rtl w:val="0"/>
      </w:rPr>
      <w:t xml:space="preserve">CCIS Office N206 2</w:t>
    </w:r>
    <w:r w:rsidDel="00000000" w:rsidR="00000000" w:rsidRPr="00000000">
      <w:rPr>
        <w:rFonts w:ascii="Quattrocento Sans" w:cs="Quattrocento Sans" w:eastAsia="Quattrocento Sans" w:hAnsi="Quattrocento Sans"/>
        <w:color w:val="000000"/>
        <w:sz w:val="16"/>
        <w:szCs w:val="16"/>
        <w:vertAlign w:val="superscript"/>
        <w:rtl w:val="0"/>
      </w:rPr>
      <w:t xml:space="preserve">nd</w:t>
    </w:r>
    <w:r w:rsidDel="00000000" w:rsidR="00000000" w:rsidRPr="00000000">
      <w:rPr>
        <w:rFonts w:ascii="Quattrocento Sans" w:cs="Quattrocento Sans" w:eastAsia="Quattrocento Sans" w:hAnsi="Quattrocento Sans"/>
        <w:color w:val="000000"/>
        <w:sz w:val="16"/>
        <w:szCs w:val="16"/>
        <w:rtl w:val="0"/>
      </w:rPr>
      <w:t xml:space="preserve"> Floor North Wing, PUP A. Mabini Campus, Anonas Street, Sta. Mesa, Manila 1016</w:t>
    </w:r>
    <w:r w:rsidDel="00000000" w:rsidR="00000000" w:rsidRPr="00000000">
      <w:drawing>
        <wp:anchor allowOverlap="1" behindDoc="1" distB="0" distT="0" distL="0" distR="0" hidden="0" layoutInCell="1" locked="0" relativeHeight="0" simplePos="0">
          <wp:simplePos x="0" y="0"/>
          <wp:positionH relativeFrom="column">
            <wp:posOffset>4514850</wp:posOffset>
          </wp:positionH>
          <wp:positionV relativeFrom="paragraph">
            <wp:posOffset>0</wp:posOffset>
          </wp:positionV>
          <wp:extent cx="1006475" cy="925598"/>
          <wp:effectExtent b="0" l="0" r="0" t="0"/>
          <wp:wrapNone/>
          <wp:docPr id="4" name="image1.png"/>
          <a:graphic>
            <a:graphicData uri="http://schemas.openxmlformats.org/drawingml/2006/picture">
              <pic:pic>
                <pic:nvPicPr>
                  <pic:cNvPr id="0" name="image1.png"/>
                  <pic:cNvPicPr preferRelativeResize="0"/>
                </pic:nvPicPr>
                <pic:blipFill>
                  <a:blip r:embed="rId1"/>
                  <a:srcRect b="-12907" l="0" r="0" t="0"/>
                  <a:stretch>
                    <a:fillRect/>
                  </a:stretch>
                </pic:blipFill>
                <pic:spPr>
                  <a:xfrm>
                    <a:off x="0" y="0"/>
                    <a:ext cx="1006475" cy="925598"/>
                  </a:xfrm>
                  <a:prstGeom prst="rect"/>
                  <a:ln/>
                </pic:spPr>
              </pic:pic>
            </a:graphicData>
          </a:graphic>
        </wp:anchor>
      </w:drawing>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Rule="auto"/>
      <w:ind w:left="0" w:hanging="2"/>
      <w:rPr>
        <w:rFonts w:ascii="Quattrocento Sans" w:cs="Quattrocento Sans" w:eastAsia="Quattrocento Sans" w:hAnsi="Quattrocento Sans"/>
        <w:color w:val="000000"/>
        <w:sz w:val="16"/>
        <w:szCs w:val="16"/>
      </w:rPr>
    </w:pPr>
    <w:r w:rsidDel="00000000" w:rsidR="00000000" w:rsidRPr="00000000">
      <w:rPr>
        <w:rFonts w:ascii="Quattrocento Sans" w:cs="Quattrocento Sans" w:eastAsia="Quattrocento Sans" w:hAnsi="Quattrocento Sans"/>
        <w:color w:val="000000"/>
        <w:sz w:val="16"/>
        <w:szCs w:val="16"/>
        <w:rtl w:val="0"/>
      </w:rPr>
      <w:t xml:space="preserve">Trunk Line: 335-1787 or 335-1777 local 272 </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Rule="auto"/>
      <w:ind w:left="0" w:hanging="2"/>
      <w:rPr>
        <w:rFonts w:ascii="Quattrocento Sans" w:cs="Quattrocento Sans" w:eastAsia="Quattrocento Sans" w:hAnsi="Quattrocento Sans"/>
        <w:color w:val="000000"/>
        <w:sz w:val="16"/>
        <w:szCs w:val="16"/>
      </w:rPr>
    </w:pPr>
    <w:r w:rsidDel="00000000" w:rsidR="00000000" w:rsidRPr="00000000">
      <w:rPr>
        <w:rFonts w:ascii="Quattrocento Sans" w:cs="Quattrocento Sans" w:eastAsia="Quattrocento Sans" w:hAnsi="Quattrocento Sans"/>
        <w:color w:val="000000"/>
        <w:sz w:val="16"/>
        <w:szCs w:val="16"/>
        <w:rtl w:val="0"/>
      </w:rPr>
      <w:t xml:space="preserve">Website: www.pup.edu.ph | Email: ccis@pup.edu.ph</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Rule="auto"/>
      <w:jc w:val="center"/>
      <w:rPr>
        <w:rFonts w:ascii="Lustria" w:cs="Lustria" w:eastAsia="Lustria" w:hAnsi="Lustria"/>
        <w:color w:val="000000"/>
        <w:sz w:val="10"/>
        <w:szCs w:val="1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Rule="auto"/>
      <w:ind w:left="1" w:hanging="3"/>
      <w:rPr>
        <w:rFonts w:ascii="Trajan Pro" w:cs="Trajan Pro" w:eastAsia="Trajan Pro" w:hAnsi="Trajan Pro"/>
        <w:color w:val="000000"/>
        <w:sz w:val="24"/>
        <w:szCs w:val="24"/>
      </w:rPr>
    </w:pPr>
    <w:r w:rsidDel="00000000" w:rsidR="00000000" w:rsidRPr="00000000">
      <w:rPr>
        <w:rFonts w:ascii="Trajan Pro" w:cs="Trajan Pro" w:eastAsia="Trajan Pro" w:hAnsi="Trajan Pro"/>
        <w:color w:val="000000"/>
        <w:sz w:val="28"/>
        <w:szCs w:val="28"/>
        <w:rtl w:val="0"/>
      </w:rPr>
      <w:t xml:space="preserve">T</w:t>
    </w:r>
    <w:r w:rsidDel="00000000" w:rsidR="00000000" w:rsidRPr="00000000">
      <w:rPr>
        <w:rFonts w:ascii="Trajan Pro" w:cs="Trajan Pro" w:eastAsia="Trajan Pro" w:hAnsi="Trajan Pro"/>
        <w:color w:val="000000"/>
        <w:sz w:val="24"/>
        <w:szCs w:val="24"/>
        <w:rtl w:val="0"/>
      </w:rPr>
      <w:t xml:space="preserve">HE </w:t>
    </w:r>
    <w:r w:rsidDel="00000000" w:rsidR="00000000" w:rsidRPr="00000000">
      <w:rPr>
        <w:rFonts w:ascii="Trajan Pro" w:cs="Trajan Pro" w:eastAsia="Trajan Pro" w:hAnsi="Trajan Pro"/>
        <w:color w:val="000000"/>
        <w:sz w:val="28"/>
        <w:szCs w:val="28"/>
        <w:rtl w:val="0"/>
      </w:rPr>
      <w:t xml:space="preserve">C</w:t>
    </w:r>
    <w:r w:rsidDel="00000000" w:rsidR="00000000" w:rsidRPr="00000000">
      <w:rPr>
        <w:rFonts w:ascii="Trajan Pro" w:cs="Trajan Pro" w:eastAsia="Trajan Pro" w:hAnsi="Trajan Pro"/>
        <w:color w:val="000000"/>
        <w:sz w:val="24"/>
        <w:szCs w:val="24"/>
        <w:rtl w:val="0"/>
      </w:rPr>
      <w:t xml:space="preserve">OUNTRY’S </w:t>
    </w:r>
    <w:r w:rsidDel="00000000" w:rsidR="00000000" w:rsidRPr="00000000">
      <w:rPr>
        <w:rFonts w:ascii="Trajan Pro" w:cs="Trajan Pro" w:eastAsia="Trajan Pro" w:hAnsi="Trajan Pro"/>
        <w:color w:val="000000"/>
        <w:sz w:val="28"/>
        <w:szCs w:val="28"/>
        <w:rtl w:val="0"/>
      </w:rPr>
      <w:t xml:space="preserve">1</w:t>
    </w:r>
    <w:r w:rsidDel="00000000" w:rsidR="00000000" w:rsidRPr="00000000">
      <w:rPr>
        <w:rFonts w:ascii="Trajan Pro" w:cs="Trajan Pro" w:eastAsia="Trajan Pro" w:hAnsi="Trajan Pro"/>
        <w:color w:val="000000"/>
        <w:sz w:val="28"/>
        <w:szCs w:val="28"/>
        <w:vertAlign w:val="superscript"/>
        <w:rtl w:val="0"/>
      </w:rPr>
      <w:t xml:space="preserve">st</w:t>
    </w:r>
    <w:r w:rsidDel="00000000" w:rsidR="00000000" w:rsidRPr="00000000">
      <w:rPr>
        <w:rFonts w:ascii="Trajan Pro" w:cs="Trajan Pro" w:eastAsia="Trajan Pro" w:hAnsi="Trajan Pro"/>
        <w:color w:val="000000"/>
        <w:sz w:val="28"/>
        <w:szCs w:val="28"/>
        <w:rtl w:val="0"/>
      </w:rPr>
      <w:t xml:space="preserve"> P</w:t>
    </w:r>
    <w:r w:rsidDel="00000000" w:rsidR="00000000" w:rsidRPr="00000000">
      <w:rPr>
        <w:rFonts w:ascii="Trajan Pro" w:cs="Trajan Pro" w:eastAsia="Trajan Pro" w:hAnsi="Trajan Pro"/>
        <w:color w:val="000000"/>
        <w:sz w:val="24"/>
        <w:szCs w:val="24"/>
        <w:rtl w:val="0"/>
      </w:rPr>
      <w:t xml:space="preserve">OLYTECHNIC</w:t>
    </w:r>
    <w:r w:rsidDel="00000000" w:rsidR="00000000" w:rsidRPr="00000000">
      <w:rPr>
        <w:rFonts w:ascii="Trajan Pro" w:cs="Trajan Pro" w:eastAsia="Trajan Pro" w:hAnsi="Trajan Pro"/>
        <w:color w:val="000000"/>
        <w:sz w:val="28"/>
        <w:szCs w:val="28"/>
        <w:rtl w:val="0"/>
      </w:rPr>
      <w:t xml:space="preserve">U</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tabs>
        <w:tab w:val="center" w:leader="none" w:pos="4680"/>
        <w:tab w:val="right" w:leader="none" w:pos="9360"/>
      </w:tabs>
      <w:spacing w:after="0" w:line="240" w:lineRule="auto"/>
      <w:ind w:left="0" w:hanging="2"/>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-161924</wp:posOffset>
          </wp:positionH>
          <wp:positionV relativeFrom="paragraph">
            <wp:posOffset>9525</wp:posOffset>
          </wp:positionV>
          <wp:extent cx="914400" cy="927735"/>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14400" cy="927735"/>
                  </a:xfrm>
                  <a:prstGeom prst="rect"/>
                  <a:ln/>
                </pic:spPr>
              </pic:pic>
            </a:graphicData>
          </a:graphic>
        </wp:anchor>
      </w:drawing>
    </w:r>
  </w:p>
  <w:p w:rsidR="00000000" w:rsidDel="00000000" w:rsidP="00000000" w:rsidRDefault="00000000" w:rsidRPr="00000000" w14:paraId="00000133">
    <w:pPr>
      <w:spacing w:after="0" w:lineRule="auto"/>
      <w:ind w:left="1440" w:hanging="1.9999999999998863"/>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Republic of the Philippines</w:t>
    </w:r>
  </w:p>
  <w:p w:rsidR="00000000" w:rsidDel="00000000" w:rsidP="00000000" w:rsidRDefault="00000000" w:rsidRPr="00000000" w14:paraId="00000134">
    <w:pPr>
      <w:spacing w:after="0" w:lineRule="auto"/>
      <w:ind w:left="1440" w:hanging="1.9999999999998863"/>
      <w:rPr>
        <w:rFonts w:ascii="Bookman Old Style" w:cs="Bookman Old Style" w:eastAsia="Bookman Old Style" w:hAnsi="Bookman Old Style"/>
        <w:sz w:val="20"/>
        <w:szCs w:val="20"/>
      </w:rPr>
    </w:pPr>
    <w:r w:rsidDel="00000000" w:rsidR="00000000" w:rsidRPr="00000000">
      <w:rPr>
        <w:rFonts w:ascii="Bookman Old Style" w:cs="Bookman Old Style" w:eastAsia="Bookman Old Style" w:hAnsi="Bookman Old Style"/>
        <w:b w:val="1"/>
        <w:sz w:val="24"/>
        <w:szCs w:val="24"/>
        <w:rtl w:val="0"/>
      </w:rPr>
      <w:t xml:space="preserve">P</w:t>
    </w:r>
    <w:r w:rsidDel="00000000" w:rsidR="00000000" w:rsidRPr="00000000">
      <w:rPr>
        <w:rFonts w:ascii="Bookman Old Style" w:cs="Bookman Old Style" w:eastAsia="Bookman Old Style" w:hAnsi="Bookman Old Style"/>
        <w:b w:val="1"/>
        <w:sz w:val="20"/>
        <w:szCs w:val="20"/>
        <w:rtl w:val="0"/>
      </w:rPr>
      <w:t xml:space="preserve">OLYTECHNIC </w:t>
    </w:r>
    <w:r w:rsidDel="00000000" w:rsidR="00000000" w:rsidRPr="00000000">
      <w:rPr>
        <w:rFonts w:ascii="Bookman Old Style" w:cs="Bookman Old Style" w:eastAsia="Bookman Old Style" w:hAnsi="Bookman Old Style"/>
        <w:b w:val="1"/>
        <w:sz w:val="24"/>
        <w:szCs w:val="24"/>
        <w:rtl w:val="0"/>
      </w:rPr>
      <w:t xml:space="preserve">U</w:t>
    </w:r>
    <w:r w:rsidDel="00000000" w:rsidR="00000000" w:rsidRPr="00000000">
      <w:rPr>
        <w:rFonts w:ascii="Bookman Old Style" w:cs="Bookman Old Style" w:eastAsia="Bookman Old Style" w:hAnsi="Bookman Old Style"/>
        <w:b w:val="1"/>
        <w:sz w:val="20"/>
        <w:szCs w:val="20"/>
        <w:rtl w:val="0"/>
      </w:rPr>
      <w:t xml:space="preserve">NIVERSITY OF THE </w:t>
    </w:r>
    <w:r w:rsidDel="00000000" w:rsidR="00000000" w:rsidRPr="00000000">
      <w:rPr>
        <w:rFonts w:ascii="Bookman Old Style" w:cs="Bookman Old Style" w:eastAsia="Bookman Old Style" w:hAnsi="Bookman Old Style"/>
        <w:b w:val="1"/>
        <w:sz w:val="24"/>
        <w:szCs w:val="24"/>
        <w:rtl w:val="0"/>
      </w:rPr>
      <w:t xml:space="preserve">P</w:t>
    </w:r>
    <w:r w:rsidDel="00000000" w:rsidR="00000000" w:rsidRPr="00000000">
      <w:rPr>
        <w:rFonts w:ascii="Bookman Old Style" w:cs="Bookman Old Style" w:eastAsia="Bookman Old Style" w:hAnsi="Bookman Old Style"/>
        <w:b w:val="1"/>
        <w:sz w:val="20"/>
        <w:szCs w:val="20"/>
        <w:rtl w:val="0"/>
      </w:rPr>
      <w:t xml:space="preserve">HILIPPINES  </w:t>
    </w:r>
    <w:r w:rsidDel="00000000" w:rsidR="00000000" w:rsidRPr="00000000">
      <w:rPr>
        <w:rtl w:val="0"/>
      </w:rPr>
    </w:r>
  </w:p>
  <w:p w:rsidR="00000000" w:rsidDel="00000000" w:rsidP="00000000" w:rsidRDefault="00000000" w:rsidRPr="00000000" w14:paraId="00000135">
    <w:pPr>
      <w:spacing w:after="0" w:lineRule="auto"/>
      <w:ind w:left="1440" w:hanging="1.9999999999998863"/>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Office of the  VICE President FOR ACADEMIC AFFAIRS</w:t>
    </w:r>
  </w:p>
  <w:p w:rsidR="00000000" w:rsidDel="00000000" w:rsidP="00000000" w:rsidRDefault="00000000" w:rsidRPr="00000000" w14:paraId="00000136">
    <w:pPr>
      <w:spacing w:after="0" w:lineRule="auto"/>
      <w:ind w:left="1440" w:hanging="1.9999999999998863"/>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COLLEGE OF COMPUTER AND INFORMATION SCIENCES</w:t>
    </w:r>
    <w:r w:rsidDel="00000000" w:rsidR="00000000" w:rsidRPr="00000000">
      <w:rPr>
        <w:rtl w:val="0"/>
      </w:rPr>
    </w:r>
  </w:p>
  <w:p w:rsidR="00000000" w:rsidDel="00000000" w:rsidP="00000000" w:rsidRDefault="00000000" w:rsidRPr="00000000" w14:paraId="00000137">
    <w:pPr>
      <w:pBdr>
        <w:bottom w:color="808080" w:space="1" w:sz="4" w:val="single"/>
      </w:pBdr>
      <w:tabs>
        <w:tab w:val="center" w:leader="none" w:pos="4680"/>
      </w:tabs>
      <w:spacing w:after="0" w:line="240" w:lineRule="auto"/>
      <w:ind w:left="0" w:right="-718" w:hanging="2"/>
      <w:rPr/>
    </w:pPr>
    <w:r w:rsidDel="00000000" w:rsidR="00000000" w:rsidRPr="00000000">
      <w:rPr>
        <w:rtl w:val="0"/>
      </w:rPr>
    </w:r>
  </w:p>
  <w:p w:rsidR="00000000" w:rsidDel="00000000" w:rsidP="00000000" w:rsidRDefault="00000000" w:rsidRPr="00000000" w14:paraId="00000138">
    <w:pPr>
      <w:spacing w:after="0" w:lineRule="auto"/>
      <w:ind w:left="0" w:hanging="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lang w:eastAsia="en-US"/>
    </w:rPr>
  </w:style>
  <w:style w:type="paragraph" w:styleId="Heading1">
    <w:name w:val="heading 1"/>
    <w:basedOn w:val="Normal"/>
    <w:next w:val="Normal"/>
    <w:uiPriority w:val="9"/>
    <w:qFormat w:val="1"/>
    <w:pPr>
      <w:keepNext w:val="1"/>
      <w:keepLines w:val="1"/>
      <w:spacing w:after="0" w:before="240" w:line="259" w:lineRule="auto"/>
    </w:pPr>
    <w:rPr>
      <w:rFonts w:ascii="Calibri Light" w:cs="Times New Roman" w:eastAsia="Times New Roman" w:hAnsi="Calibri Light"/>
      <w:color w:val="2f5496"/>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qFormat w:val="1"/>
    <w:pPr>
      <w:spacing w:after="0" w:line="240" w:lineRule="auto"/>
    </w:pPr>
    <w:rPr>
      <w:rFonts w:ascii="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paragraph" w:styleId="Header">
    <w:name w:val="header"/>
    <w:basedOn w:val="Normal"/>
    <w:qFormat w:val="1"/>
  </w:style>
  <w:style w:type="character" w:styleId="HeaderChar" w:customStyle="1">
    <w:name w:val="Header Char"/>
    <w:rPr>
      <w:w w:val="100"/>
      <w:position w:val="-1"/>
      <w:sz w:val="22"/>
      <w:szCs w:val="22"/>
      <w:effect w:val="none"/>
      <w:vertAlign w:val="baseline"/>
      <w:cs w:val="0"/>
      <w:em w:val="none"/>
    </w:rPr>
  </w:style>
  <w:style w:type="paragraph" w:styleId="Footer">
    <w:name w:val="footer"/>
    <w:basedOn w:val="Normal"/>
    <w:qFormat w:val="1"/>
  </w:style>
  <w:style w:type="character" w:styleId="FooterChar" w:customStyle="1">
    <w:name w:val="Footer Char"/>
    <w:rPr>
      <w:w w:val="100"/>
      <w:position w:val="-1"/>
      <w:sz w:val="22"/>
      <w:szCs w:val="22"/>
      <w:effect w:val="none"/>
      <w:vertAlign w:val="baseline"/>
      <w:cs w:val="0"/>
      <w:em w:val="none"/>
    </w:rPr>
  </w:style>
  <w:style w:type="character" w:styleId="Hyperlink">
    <w:name w:val="Hyperlink"/>
    <w:qFormat w:val="1"/>
    <w:rPr>
      <w:color w:val="0000ff"/>
      <w:w w:val="100"/>
      <w:position w:val="-1"/>
      <w:u w:val="single"/>
      <w:effect w:val="none"/>
      <w:vertAlign w:val="baseline"/>
      <w:cs w:val="0"/>
      <w:em w:val="none"/>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MediumGrid3-Accent3">
    <w:name w:val="Medium Grid 3 Accent 3"/>
    <w:basedOn w:val="TableNormal"/>
    <w:pPr>
      <w:suppressAutoHyphens w:val="1"/>
      <w:spacing w:line="1" w:lineRule="atLeast"/>
      <w:ind w:left="-1" w:leftChars="-1" w:hanging="1" w:hangingChars="1"/>
      <w:textDirection w:val="btLr"/>
      <w:textAlignment w:val="top"/>
      <w:outlineLvl w:val="0"/>
    </w:pPr>
    <w:rPr>
      <w:position w:val="-1"/>
    </w:rPr>
    <w:tblPr>
      <w:tblStyleRowBandSize w:val="1"/>
      <w:tblStyleColBandSize w:val="1"/>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style>
  <w:style w:type="paragraph" w:styleId="NoSpacing">
    <w:name w:val="No Spacing"/>
    <w:pPr>
      <w:suppressAutoHyphens w:val="1"/>
      <w:spacing w:line="1" w:lineRule="atLeast"/>
      <w:ind w:left="-1" w:leftChars="-1" w:hanging="1" w:hangingChars="1"/>
      <w:textDirection w:val="btLr"/>
      <w:textAlignment w:val="top"/>
      <w:outlineLvl w:val="0"/>
    </w:pPr>
    <w:rPr>
      <w:position w:val="-1"/>
      <w:lang w:eastAsia="en-US"/>
    </w:rPr>
  </w:style>
  <w:style w:type="paragraph" w:styleId="ListParagraph">
    <w:name w:val="List Paragraph"/>
    <w:basedOn w:val="Normal"/>
    <w:pPr>
      <w:ind w:left="720"/>
      <w:contextualSpacing w:val="1"/>
    </w:pPr>
    <w:rPr>
      <w:lang w:val="en-PH"/>
    </w:rPr>
  </w:style>
  <w:style w:type="paragraph" w:styleId="Subtitle">
    <w:name w:val="Subtitle"/>
    <w:basedOn w:val="Normal"/>
    <w:next w:val="Normal"/>
    <w:uiPriority w:val="11"/>
    <w:qFormat w:val="1"/>
    <w:pPr>
      <w:spacing w:after="160"/>
    </w:pPr>
    <w:rPr>
      <w:color w:val="5a5a5a"/>
    </w:rPr>
  </w:style>
  <w:style w:type="character" w:styleId="SubtitleChar" w:customStyle="1">
    <w:name w:val="Subtitle Char"/>
    <w:rPr>
      <w:rFonts w:ascii="Calibri" w:cs="Times New Roman" w:eastAsia="Times New Roman" w:hAnsi="Calibri"/>
      <w:color w:val="5a5a5a"/>
      <w:spacing w:val="15"/>
      <w:w w:val="100"/>
      <w:position w:val="-1"/>
      <w:sz w:val="22"/>
      <w:szCs w:val="22"/>
      <w:effect w:val="none"/>
      <w:vertAlign w:val="baseline"/>
      <w:cs w:val="0"/>
      <w:em w:val="none"/>
      <w:lang w:eastAsia="en-US" w:val="en-US"/>
    </w:rPr>
  </w:style>
  <w:style w:type="character" w:styleId="UnresolvedMention">
    <w:name w:val="Unresolved Mention"/>
    <w:qFormat w:val="1"/>
    <w:rPr>
      <w:color w:val="808080"/>
      <w:w w:val="100"/>
      <w:position w:val="-1"/>
      <w:effect w:val="none"/>
      <w:shd w:color="auto" w:fill="e6e6e6" w:val="clear"/>
      <w:vertAlign w:val="baseline"/>
      <w:cs w:val="0"/>
      <w:em w:val="none"/>
    </w:rPr>
  </w:style>
  <w:style w:type="character" w:styleId="PlaceholderText">
    <w:name w:val="Placeholder Text"/>
    <w:rPr>
      <w:color w:val="808080"/>
      <w:w w:val="100"/>
      <w:position w:val="-1"/>
      <w:effect w:val="none"/>
      <w:vertAlign w:val="baseline"/>
      <w:cs w:val="0"/>
      <w:em w:val="none"/>
    </w:rPr>
  </w:style>
  <w:style w:type="table" w:styleId="GridTable1Light">
    <w:name w:val="Grid Table 1 Light"/>
    <w:basedOn w:val="TableNormal"/>
    <w:pPr>
      <w:suppressAutoHyphens w:val="1"/>
      <w:spacing w:line="1" w:lineRule="atLeast"/>
      <w:ind w:left="-1" w:leftChars="-1" w:hanging="1" w:hangingChars="1"/>
      <w:textDirection w:val="btLr"/>
      <w:textAlignment w:val="top"/>
      <w:outlineLvl w:val="0"/>
    </w:pPr>
    <w:rPr>
      <w:rFonts w:cs="Times New Roman"/>
      <w:position w:val="-1"/>
      <w:lang w:eastAsia="en-US"/>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style>
  <w:style w:type="paragraph" w:styleId="Bibliography">
    <w:name w:val="Bibliography"/>
    <w:basedOn w:val="Normal"/>
    <w:next w:val="Normal"/>
    <w:qFormat w:val="1"/>
    <w:pPr>
      <w:spacing w:after="160" w:line="259" w:lineRule="auto"/>
    </w:pPr>
    <w:rPr>
      <w:rFonts w:cs="Times New Roman"/>
      <w:lang w:val="en-PH"/>
    </w:rPr>
  </w:style>
  <w:style w:type="character" w:styleId="Heading1Char" w:customStyle="1">
    <w:name w:val="Heading 1 Char"/>
    <w:rPr>
      <w:rFonts w:ascii="Calibri Light" w:eastAsia="Times New Roman" w:hAnsi="Calibri Light"/>
      <w:color w:val="2f5496"/>
      <w:w w:val="100"/>
      <w:position w:val="-1"/>
      <w:sz w:val="32"/>
      <w:szCs w:val="32"/>
      <w:effect w:val="none"/>
      <w:vertAlign w:val="baseline"/>
      <w:cs w:val="0"/>
      <w:em w:val="none"/>
      <w:lang w:eastAsia="en-US" w:val="en-US"/>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spacing w:after="160" w:lineRule="auto"/>
    </w:pPr>
    <w:rPr>
      <w:color w:val="5a5a5a"/>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Lustria-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7TX2WedMwDwXntiuRJpVd/uPog==">CgMxLjA4AHIhMVdKaE5IcWQyczRodjNVY1JVUExQTlpnbWhWOE1LRndN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2022-04-06T15:30:00Z</dcterms:created>
  <dc:creator>PUP-OUREG-06</dc:creator>
</cp:coreProperties>
</file>