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561" w:rsidRDefault="00D71561" w:rsidP="00D71561">
      <w:pPr>
        <w:pStyle w:val="1"/>
      </w:pPr>
      <w:r>
        <w:t>Задание 2</w:t>
      </w:r>
    </w:p>
    <w:p w:rsidR="00D71561" w:rsidRDefault="00D71561" w:rsidP="00D71561">
      <w:r>
        <w:t>Для конфигурации УНФ</w:t>
      </w:r>
    </w:p>
    <w:p w:rsidR="00D71561" w:rsidRDefault="00D71561" w:rsidP="00D71561">
      <w:r>
        <w:t>Разработайте внешнюю печатную форму «Договор-счет-акт» для документа Акт выполненных работ</w:t>
      </w:r>
    </w:p>
    <w:p w:rsidR="00D71561" w:rsidRDefault="00D71561" w:rsidP="00D71561"/>
    <w:p w:rsidR="00D71561" w:rsidRDefault="00D71561" w:rsidP="00D71561">
      <w:r>
        <w:t>Образец:</w:t>
      </w:r>
    </w:p>
    <w:p w:rsidR="00D71561" w:rsidRDefault="00D71561" w:rsidP="00D71561">
      <w:pPr>
        <w:spacing w:before="480" w:after="120"/>
        <w:outlineLvl w:val="0"/>
      </w:pPr>
      <w:r>
        <w:rPr>
          <w:rFonts w:ascii="Arial" w:eastAsia="Arial" w:hAnsi="Arial" w:cs="Arial"/>
          <w:b/>
          <w:color w:val="000000"/>
          <w:sz w:val="36"/>
        </w:rPr>
        <w:t>Договор-счёт-акт № </w:t>
      </w:r>
      <w:r>
        <w:rPr>
          <w:rFonts w:ascii="Arial" w:eastAsia="Arial" w:hAnsi="Arial" w:cs="Arial"/>
          <w:b/>
          <w:color w:val="000000"/>
          <w:sz w:val="36"/>
          <w:highlight w:val="yellow"/>
        </w:rPr>
        <w:t>[номер договора]</w:t>
      </w:r>
    </w:p>
    <w:p w:rsidR="00D71561" w:rsidRDefault="00D71561" w:rsidP="00D71561">
      <w:r>
        <w:rPr>
          <w:rFonts w:ascii="Arial" w:eastAsia="Arial" w:hAnsi="Arial" w:cs="Arial"/>
          <w:color w:val="000000"/>
          <w:sz w:val="20"/>
          <w:highlight w:val="yellow"/>
        </w:rPr>
        <w:t>[… → дата договора]</w:t>
      </w:r>
      <w:r>
        <w:rPr>
          <w:rFonts w:ascii="Arial" w:eastAsia="Arial" w:hAnsi="Arial" w:cs="Arial"/>
          <w:color w:val="000000"/>
          <w:sz w:val="20"/>
        </w:rPr>
        <w:t xml:space="preserve">, </w:t>
      </w:r>
      <w:r>
        <w:rPr>
          <w:rFonts w:ascii="Arial" w:eastAsia="Arial" w:hAnsi="Arial" w:cs="Arial"/>
          <w:color w:val="000000"/>
          <w:sz w:val="20"/>
          <w:highlight w:val="yellow"/>
        </w:rPr>
        <w:t>Санкт-Петербург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3"/>
        <w:gridCol w:w="4313"/>
      </w:tblGrid>
      <w:tr w:rsidR="00D71561" w:rsidTr="00D71561">
        <w:tc>
          <w:tcPr>
            <w:tcW w:w="431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1561" w:rsidRDefault="00D71561">
            <w:pPr>
              <w:spacing w:line="240" w:lineRule="auto"/>
            </w:pPr>
            <w:r>
              <w:rPr>
                <w:rFonts w:ascii="Arial" w:eastAsia="Arial" w:hAnsi="Arial" w:cs="Arial"/>
                <w:color w:val="000000"/>
                <w:sz w:val="18"/>
              </w:rPr>
              <w:t>1. Исполнитель оказывает услуги, а Заказчик оплачивает их по безналичному расчёту.</w:t>
            </w:r>
          </w:p>
          <w:p w:rsidR="00D71561" w:rsidRDefault="00D71561">
            <w:pPr>
              <w:spacing w:line="240" w:lineRule="auto"/>
            </w:pPr>
            <w:r>
              <w:rPr>
                <w:rFonts w:ascii="Arial" w:eastAsia="Arial" w:hAnsi="Arial" w:cs="Arial"/>
                <w:color w:val="000000"/>
                <w:sz w:val="18"/>
              </w:rPr>
              <w:t xml:space="preserve">2. Срок оплаты — до </w:t>
            </w:r>
            <w:r>
              <w:rPr>
                <w:rFonts w:ascii="Arial" w:eastAsia="Arial" w:hAnsi="Arial" w:cs="Arial"/>
                <w:color w:val="000000"/>
                <w:sz w:val="18"/>
                <w:highlight w:val="yellow"/>
              </w:rPr>
              <w:t>[Дата акта + 10 дней]</w:t>
            </w:r>
            <w:r>
              <w:rPr>
                <w:rFonts w:ascii="Arial" w:eastAsia="Arial" w:hAnsi="Arial" w:cs="Arial"/>
                <w:color w:val="000000"/>
                <w:sz w:val="18"/>
              </w:rPr>
              <w:t>.</w:t>
            </w:r>
          </w:p>
          <w:p w:rsidR="00D71561" w:rsidRDefault="00D71561">
            <w:pPr>
              <w:spacing w:line="240" w:lineRule="auto"/>
            </w:pPr>
            <w:r>
              <w:rPr>
                <w:rFonts w:ascii="Arial" w:eastAsia="Arial" w:hAnsi="Arial" w:cs="Arial"/>
                <w:color w:val="000000"/>
                <w:sz w:val="18"/>
              </w:rPr>
              <w:t>3. Платёж подтверждает качество и своевременность оказанных услуг.</w:t>
            </w:r>
          </w:p>
          <w:p w:rsidR="00D71561" w:rsidRDefault="00D71561">
            <w:pPr>
              <w:spacing w:line="240" w:lineRule="auto"/>
            </w:pPr>
            <w:r>
              <w:rPr>
                <w:rFonts w:ascii="Arial" w:eastAsia="Arial" w:hAnsi="Arial" w:cs="Arial"/>
                <w:color w:val="000000"/>
                <w:sz w:val="18"/>
              </w:rPr>
              <w:t>4. Исполнитель вправе приостановить оказание услуг, если Заказчик не предоставил ему документы, необходимые для исполнения договора-счёта-акта.</w:t>
            </w:r>
          </w:p>
          <w:p w:rsidR="00D71561" w:rsidRDefault="00D71561">
            <w:pPr>
              <w:spacing w:line="240" w:lineRule="auto"/>
            </w:pPr>
            <w:r>
              <w:rPr>
                <w:rFonts w:ascii="Arial" w:eastAsia="Arial" w:hAnsi="Arial" w:cs="Arial"/>
                <w:color w:val="000000"/>
                <w:sz w:val="18"/>
              </w:rPr>
              <w:t>5. В стоимость услуг не входит налог на добавленную стоимость, так как Исполнитель применяет упрощённую систему налогообложения.</w:t>
            </w:r>
          </w:p>
          <w:p w:rsidR="00D71561" w:rsidRDefault="00D71561">
            <w:pPr>
              <w:spacing w:line="240" w:lineRule="auto"/>
            </w:pPr>
            <w:r>
              <w:rPr>
                <w:rFonts w:ascii="Arial" w:eastAsia="Arial" w:hAnsi="Arial" w:cs="Arial"/>
                <w:color w:val="000000"/>
                <w:sz w:val="18"/>
              </w:rPr>
              <w:t>6. Переписка по электронной почте имеет силу простой электронной подписи и равнозначна</w:t>
            </w:r>
          </w:p>
        </w:tc>
        <w:tc>
          <w:tcPr>
            <w:tcW w:w="431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1561" w:rsidRDefault="00D71561">
            <w:pPr>
              <w:spacing w:line="240" w:lineRule="auto"/>
            </w:pPr>
            <w:r>
              <w:rPr>
                <w:rFonts w:ascii="Arial" w:eastAsia="Arial" w:hAnsi="Arial" w:cs="Arial"/>
                <w:color w:val="000000"/>
                <w:sz w:val="18"/>
              </w:rPr>
              <w:t>бумажным документам с личными подписями сторон.</w:t>
            </w:r>
          </w:p>
          <w:p w:rsidR="00D71561" w:rsidRDefault="00D71561">
            <w:pPr>
              <w:spacing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 xml:space="preserve">7. Исполнитель вправе опубликовать информацию о клиенте на сайте  </w:t>
            </w:r>
            <w:hyperlink r:id="rId4" w:tooltip="http://www.inforesurs.ru" w:history="1">
              <w:r>
                <w:rPr>
                  <w:rStyle w:val="a4"/>
                  <w:sz w:val="18"/>
                </w:rPr>
                <w:t>www.inforesurs.ru</w:t>
              </w:r>
            </w:hyperlink>
            <w:r>
              <w:rPr>
                <w:rFonts w:ascii="Arial" w:eastAsia="Arial" w:hAnsi="Arial" w:cs="Arial"/>
                <w:color w:val="000000"/>
                <w:sz w:val="18"/>
              </w:rPr>
              <w:t xml:space="preserve"> для рекламы своих услуг.</w:t>
            </w:r>
          </w:p>
          <w:p w:rsidR="00D71561" w:rsidRDefault="00D71561">
            <w:pPr>
              <w:spacing w:line="240" w:lineRule="auto"/>
            </w:pPr>
            <w:r>
              <w:rPr>
                <w:rFonts w:ascii="Arial" w:eastAsia="Arial" w:hAnsi="Arial" w:cs="Arial"/>
                <w:color w:val="000000"/>
                <w:sz w:val="18"/>
              </w:rPr>
              <w:t>8. Права требования по договору-счёту-акту уступке не подлежат.</w:t>
            </w:r>
          </w:p>
          <w:p w:rsidR="00D71561" w:rsidRDefault="00D71561">
            <w:pPr>
              <w:spacing w:line="240" w:lineRule="auto"/>
            </w:pPr>
            <w:r>
              <w:rPr>
                <w:rFonts w:ascii="Arial" w:eastAsia="Arial" w:hAnsi="Arial" w:cs="Arial"/>
                <w:color w:val="000000"/>
                <w:sz w:val="18"/>
              </w:rPr>
              <w:t>9. Досудебный порядок урегулирования спора обязателен в течение 10 дней.</w:t>
            </w:r>
          </w:p>
          <w:p w:rsidR="00D71561" w:rsidRDefault="00D71561">
            <w:pPr>
              <w:spacing w:line="240" w:lineRule="auto"/>
            </w:pPr>
            <w:r>
              <w:rPr>
                <w:rFonts w:ascii="Arial" w:eastAsia="Arial" w:hAnsi="Arial" w:cs="Arial"/>
                <w:color w:val="000000"/>
                <w:sz w:val="18"/>
              </w:rPr>
              <w:t>10. Подсудность неразрешённых споров — Арбитражный суд по городу Санкт-Петербургу.</w:t>
            </w:r>
          </w:p>
          <w:p w:rsidR="00D71561" w:rsidRDefault="00D71561">
            <w:pPr>
              <w:spacing w:line="240" w:lineRule="auto"/>
            </w:pPr>
            <w:r>
              <w:rPr>
                <w:rFonts w:ascii="Arial" w:eastAsia="Arial" w:hAnsi="Arial" w:cs="Arial"/>
                <w:color w:val="000000"/>
                <w:sz w:val="18"/>
              </w:rPr>
              <w:t>11. Ответственность Заказчика и Исполнителя ограничена 10 000 рублей.</w:t>
            </w:r>
          </w:p>
        </w:tc>
      </w:tr>
    </w:tbl>
    <w:p w:rsidR="00D71561" w:rsidRDefault="00D71561" w:rsidP="00D71561"/>
    <w:tbl>
      <w:tblPr>
        <w:tblStyle w:val="a3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663"/>
        <w:gridCol w:w="2693"/>
      </w:tblGrid>
      <w:tr w:rsidR="00D71561" w:rsidTr="00D71561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1561" w:rsidRDefault="00D71561">
            <w:pPr>
              <w:spacing w:after="0" w:line="240" w:lineRule="auto"/>
            </w:pPr>
            <w:bookmarkStart w:id="0" w:name="_GoBack"/>
            <w:bookmarkEnd w:id="0"/>
            <w:r>
              <w:t>Услуга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1561" w:rsidRDefault="00D71561">
            <w:pPr>
              <w:spacing w:after="0" w:line="240" w:lineRule="auto"/>
            </w:pPr>
            <w:r>
              <w:t xml:space="preserve">Стоимость, </w:t>
            </w:r>
            <w:proofErr w:type="spellStart"/>
            <w:r>
              <w:t>руб</w:t>
            </w:r>
            <w:proofErr w:type="spellEnd"/>
          </w:p>
        </w:tc>
      </w:tr>
      <w:tr w:rsidR="00D71561" w:rsidTr="00D71561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561" w:rsidRDefault="00D71561">
            <w:pPr>
              <w:spacing w:after="0" w:line="240" w:lineRule="auto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561" w:rsidRDefault="00D71561">
            <w:pPr>
              <w:spacing w:after="0" w:line="240" w:lineRule="auto"/>
            </w:pPr>
          </w:p>
        </w:tc>
      </w:tr>
    </w:tbl>
    <w:p w:rsidR="00D71561" w:rsidRDefault="00D71561" w:rsidP="00D71561"/>
    <w:p w:rsidR="00D71561" w:rsidRDefault="00D71561" w:rsidP="00D71561">
      <w:pPr>
        <w:jc w:val="right"/>
      </w:pPr>
      <w:r>
        <w:rPr>
          <w:b/>
          <w:sz w:val="28"/>
        </w:rPr>
        <w:t>Итого: [Итог по колонке стоимость] руб.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62"/>
        <w:gridCol w:w="4683"/>
      </w:tblGrid>
      <w:tr w:rsidR="00D71561" w:rsidTr="00D71561"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561" w:rsidRDefault="00D71561">
            <w:pPr>
              <w:spacing w:after="0" w:line="240" w:lineRule="auto"/>
            </w:pPr>
            <w:r>
              <w:t>Заказчик:</w:t>
            </w:r>
          </w:p>
          <w:p w:rsidR="00D71561" w:rsidRDefault="00D71561">
            <w:pPr>
              <w:spacing w:after="0" w:line="240" w:lineRule="auto"/>
            </w:pPr>
          </w:p>
          <w:p w:rsidR="00D71561" w:rsidRDefault="00D71561">
            <w:pPr>
              <w:spacing w:after="0" w:line="240" w:lineRule="auto"/>
            </w:pPr>
            <w:r>
              <w:t>[Наименование Заказчика]</w:t>
            </w:r>
          </w:p>
          <w:p w:rsidR="00D71561" w:rsidRDefault="00D71561">
            <w:pPr>
              <w:spacing w:after="0" w:line="240" w:lineRule="auto"/>
            </w:pPr>
          </w:p>
          <w:p w:rsidR="00D71561" w:rsidRDefault="00D71561">
            <w:pPr>
              <w:spacing w:after="0" w:line="240" w:lineRule="auto"/>
            </w:pPr>
          </w:p>
          <w:p w:rsidR="00D71561" w:rsidRDefault="00D71561">
            <w:pPr>
              <w:spacing w:after="0" w:line="240" w:lineRule="auto"/>
            </w:pPr>
            <w:r>
              <w:t>_____________________/</w:t>
            </w:r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561" w:rsidRDefault="00D71561">
            <w:pPr>
              <w:spacing w:after="0" w:line="240" w:lineRule="auto"/>
            </w:pPr>
            <w:r>
              <w:t>Исполнитель:</w:t>
            </w:r>
          </w:p>
          <w:p w:rsidR="00D71561" w:rsidRDefault="00D71561">
            <w:pPr>
              <w:spacing w:after="0" w:line="240" w:lineRule="auto"/>
            </w:pPr>
          </w:p>
          <w:p w:rsidR="00D71561" w:rsidRDefault="00D71561">
            <w:pPr>
              <w:spacing w:after="0" w:line="240" w:lineRule="auto"/>
            </w:pPr>
            <w:r>
              <w:t>[Наименование Исполнителя]</w:t>
            </w:r>
          </w:p>
          <w:p w:rsidR="00D71561" w:rsidRDefault="00D71561">
            <w:pPr>
              <w:spacing w:after="0" w:line="240" w:lineRule="auto"/>
            </w:pPr>
          </w:p>
          <w:p w:rsidR="00D71561" w:rsidRDefault="00D71561">
            <w:pPr>
              <w:spacing w:after="0" w:line="240" w:lineRule="auto"/>
            </w:pPr>
          </w:p>
          <w:p w:rsidR="00D71561" w:rsidRDefault="00D71561">
            <w:pPr>
              <w:spacing w:after="0" w:line="240" w:lineRule="auto"/>
            </w:pPr>
            <w:r>
              <w:t>______________________/</w:t>
            </w:r>
          </w:p>
        </w:tc>
      </w:tr>
    </w:tbl>
    <w:p w:rsidR="00D71561" w:rsidRDefault="00D71561" w:rsidP="00D71561"/>
    <w:p w:rsidR="00CF31A5" w:rsidRPr="00D71561" w:rsidRDefault="00CF31A5" w:rsidP="00D71561"/>
    <w:sectPr w:rsidR="00CF31A5" w:rsidRPr="00D71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4F"/>
    <w:rsid w:val="000A1C7F"/>
    <w:rsid w:val="007E4E4F"/>
    <w:rsid w:val="00CF31A5"/>
    <w:rsid w:val="00D71561"/>
    <w:rsid w:val="00FB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9CC09-A3ED-42CE-8035-24289CE6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4E4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E4E4F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4E4F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4E4F"/>
    <w:rPr>
      <w:rFonts w:ascii="Arial" w:eastAsia="Arial" w:hAnsi="Arial" w:cs="Arial"/>
      <w:sz w:val="40"/>
      <w:szCs w:val="40"/>
    </w:rPr>
  </w:style>
  <w:style w:type="character" w:customStyle="1" w:styleId="40">
    <w:name w:val="Заголовок 4 Знак"/>
    <w:basedOn w:val="a0"/>
    <w:link w:val="4"/>
    <w:uiPriority w:val="9"/>
    <w:semiHidden/>
    <w:rsid w:val="007E4E4F"/>
    <w:rPr>
      <w:rFonts w:ascii="Arial" w:eastAsia="Arial" w:hAnsi="Arial" w:cs="Arial"/>
      <w:b/>
      <w:bCs/>
      <w:sz w:val="26"/>
      <w:szCs w:val="26"/>
    </w:rPr>
  </w:style>
  <w:style w:type="table" w:styleId="a3">
    <w:name w:val="Table Grid"/>
    <w:basedOn w:val="a1"/>
    <w:uiPriority w:val="59"/>
    <w:rsid w:val="007E4E4F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Hyperlink"/>
    <w:uiPriority w:val="99"/>
    <w:semiHidden/>
    <w:unhideWhenUsed/>
    <w:rsid w:val="00D715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nforesur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762</dc:creator>
  <cp:keywords/>
  <dc:description/>
  <cp:lastModifiedBy>762</cp:lastModifiedBy>
  <cp:revision>2</cp:revision>
  <dcterms:created xsi:type="dcterms:W3CDTF">2023-01-12T10:34:00Z</dcterms:created>
  <dcterms:modified xsi:type="dcterms:W3CDTF">2023-01-12T10:34:00Z</dcterms:modified>
</cp:coreProperties>
</file>