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4BC7" w14:textId="29343118" w:rsidR="00B93CCE" w:rsidRPr="008F12BF" w:rsidRDefault="00B93CCE" w:rsidP="008F12BF">
      <w:pPr>
        <w:ind w:firstLine="0"/>
        <w:rPr>
          <w:rFonts w:cs="Times New Roman"/>
          <w:b/>
          <w:color w:val="000000" w:themeColor="text1"/>
          <w:sz w:val="24"/>
          <w:szCs w:val="24"/>
          <w:lang w:val="ru-RU"/>
        </w:rPr>
      </w:pPr>
      <w:r>
        <w:rPr>
          <w:rFonts w:cs="Times New Roman"/>
          <w:color w:val="000000" w:themeColor="text1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2E51C60B" w14:textId="77777777" w:rsidR="00B93CCE" w:rsidRPr="00825949" w:rsidRDefault="00B93CCE" w:rsidP="00B93CCE">
      <w:pPr>
        <w:pStyle w:val="Heading"/>
        <w:spacing w:line="360" w:lineRule="auto"/>
        <w:jc w:val="center"/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227690B" w14:textId="77777777" w:rsidR="00B93CCE" w:rsidRPr="00825949" w:rsidRDefault="00B93CCE" w:rsidP="00B93CCE">
      <w:pPr>
        <w:pStyle w:val="Heading"/>
        <w:pBdr>
          <w:bottom w:val="single" w:sz="12" w:space="1" w:color="auto"/>
        </w:pBdr>
        <w:spacing w:line="360" w:lineRule="auto"/>
        <w:jc w:val="center"/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  <w:t xml:space="preserve">«САНКТ-ПЕТЕРБУРГСКИЙ ГОСУДАРСТВЕННЫЙ УНИВЕРСИТЕТ </w:t>
      </w:r>
    </w:p>
    <w:p w14:paraId="0CF584B2" w14:textId="77777777" w:rsidR="00B93CCE" w:rsidRPr="00825949" w:rsidRDefault="00B93CCE" w:rsidP="00B93CCE">
      <w:pPr>
        <w:pStyle w:val="Heading"/>
        <w:pBdr>
          <w:bottom w:val="single" w:sz="12" w:space="1" w:color="auto"/>
        </w:pBdr>
        <w:spacing w:line="360" w:lineRule="auto"/>
        <w:jc w:val="center"/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 w:themeColor="text1"/>
          <w:spacing w:val="-10"/>
          <w:sz w:val="24"/>
          <w:szCs w:val="24"/>
        </w:rPr>
        <w:t>АЭРОКОСМИЧЕСКОГО ПРИБОРОСТРОЕНИЯ»</w:t>
      </w:r>
    </w:p>
    <w:p w14:paraId="41F04EE5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bCs/>
          <w:color w:val="000000" w:themeColor="text1"/>
          <w:sz w:val="24"/>
          <w:szCs w:val="24"/>
          <w:lang w:val="ru-RU" w:eastAsia="x-none"/>
        </w:rPr>
      </w:pPr>
    </w:p>
    <w:p w14:paraId="3B0F83CE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bCs/>
          <w:color w:val="000000" w:themeColor="text1"/>
          <w:sz w:val="24"/>
          <w:szCs w:val="24"/>
          <w:lang w:val="ru-RU" w:eastAsia="x-none"/>
        </w:rPr>
      </w:pPr>
    </w:p>
    <w:p w14:paraId="5D403CCB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КАФЕДРА №41</w:t>
      </w:r>
    </w:p>
    <w:p w14:paraId="0469121D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color w:val="000000" w:themeColor="text1"/>
          <w:sz w:val="24"/>
          <w:szCs w:val="24"/>
          <w:lang w:val="ru-RU"/>
        </w:rPr>
      </w:pPr>
    </w:p>
    <w:p w14:paraId="4DE89842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color w:val="000000" w:themeColor="text1"/>
          <w:sz w:val="24"/>
          <w:szCs w:val="24"/>
          <w:lang w:val="ru-RU"/>
        </w:rPr>
      </w:pPr>
    </w:p>
    <w:p w14:paraId="6F25FEE1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420"/>
        <w:jc w:val="center"/>
        <w:rPr>
          <w:color w:val="000000" w:themeColor="text1"/>
          <w:sz w:val="24"/>
          <w:szCs w:val="24"/>
          <w:lang w:val="ru-RU"/>
        </w:rPr>
      </w:pPr>
    </w:p>
    <w:p w14:paraId="4BBD529F" w14:textId="77777777" w:rsidR="00E271BB" w:rsidRPr="003A79CA" w:rsidRDefault="00E271BB" w:rsidP="00E271BB">
      <w:pPr>
        <w:pStyle w:val="2d"/>
        <w:shd w:val="clear" w:color="auto" w:fill="auto"/>
        <w:spacing w:after="0" w:line="360" w:lineRule="auto"/>
        <w:jc w:val="both"/>
        <w:rPr>
          <w:color w:val="000000" w:themeColor="text1"/>
          <w:sz w:val="24"/>
          <w:szCs w:val="24"/>
          <w:lang w:val="ru-RU"/>
        </w:rPr>
      </w:pPr>
    </w:p>
    <w:p w14:paraId="1FAFF4F4" w14:textId="6F3DA023" w:rsidR="00B93CCE" w:rsidRPr="00825949" w:rsidRDefault="00E271BB" w:rsidP="00E271BB">
      <w:pPr>
        <w:pStyle w:val="2d"/>
        <w:shd w:val="clear" w:color="auto" w:fill="auto"/>
        <w:spacing w:after="0" w:line="360" w:lineRule="auto"/>
        <w:jc w:val="both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ТЕХНИЧЕСКОЕ ЗАДАНИЕ ЗАЩИЩЕНО С ОЦЕНКОЙ_____________________</w:t>
      </w:r>
    </w:p>
    <w:p w14:paraId="3C54E7D1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jc w:val="both"/>
        <w:rPr>
          <w:color w:val="000000" w:themeColor="text1"/>
          <w:sz w:val="24"/>
          <w:szCs w:val="24"/>
          <w:lang w:val="ru-RU"/>
        </w:rPr>
      </w:pPr>
    </w:p>
    <w:p w14:paraId="204E1917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825949" w:rsidRPr="00825949" w14:paraId="3149C62D" w14:textId="77777777" w:rsidTr="007A0D1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6F254ADD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5F361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34683B7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7D527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right w:val="nil"/>
            </w:tcBorders>
            <w:vAlign w:val="center"/>
          </w:tcPr>
          <w:p w14:paraId="1FF9128F" w14:textId="1CA48AB8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С. А. Чернышев</w:t>
            </w:r>
          </w:p>
        </w:tc>
      </w:tr>
      <w:tr w:rsidR="00825949" w:rsidRPr="00825949" w14:paraId="6D76ED6F" w14:textId="77777777" w:rsidTr="007A0D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47819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0496C" w14:textId="77777777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D9544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3429" w14:textId="77777777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1D64C" w14:textId="77777777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инициалы, фамилия</w:t>
            </w:r>
          </w:p>
        </w:tc>
      </w:tr>
    </w:tbl>
    <w:p w14:paraId="067FB4A3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6C4187AF" w14:textId="27E6E34D" w:rsidR="00B93CCE" w:rsidRPr="00E271BB" w:rsidRDefault="00E271BB" w:rsidP="00B93CCE">
      <w:pPr>
        <w:pStyle w:val="39"/>
        <w:shd w:val="clear" w:color="auto" w:fill="auto"/>
        <w:spacing w:before="0" w:line="360" w:lineRule="auto"/>
        <w:ind w:left="420" w:firstLine="0"/>
        <w:jc w:val="center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ТЕХНИЧЕСКОЕ ЗАДАНИЕ</w:t>
      </w:r>
    </w:p>
    <w:p w14:paraId="28FF46CD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color w:val="000000" w:themeColor="text1"/>
          <w:sz w:val="24"/>
          <w:szCs w:val="24"/>
        </w:rPr>
      </w:pPr>
    </w:p>
    <w:p w14:paraId="644BF49F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color w:val="000000" w:themeColor="text1"/>
          <w:sz w:val="24"/>
          <w:szCs w:val="24"/>
        </w:rPr>
      </w:pPr>
    </w:p>
    <w:p w14:paraId="50F462E9" w14:textId="214D0CC8" w:rsidR="00B93CCE" w:rsidRPr="00E271BB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по курсу: Основы проектной деятельности в профессии</w:t>
      </w:r>
    </w:p>
    <w:p w14:paraId="4A8354BE" w14:textId="77777777" w:rsidR="00B93CCE" w:rsidRPr="00E271BB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noProof/>
          <w:color w:val="000000" w:themeColor="text1"/>
          <w:sz w:val="24"/>
          <w:szCs w:val="24"/>
          <w:lang w:val="ru-RU"/>
        </w:rPr>
      </w:pPr>
    </w:p>
    <w:p w14:paraId="2B56DD88" w14:textId="77777777" w:rsidR="00B93CCE" w:rsidRPr="00E271BB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noProof/>
          <w:color w:val="000000" w:themeColor="text1"/>
          <w:sz w:val="24"/>
          <w:szCs w:val="24"/>
          <w:lang w:val="ru-RU"/>
        </w:rPr>
      </w:pPr>
    </w:p>
    <w:p w14:paraId="3E7D8273" w14:textId="77777777" w:rsidR="00B93CCE" w:rsidRPr="00E271BB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noProof/>
          <w:color w:val="000000" w:themeColor="text1"/>
          <w:sz w:val="24"/>
          <w:szCs w:val="24"/>
          <w:lang w:val="ru-RU"/>
        </w:rPr>
      </w:pPr>
    </w:p>
    <w:p w14:paraId="700239A9" w14:textId="77777777" w:rsidR="00B93CCE" w:rsidRPr="00E271BB" w:rsidRDefault="00B93CCE" w:rsidP="00B93CCE">
      <w:pPr>
        <w:pStyle w:val="2d"/>
        <w:shd w:val="clear" w:color="auto" w:fill="auto"/>
        <w:spacing w:after="0" w:line="360" w:lineRule="auto"/>
        <w:ind w:left="23"/>
        <w:jc w:val="center"/>
        <w:rPr>
          <w:color w:val="000000" w:themeColor="text1"/>
          <w:sz w:val="24"/>
          <w:szCs w:val="24"/>
          <w:lang w:val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825949" w:rsidRPr="00825949" w14:paraId="3D2D8F8C" w14:textId="77777777" w:rsidTr="007A0D10">
        <w:trPr>
          <w:trHeight w:val="340"/>
        </w:trPr>
        <w:tc>
          <w:tcPr>
            <w:tcW w:w="2268" w:type="dxa"/>
            <w:gridSpan w:val="2"/>
            <w:vAlign w:val="center"/>
          </w:tcPr>
          <w:p w14:paraId="206AF7F7" w14:textId="77777777" w:rsidR="00B93CCE" w:rsidRPr="00825949" w:rsidRDefault="00B93CCE" w:rsidP="007A0D10">
            <w:pPr>
              <w:autoSpaceDE w:val="0"/>
              <w:autoSpaceDN w:val="0"/>
              <w:adjustRightInd w:val="0"/>
              <w:ind w:left="-108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СТУДЕНТ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B7840A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4618</w:t>
            </w:r>
          </w:p>
        </w:tc>
        <w:tc>
          <w:tcPr>
            <w:tcW w:w="284" w:type="dxa"/>
            <w:vAlign w:val="center"/>
          </w:tcPr>
          <w:p w14:paraId="15514E26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14:paraId="6B2FCB76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39D6EE5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69B418F0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К. А. Фатхутдинов</w:t>
            </w:r>
          </w:p>
        </w:tc>
      </w:tr>
      <w:tr w:rsidR="00825949" w:rsidRPr="00825949" w14:paraId="6D590C04" w14:textId="77777777" w:rsidTr="007A0D10">
        <w:trPr>
          <w:trHeight w:val="167"/>
        </w:trPr>
        <w:tc>
          <w:tcPr>
            <w:tcW w:w="2127" w:type="dxa"/>
            <w:vAlign w:val="center"/>
          </w:tcPr>
          <w:p w14:paraId="17E8B7F7" w14:textId="77777777" w:rsidR="00B93CCE" w:rsidRPr="00825949" w:rsidRDefault="00B93CCE" w:rsidP="007A0D10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55E64ADB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7ED2A260" w14:textId="77777777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14:paraId="71AC2F83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5A7B17E" w14:textId="77777777" w:rsidR="00B93CCE" w:rsidRPr="00825949" w:rsidRDefault="00B93CCE" w:rsidP="007A0D10">
            <w:pPr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3D51272F" w14:textId="77777777" w:rsidR="00B93CCE" w:rsidRPr="00825949" w:rsidRDefault="00B93CCE" w:rsidP="007A0D10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color w:val="000000" w:themeColor="text1"/>
                <w:sz w:val="18"/>
                <w:szCs w:val="18"/>
              </w:rPr>
            </w:pPr>
            <w:r>
              <w:rPr>
                <w:rFonts w:cs="Times New Roman"/>
                <w:color w:val="000000" w:themeColor="text1"/>
                <w:sz w:val="18"/>
                <w:szCs w:val="18"/>
              </w:rPr>
              <w:t>инициалы, фамилия</w:t>
            </w:r>
          </w:p>
        </w:tc>
      </w:tr>
    </w:tbl>
    <w:p w14:paraId="0C2EDC68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20"/>
        <w:jc w:val="center"/>
        <w:rPr>
          <w:color w:val="000000" w:themeColor="text1"/>
          <w:sz w:val="24"/>
          <w:szCs w:val="24"/>
        </w:rPr>
      </w:pPr>
    </w:p>
    <w:p w14:paraId="7CCA4B6F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jc w:val="left"/>
        <w:rPr>
          <w:color w:val="000000" w:themeColor="text1"/>
          <w:sz w:val="24"/>
          <w:szCs w:val="24"/>
        </w:rPr>
      </w:pPr>
    </w:p>
    <w:p w14:paraId="77BCD05D" w14:textId="77777777" w:rsidR="00B93CCE" w:rsidRPr="008664BD" w:rsidRDefault="00B93CCE" w:rsidP="00B93CCE">
      <w:pPr>
        <w:pStyle w:val="2d"/>
        <w:shd w:val="clear" w:color="auto" w:fill="auto"/>
        <w:spacing w:after="0" w:line="360" w:lineRule="auto"/>
        <w:jc w:val="left"/>
        <w:rPr>
          <w:color w:val="000000" w:themeColor="text1"/>
          <w:sz w:val="24"/>
          <w:szCs w:val="24"/>
          <w:lang w:val="ru-RU"/>
        </w:rPr>
      </w:pPr>
    </w:p>
    <w:p w14:paraId="72116A4D" w14:textId="77777777" w:rsidR="00B93CCE" w:rsidRPr="00825949" w:rsidRDefault="00B93CCE" w:rsidP="00B93CCE">
      <w:pPr>
        <w:pStyle w:val="2d"/>
        <w:shd w:val="clear" w:color="auto" w:fill="auto"/>
        <w:spacing w:after="0" w:line="360" w:lineRule="auto"/>
        <w:ind w:left="2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Санкт-Петербург </w:t>
      </w:r>
    </w:p>
    <w:p w14:paraId="49C5A242" w14:textId="6C9FEB95" w:rsidR="00D8269E" w:rsidRPr="00825949" w:rsidRDefault="00B93CCE" w:rsidP="00B93CCE">
      <w:pPr>
        <w:pStyle w:val="2d"/>
        <w:shd w:val="clear" w:color="auto" w:fill="auto"/>
        <w:spacing w:after="0" w:line="360" w:lineRule="auto"/>
        <w:ind w:left="2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2026</w:t>
      </w:r>
      <w:r>
        <w:rPr>
          <w:color w:val="000000" w:themeColor="text1"/>
          <w:lang w:val="ru-RU"/>
        </w:rPr>
        <w:br w:type="page"/>
      </w:r>
    </w:p>
    <w:p w14:paraId="3DEE91D2" w14:textId="38427AE6" w:rsidR="00D8269E" w:rsidRDefault="0014248A">
      <w:pPr>
        <w:jc w:val="center"/>
        <w:rPr>
          <w:rFonts w:cs="Times New Roman"/>
          <w:b/>
          <w:color w:val="000000" w:themeColor="text1"/>
          <w:sz w:val="32"/>
          <w:lang w:val="ru-RU"/>
        </w:rPr>
      </w:pPr>
      <w:r>
        <w:rPr>
          <w:rFonts w:cs="Times New Roman"/>
          <w:b/>
          <w:color w:val="000000" w:themeColor="text1"/>
          <w:sz w:val="32"/>
          <w:lang w:val="ru-RU"/>
        </w:rPr>
        <w:lastRenderedPageBreak/>
        <w:t>СОДЕРЖАНИЕ</w:t>
      </w:r>
    </w:p>
    <w:sdt>
      <w:sdtPr>
        <w:rPr>
          <w:rFonts w:eastAsiaTheme="minorEastAsia" w:cstheme="minorBidi"/>
          <w:b w:val="0"/>
          <w:bCs w:val="0"/>
          <w:color w:val="auto"/>
          <w:szCs w:val="22"/>
          <w:lang w:val="ru-RU"/>
        </w:rPr>
        <w:id w:val="-136731935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67DD034E" w14:textId="5A795635" w:rsidR="00A923FC" w:rsidRDefault="00A923FC">
          <w:pPr>
            <w:pStyle w:val="aff"/>
          </w:pPr>
          <w:r>
            <w:rPr>
              <w:lang w:val="ru-RU"/>
            </w:rPr>
            <w:t>Оглавление</w:t>
          </w:r>
        </w:p>
        <w:p w14:paraId="6E9F52B0" w14:textId="788E8D23" w:rsidR="00A923FC" w:rsidRDefault="00A923FC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2953125" w:history="1">
            <w:r>
              <w:rPr>
                <w:rStyle w:val="aff9"/>
                <w:rFonts w:cs="Times New Roman"/>
                <w:noProof/>
                <w:lang w:val="ru-RU"/>
              </w:rPr>
              <w:t>1.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202C" w14:textId="456036E8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26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1.1. Наименование программы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_Toc242953126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3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77C32A19" w14:textId="5E302A86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27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1.2. Область применения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_Toc242953127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3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1532F380" w14:textId="736BA8FE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28" w:history="1">
            <w:r w:rsidR="00A923FC">
              <w:rPr>
                <w:rStyle w:val="aff9"/>
                <w:rFonts w:cs="Times New Roman"/>
                <w:noProof/>
                <w:lang w:val="ru-RU"/>
              </w:rPr>
              <w:t>2. ОСНОВАНИЯ ДЛЯ РАЗРАБОТКИ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_Toc242953128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4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EB43710" w14:textId="4A623202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29" w:history="1">
            <w:r w:rsidR="00A923FC">
              <w:rPr>
                <w:rStyle w:val="aff9"/>
                <w:rFonts w:cs="Times New Roman"/>
                <w:noProof/>
                <w:lang w:val="ru-RU"/>
              </w:rPr>
              <w:t>3. НАЗНАЧЕНИЕ РАЗРАБОТКИ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_Toc242953129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4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42B1382E" w14:textId="689D0660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30" w:history="1">
            <w:r w:rsidR="00A923FC">
              <w:rPr>
                <w:rStyle w:val="aff9"/>
                <w:rFonts w:cs="Times New Roman"/>
                <w:noProof/>
                <w:lang w:val="ru-RU"/>
              </w:rPr>
              <w:t>4. ТРЕБОВАНИЯ К ПРОГРАММЕ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_Toc242953130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5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23C50E9C" w14:textId="684199B0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1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4.1. Требования к функциональным характеристикам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_Toc242953131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5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9CE3E9A" w14:textId="681FF453" w:rsidR="00A923FC" w:rsidRDefault="00E82CC9">
          <w:pPr>
            <w:pStyle w:val="3a"/>
            <w:tabs>
              <w:tab w:val="right" w:leader="dot" w:pos="9679"/>
            </w:tabs>
            <w:rPr>
              <w:noProof/>
              <w:sz w:val="24"/>
              <w:szCs w:val="24"/>
              <w:lang w:val="ru-RU" w:eastAsia="ru-RU"/>
            </w:rPr>
          </w:pPr>
          <w:hyperlink w:anchor="_Toc242953132" w:history="1">
            <w:r w:rsidR="00A923FC">
              <w:rPr>
                <w:rStyle w:val="aff9"/>
                <w:rFonts w:ascii="Times New Roman" w:hAnsi="Times New Roman" w:cs="Times New Roman"/>
                <w:noProof/>
              </w:rPr>
              <w:t>4.1.1. Состав выполняемых функций</w:t>
            </w:r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(Таблица)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_Toc242953132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5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844822B" w14:textId="25361756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3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4.1.2. Организация входных и выходных данных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_Toc242953133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7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7429EDC" w14:textId="68CD629E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4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4.1.3. Временные характеристики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_Toc242953134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7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31D545B3" w14:textId="1E6D25BB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5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4.2. Требования к надежности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_Toc242953135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7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DDFAD75" w14:textId="60468BA3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6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4.3. Условия эксплуатации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_Toc242953136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8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690E3BA4" w14:textId="1BF289B4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7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4.4. Требования к техническим средствам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_Toc242953137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8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6212F01F" w14:textId="542EC3CE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8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4.5. Требования к информационной и программной совместимости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_Toc242953138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8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0B92C489" w14:textId="0D9C1685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39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4.6. Требования к маркировке и упаковке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_Toc242953139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9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188A6522" w14:textId="01444051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40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4.7. Требования к транспортированию и хранению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_Toc242953140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9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10568705" w14:textId="55E29B64" w:rsidR="00A923FC" w:rsidRDefault="00E82CC9">
          <w:pPr>
            <w:pStyle w:val="2e"/>
            <w:tabs>
              <w:tab w:val="right" w:leader="dot" w:pos="9679"/>
            </w:tabs>
            <w:spacing w:before="80"/>
            <w:rPr>
              <w:b w:val="0"/>
              <w:bCs w:val="0"/>
              <w:noProof/>
              <w:sz w:val="24"/>
              <w:szCs w:val="24"/>
              <w:lang w:val="ru-RU" w:eastAsia="ru-RU"/>
            </w:rPr>
          </w:pPr>
          <w:hyperlink w:anchor="_Toc242953141" w:history="1">
            <w:r w:rsidR="00A923FC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4.8. Специальные требования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_Toc242953141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9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62869119" w14:textId="5B5BE8CE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2" w:history="1">
            <w:r w:rsidR="00A923FC">
              <w:rPr>
                <w:rStyle w:val="aff9"/>
                <w:rFonts w:cs="Times New Roman"/>
                <w:noProof/>
                <w:lang w:val="ru-RU"/>
              </w:rPr>
              <w:t>5. ТРЕБОВАНИЯ К ПРОГРАММНОЙ ДОКУМЕНТАЦИИ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_Toc242953142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10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5F795475" w14:textId="6DF2AD6A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3" w:history="1">
            <w:r w:rsidR="00A923FC">
              <w:rPr>
                <w:rStyle w:val="aff9"/>
                <w:rFonts w:cs="Times New Roman"/>
                <w:noProof/>
                <w:lang w:val="ru-RU"/>
              </w:rPr>
              <w:t>6. ТЕХНИКО-ЭКОНОМИЧЕСКИЕ ПОКАЗАТЕЛИ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_Toc242953143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11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4CA9E751" w14:textId="6FEA599D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4" w:history="1">
            <w:r w:rsidR="00A923FC">
              <w:rPr>
                <w:rStyle w:val="aff9"/>
                <w:rFonts w:cs="Times New Roman"/>
                <w:noProof/>
                <w:lang w:val="ru-RU"/>
              </w:rPr>
              <w:t>7. СТАДИИ И ЭТАПЫ РАЗРАБОТКИ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_Toc242953144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11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2D1BEDF6" w14:textId="0290453A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5" w:history="1">
            <w:r w:rsidR="00A923FC">
              <w:rPr>
                <w:rStyle w:val="aff9"/>
                <w:rFonts w:cs="Times New Roman"/>
                <w:noProof/>
                <w:lang w:val="ru-RU"/>
              </w:rPr>
              <w:t>8. ПОРЯДОК КОНТРОЛЯ И ПРИЕМКИ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_Toc242953145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12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2384C08C" w14:textId="1CFD489E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6" w:history="1">
            <w:r w:rsidR="00A923FC">
              <w:rPr>
                <w:rStyle w:val="aff9"/>
                <w:rFonts w:cs="Times New Roman"/>
                <w:noProof/>
                <w:lang w:val="ru-RU"/>
              </w:rPr>
              <w:t>ПРИЛОЖЕНИЕ А. ПЕРЕЧЕНЬ ОСНОВНЫХ ФУНКЦИЙ ПРОГРАММЫ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_Toc242953146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14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3A1B2C4D" w14:textId="77777777" w:rsidR="00A923FC" w:rsidRDefault="00E82CC9">
          <w:pPr>
            <w:pStyle w:val="14"/>
            <w:tabs>
              <w:tab w:val="right" w:leader="dot" w:pos="9679"/>
            </w:tabs>
            <w:spacing w:before="80"/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hyperlink w:anchor="_Toc242953147" w:history="1">
            <w:r w:rsidR="00A923FC">
              <w:rPr>
                <w:rStyle w:val="aff9"/>
                <w:rFonts w:cs="Times New Roman"/>
                <w:noProof/>
                <w:lang w:val="ru-RU"/>
              </w:rPr>
              <w:t>ДИАГРАММА ГАНТА</w:t>
            </w:r>
            <w:r w:rsidR="00A923FC">
              <w:rPr>
                <w:noProof/>
                <w:webHidden/>
              </w:rPr>
              <w:tab/>
            </w:r>
            <w:r w:rsidR="00A923FC">
              <w:rPr>
                <w:noProof/>
                <w:webHidden/>
              </w:rPr>
              <w:fldChar w:fldCharType="begin"/>
            </w:r>
            <w:r w:rsidR="00A923FC">
              <w:rPr>
                <w:noProof/>
                <w:webHidden/>
              </w:rPr>
              <w:instrText xml:space="preserve"> PAGEREF _Toc242953147 \h </w:instrText>
            </w:r>
            <w:r w:rsidR="00A923FC">
              <w:rPr>
                <w:noProof/>
                <w:webHidden/>
              </w:rPr>
            </w:r>
            <w:r w:rsidR="00A923FC">
              <w:rPr>
                <w:noProof/>
                <w:webHidden/>
              </w:rPr>
              <w:fldChar w:fldCharType="separate"/>
            </w:r>
            <w:r w:rsidR="00A923FC">
              <w:rPr>
                <w:noProof/>
                <w:webHidden/>
              </w:rPr>
              <w:t>16</w:t>
            </w:r>
            <w:r w:rsidR="00A923FC">
              <w:rPr>
                <w:noProof/>
                <w:webHidden/>
              </w:rPr>
              <w:fldChar w:fldCharType="end"/>
            </w:r>
          </w:hyperlink>
        </w:p>
        <w:p w14:paraId="24D4B1E3" w14:textId="3BD7A247" w:rsidR="00A923FC" w:rsidRDefault="00A923FC">
          <w:r>
            <w:rPr>
              <w:b/>
              <w:bCs/>
              <w:noProof/>
            </w:rPr>
            <w:fldChar w:fldCharType="end"/>
          </w:r>
        </w:p>
      </w:sdtContent>
    </w:sdt>
    <w:p w14:paraId="51201F1A" w14:textId="77777777" w:rsidR="003D359A" w:rsidRDefault="003D359A" w:rsidP="008601C6">
      <w:pPr>
        <w:rPr>
          <w:rFonts w:cs="Times New Roman"/>
          <w:color w:val="000000" w:themeColor="text1"/>
          <w:lang w:val="ru-RU"/>
        </w:rPr>
      </w:pPr>
    </w:p>
    <w:p w14:paraId="79815E2B" w14:textId="24CC6A8B" w:rsidR="00D8269E" w:rsidRPr="003D359A" w:rsidRDefault="0014248A" w:rsidP="008601C6">
      <w:pPr>
        <w:rPr>
          <w:b/>
          <w:bCs/>
          <w:noProof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ВВЕДЕНИЕ</w:t>
      </w:r>
    </w:p>
    <w:p w14:paraId="7306883C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Настоящее техническое задание определяет требования к разработке программного приложения «Шаги».</w:t>
      </w:r>
    </w:p>
    <w:p w14:paraId="5CA5664C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Приложение предназначено для упрощения выполнения сложных и многоэтапных задач путем представления их в виде последовательности понятных действий. Основным объектом работы пользователя является процесс, состоящий из отдельных шагов.</w:t>
      </w:r>
    </w:p>
    <w:p w14:paraId="50525F3B" w14:textId="00FD3A3A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Приложение должно помогать пользователю планировать выполнение процессов, определять следующий шаг, учитывать доступное время, контролировать сроки, работать с повторяющимися процессами и использовать автоматизированное планирование на основе ИИ, предусмотренное текущей реализацией.</w:t>
      </w:r>
    </w:p>
    <w:p w14:paraId="0DAF76A0" w14:textId="77777777" w:rsidR="00C82271" w:rsidRPr="00825949" w:rsidRDefault="00C82271">
      <w:pPr>
        <w:rPr>
          <w:rFonts w:cs="Times New Roman"/>
          <w:color w:val="000000" w:themeColor="text1"/>
          <w:lang w:val="ru-RU"/>
        </w:rPr>
      </w:pPr>
    </w:p>
    <w:p w14:paraId="031C2A50" w14:textId="3251EC34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0" w:name="_Toc242953125"/>
      <w:r>
        <w:rPr>
          <w:rFonts w:cs="Times New Roman"/>
          <w:lang w:val="ru-RU"/>
        </w:rPr>
        <w:t>1. НАИМЕНОВАНИЕ ПРОГРАММЫ</w:t>
      </w:r>
      <w:bookmarkEnd w:id="0"/>
    </w:p>
    <w:p w14:paraId="6A8FE44D" w14:textId="4FDB4AB8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42953126"/>
      <w:r>
        <w:rPr>
          <w:rFonts w:ascii="Times New Roman" w:hAnsi="Times New Roman" w:cs="Times New Roman"/>
          <w:color w:val="000000" w:themeColor="text1"/>
          <w:lang w:val="ru-RU"/>
        </w:rPr>
        <w:t>1.1. Наименование программы</w:t>
      </w:r>
      <w:bookmarkEnd w:id="1"/>
    </w:p>
    <w:p w14:paraId="2D36426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Полное наименование программы — программное приложение «Шаги».</w:t>
      </w:r>
    </w:p>
    <w:p w14:paraId="159D5D0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Рабочее наименование — «Шаги».</w:t>
      </w:r>
    </w:p>
    <w:p w14:paraId="5105BA11" w14:textId="237DE1D6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Приложение разрабатывается первоначально как веб-приложение с возможностью последующего использования в качестве устанавливаемого приложения для мобильных и настольных устройств.</w:t>
      </w:r>
    </w:p>
    <w:p w14:paraId="63BFFBAF" w14:textId="387DAA5D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42953127"/>
      <w:r>
        <w:rPr>
          <w:rFonts w:ascii="Times New Roman" w:hAnsi="Times New Roman" w:cs="Times New Roman"/>
          <w:color w:val="000000" w:themeColor="text1"/>
          <w:lang w:val="ru-RU"/>
        </w:rPr>
        <w:t>1.2. Область применения</w:t>
      </w:r>
      <w:bookmarkEnd w:id="2"/>
    </w:p>
    <w:p w14:paraId="57275CC9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предназначена для индивидуального планирования и выполнения различных процессов, состоящих из нескольких последовательных действий.</w:t>
      </w:r>
    </w:p>
    <w:p w14:paraId="1C1F80A9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Областями применения программы являются организация личных дел, планирование учебных задач, подготовка к мероприятиям, организация </w:t>
      </w:r>
      <w:r>
        <w:rPr>
          <w:rFonts w:cs="Times New Roman"/>
          <w:color w:val="000000" w:themeColor="text1"/>
          <w:lang w:val="ru-RU"/>
        </w:rPr>
        <w:lastRenderedPageBreak/>
        <w:t>переезда, планирование покупок, подготовка документов, организация рабочих и бытовых процессов.</w:t>
      </w:r>
    </w:p>
    <w:p w14:paraId="7F978D9C" w14:textId="4F692366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ориентирована на пользователей, которым необходимо быстро преобразовать сложную цель в понятный последовательный план действий.</w:t>
      </w:r>
    </w:p>
    <w:p w14:paraId="0F7FD720" w14:textId="77777777" w:rsidR="00C82271" w:rsidRPr="00825949" w:rsidRDefault="00C82271">
      <w:pPr>
        <w:rPr>
          <w:rFonts w:cs="Times New Roman"/>
          <w:color w:val="000000" w:themeColor="text1"/>
          <w:lang w:val="ru-RU"/>
        </w:rPr>
      </w:pPr>
    </w:p>
    <w:p w14:paraId="74209F0B" w14:textId="6C027DD5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3" w:name="_Toc242953128"/>
      <w:r>
        <w:rPr>
          <w:rFonts w:cs="Times New Roman"/>
          <w:lang w:val="ru-RU"/>
        </w:rPr>
        <w:t>2. ОСНОВАНИЯ ДЛЯ РАЗРАБОТКИ</w:t>
      </w:r>
      <w:bookmarkEnd w:id="3"/>
    </w:p>
    <w:p w14:paraId="22824F20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Основанием для разработки программы является необходимость создания программного средства, позволяющего упростить выполнение многоэтапных задач и снизить количество действий, выполняемых пользователем вручную при планировании.</w:t>
      </w:r>
    </w:p>
    <w:p w14:paraId="7C22484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Основной проблемой, решаемой программой, является необходимость самостоятельно определять последовательность действий, оценивать доступное время, контролировать сроки и выбирать следующий шаг.</w:t>
      </w:r>
    </w:p>
    <w:p w14:paraId="4A3BBAD6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Разработка осуществляется в рамках учебного проектирования программного продукта.</w:t>
      </w:r>
    </w:p>
    <w:p w14:paraId="707B851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 подготовке технического задания учитываются ГОСТ 19.201-78 «Единая система программной документации. Техническое задание. Требования к содержанию и оформлению», ГОСТ Р ИСО/МЭК 12207-2010 «Информационная технология. Системная и программная инженерия. Процессы жизненного цикла программных средств» и ГОСТ 19.102-77 «Единая система программной документации. Стадии разработки».</w:t>
      </w:r>
    </w:p>
    <w:p w14:paraId="4DAD01DE" w14:textId="188C7059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4" w:name="_Toc242953129"/>
      <w:r>
        <w:rPr>
          <w:rFonts w:cs="Times New Roman"/>
          <w:lang w:val="ru-RU"/>
        </w:rPr>
        <w:t>3. НАЗНАЧЕНИЕ РАЗРАБОТКИ</w:t>
      </w:r>
      <w:bookmarkEnd w:id="4"/>
    </w:p>
    <w:p w14:paraId="012D8515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Основным назначением приложения «Шаги» является преобразование сложной задачи или цели в структурированный процесс, состоящий из отдельных шагов, с последующим контролем их выполнения.</w:t>
      </w:r>
    </w:p>
    <w:p w14:paraId="4A572B8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Программа должна упрощать определение последовательности действий, планирование времени, определение следующего действия, контроль сроков, </w:t>
      </w:r>
      <w:r>
        <w:rPr>
          <w:rFonts w:cs="Times New Roman"/>
          <w:color w:val="000000" w:themeColor="text1"/>
          <w:lang w:val="ru-RU"/>
        </w:rPr>
        <w:lastRenderedPageBreak/>
        <w:t>отслеживание прогресса, работу с повторяющимися процессами, быстрое добавление большого количества шагов и формирование плана с помощью предусмотренной ИИ-функции.</w:t>
      </w:r>
    </w:p>
    <w:p w14:paraId="0D2DBD0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Приложение должно уменьшать количество ручных операций, необходимых пользователю для планирования и выполнения процесса.</w:t>
      </w:r>
    </w:p>
    <w:p w14:paraId="2EB97276" w14:textId="3602A686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5" w:name="_Toc242953130"/>
      <w:r>
        <w:rPr>
          <w:rFonts w:cs="Times New Roman"/>
          <w:lang w:val="ru-RU"/>
        </w:rPr>
        <w:t>4. ТРЕБОВАНИЯ К ПРОГРАММЕ</w:t>
      </w:r>
      <w:bookmarkEnd w:id="5"/>
    </w:p>
    <w:p w14:paraId="1B68E632" w14:textId="2A7C7779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42953131"/>
      <w:r>
        <w:rPr>
          <w:rFonts w:ascii="Times New Roman" w:hAnsi="Times New Roman" w:cs="Times New Roman"/>
          <w:color w:val="000000" w:themeColor="text1"/>
          <w:lang w:val="ru-RU"/>
        </w:rPr>
        <w:t>4.1. Требования к функциональным характеристикам</w:t>
      </w:r>
      <w:bookmarkEnd w:id="6"/>
    </w:p>
    <w:p w14:paraId="2253D106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должна предоставлять пользователю средства создания, редактирования, выполнения, сортировки, планирования и архивирования процессов.</w:t>
      </w:r>
    </w:p>
    <w:p w14:paraId="0486AA40" w14:textId="15C8032C" w:rsidR="00D8269E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Основной единицей информации программы является процесс. Каждый процесс может включать наименование, описание, набор шагов, длительность отдельных шагов, срок выполнения, прогресс выполнения, параметры повторения и состояние процесса.</w:t>
      </w:r>
    </w:p>
    <w:p w14:paraId="318EE734" w14:textId="5610BF51" w:rsidR="00865CB7" w:rsidRPr="00656382" w:rsidRDefault="00865CB7" w:rsidP="00E23DAC">
      <w:pPr>
        <w:pStyle w:val="31"/>
        <w:spacing w:before="120" w:after="120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42953132"/>
      <w:r>
        <w:rPr>
          <w:rFonts w:ascii="Times New Roman" w:hAnsi="Times New Roman" w:cs="Times New Roman"/>
          <w:color w:val="000000" w:themeColor="text1"/>
        </w:rPr>
        <w:t>4.1.1. Состав выполняемых функций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(Таблица)</w:t>
      </w:r>
      <w:bookmarkEnd w:id="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"/>
        <w:gridCol w:w="2567"/>
        <w:gridCol w:w="6840"/>
      </w:tblGrid>
      <w:tr w:rsidR="00EB7829" w:rsidRPr="00EB7829" w14:paraId="38546124" w14:textId="77777777" w:rsidTr="00EB7829">
        <w:tc>
          <w:tcPr>
            <w:tcW w:w="0" w:type="auto"/>
            <w:hideMark/>
          </w:tcPr>
          <w:p w14:paraId="277352C3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0E3ACDD9" w14:textId="77777777" w:rsidR="00EB7829" w:rsidRPr="00EB7829" w:rsidRDefault="00EB7829" w:rsidP="00EB782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00F7AA7E" w14:textId="77777777" w:rsidR="00EB7829" w:rsidRPr="00EB7829" w:rsidRDefault="00EB7829" w:rsidP="00EB782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Описание</w:t>
            </w:r>
          </w:p>
        </w:tc>
      </w:tr>
      <w:tr w:rsidR="00EB7829" w:rsidRPr="008664BD" w14:paraId="674E9FED" w14:textId="77777777" w:rsidTr="00EB7829">
        <w:tc>
          <w:tcPr>
            <w:tcW w:w="0" w:type="auto"/>
            <w:hideMark/>
          </w:tcPr>
          <w:p w14:paraId="181F72DB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0985F329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Создание процесса</w:t>
            </w:r>
          </w:p>
        </w:tc>
        <w:tc>
          <w:tcPr>
            <w:tcW w:w="0" w:type="auto"/>
            <w:hideMark/>
          </w:tcPr>
          <w:p w14:paraId="72CE16D3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Создание нового процесса с указанием основных параметров и добавлением необходимых шагов.</w:t>
            </w:r>
          </w:p>
        </w:tc>
      </w:tr>
      <w:tr w:rsidR="00EB7829" w:rsidRPr="008664BD" w14:paraId="3940F8B2" w14:textId="77777777" w:rsidTr="00EB7829">
        <w:tc>
          <w:tcPr>
            <w:tcW w:w="0" w:type="auto"/>
            <w:hideMark/>
          </w:tcPr>
          <w:p w14:paraId="4E5A29ED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74075956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Управление шагами</w:t>
            </w:r>
          </w:p>
        </w:tc>
        <w:tc>
          <w:tcPr>
            <w:tcW w:w="0" w:type="auto"/>
            <w:hideMark/>
          </w:tcPr>
          <w:p w14:paraId="58FB3C31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Добавление, изменение, удаление и изменение порядка шагов, отметка шагов как выполненных.</w:t>
            </w:r>
          </w:p>
        </w:tc>
      </w:tr>
      <w:tr w:rsidR="00EB7829" w:rsidRPr="00EB7829" w14:paraId="3578D73C" w14:textId="77777777" w:rsidTr="00EB7829">
        <w:tc>
          <w:tcPr>
            <w:tcW w:w="0" w:type="auto"/>
            <w:hideMark/>
          </w:tcPr>
          <w:p w14:paraId="0C9196CA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485279DB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Указание длительности</w:t>
            </w:r>
          </w:p>
        </w:tc>
        <w:tc>
          <w:tcPr>
            <w:tcW w:w="0" w:type="auto"/>
            <w:hideMark/>
          </w:tcPr>
          <w:p w14:paraId="1F19A26C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Задание продолжительности шага отдельным полем или непосредственно в тексте шага. При наличии обоих значений приоритет имеет отдельное поле.</w:t>
            </w:r>
          </w:p>
        </w:tc>
      </w:tr>
      <w:tr w:rsidR="00EB7829" w:rsidRPr="008664BD" w14:paraId="080049C8" w14:textId="77777777" w:rsidTr="00EB7829">
        <w:tc>
          <w:tcPr>
            <w:tcW w:w="0" w:type="auto"/>
            <w:hideMark/>
          </w:tcPr>
          <w:p w14:paraId="77E5F601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14:paraId="4C1B8311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Быстрое добавление шагов</w:t>
            </w:r>
          </w:p>
        </w:tc>
        <w:tc>
          <w:tcPr>
            <w:tcW w:w="0" w:type="auto"/>
            <w:hideMark/>
          </w:tcPr>
          <w:p w14:paraId="56800302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Последовательное добавление шагов с помощью клавиши 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Enter</w:t>
            </w: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 без повторного выбора поля ввода.</w:t>
            </w:r>
          </w:p>
        </w:tc>
      </w:tr>
      <w:tr w:rsidR="00EB7829" w:rsidRPr="008664BD" w14:paraId="0C550A3A" w14:textId="77777777" w:rsidTr="00EB7829">
        <w:tc>
          <w:tcPr>
            <w:tcW w:w="0" w:type="auto"/>
            <w:hideMark/>
          </w:tcPr>
          <w:p w14:paraId="0E1B4045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hideMark/>
          </w:tcPr>
          <w:p w14:paraId="467D5CE6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Сортировка процессов</w:t>
            </w:r>
          </w:p>
        </w:tc>
        <w:tc>
          <w:tcPr>
            <w:tcW w:w="0" w:type="auto"/>
            <w:hideMark/>
          </w:tcPr>
          <w:p w14:paraId="5261C87B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Сортировка процессов по порядку добавления, сроку, названию и прогрессу.</w:t>
            </w:r>
          </w:p>
        </w:tc>
      </w:tr>
      <w:tr w:rsidR="00EB7829" w:rsidRPr="008664BD" w14:paraId="23B325AA" w14:textId="77777777" w:rsidTr="00EB7829">
        <w:tc>
          <w:tcPr>
            <w:tcW w:w="0" w:type="auto"/>
            <w:hideMark/>
          </w:tcPr>
          <w:p w14:paraId="357609FE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hideMark/>
          </w:tcPr>
          <w:p w14:paraId="0C6A3496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Перемещение карточек</w:t>
            </w:r>
          </w:p>
        </w:tc>
        <w:tc>
          <w:tcPr>
            <w:tcW w:w="0" w:type="auto"/>
            <w:hideMark/>
          </w:tcPr>
          <w:p w14:paraId="617013C4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Изменение порядка карточек путем перетаскивания при использовании ручной сортировки.</w:t>
            </w:r>
          </w:p>
        </w:tc>
      </w:tr>
      <w:tr w:rsidR="00EB7829" w:rsidRPr="008664BD" w14:paraId="5774FD5A" w14:textId="77777777" w:rsidTr="00EB7829">
        <w:tc>
          <w:tcPr>
            <w:tcW w:w="0" w:type="auto"/>
            <w:hideMark/>
          </w:tcPr>
          <w:p w14:paraId="2AB8ADF8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hideMark/>
          </w:tcPr>
          <w:p w14:paraId="09F6DA50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Карточки процессов</w:t>
            </w:r>
          </w:p>
        </w:tc>
        <w:tc>
          <w:tcPr>
            <w:tcW w:w="0" w:type="auto"/>
            <w:hideMark/>
          </w:tcPr>
          <w:p w14:paraId="5E21F305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Отображение процессов в виде карточек с названием, прогрессом, сроком, следующим шагом и информацией о времени.</w:t>
            </w:r>
          </w:p>
        </w:tc>
      </w:tr>
      <w:tr w:rsidR="00EB7829" w:rsidRPr="008664BD" w14:paraId="20C5862E" w14:textId="77777777" w:rsidTr="00EB7829">
        <w:tc>
          <w:tcPr>
            <w:tcW w:w="0" w:type="auto"/>
            <w:hideMark/>
          </w:tcPr>
          <w:p w14:paraId="3E284D2C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2B2564E8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Доска процессов</w:t>
            </w:r>
          </w:p>
        </w:tc>
        <w:tc>
          <w:tcPr>
            <w:tcW w:w="0" w:type="auto"/>
            <w:hideMark/>
          </w:tcPr>
          <w:p w14:paraId="549CDC8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Отображение процессов в виде доски с возможностью перемещения карточек между состояниями.</w:t>
            </w:r>
          </w:p>
        </w:tc>
      </w:tr>
      <w:tr w:rsidR="00EB7829" w:rsidRPr="008664BD" w14:paraId="717D9AA5" w14:textId="77777777" w:rsidTr="00EB7829">
        <w:tc>
          <w:tcPr>
            <w:tcW w:w="0" w:type="auto"/>
            <w:hideMark/>
          </w:tcPr>
          <w:p w14:paraId="54B969B4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9</w:t>
            </w:r>
          </w:p>
        </w:tc>
        <w:tc>
          <w:tcPr>
            <w:tcW w:w="0" w:type="auto"/>
            <w:hideMark/>
          </w:tcPr>
          <w:p w14:paraId="6818F3CF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Определение следующего шага</w:t>
            </w:r>
          </w:p>
        </w:tc>
        <w:tc>
          <w:tcPr>
            <w:tcW w:w="0" w:type="auto"/>
            <w:hideMark/>
          </w:tcPr>
          <w:p w14:paraId="204E28BD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Автоматическое определение и отображение следующего актуального шага процесса.</w:t>
            </w:r>
          </w:p>
        </w:tc>
      </w:tr>
      <w:tr w:rsidR="00EB7829" w:rsidRPr="008664BD" w14:paraId="2B1B36A8" w14:textId="77777777" w:rsidTr="00EB7829">
        <w:tc>
          <w:tcPr>
            <w:tcW w:w="0" w:type="auto"/>
            <w:hideMark/>
          </w:tcPr>
          <w:p w14:paraId="7AA2B0C9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hideMark/>
          </w:tcPr>
          <w:p w14:paraId="4E65112B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Функция «Есть время»</w:t>
            </w:r>
          </w:p>
        </w:tc>
        <w:tc>
          <w:tcPr>
            <w:tcW w:w="0" w:type="auto"/>
            <w:hideMark/>
          </w:tcPr>
          <w:p w14:paraId="16508C18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Подбор шагов, которые можно выполнить за заданный промежуток времени: 15 минут, 30 минут, 1 час и т. д.</w:t>
            </w:r>
          </w:p>
        </w:tc>
      </w:tr>
      <w:tr w:rsidR="00EB7829" w:rsidRPr="008664BD" w14:paraId="0D2E9BBD" w14:textId="77777777" w:rsidTr="00EB7829">
        <w:tc>
          <w:tcPr>
            <w:tcW w:w="0" w:type="auto"/>
            <w:hideMark/>
          </w:tcPr>
          <w:p w14:paraId="4E0C9EE0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11</w:t>
            </w:r>
          </w:p>
        </w:tc>
        <w:tc>
          <w:tcPr>
            <w:tcW w:w="0" w:type="auto"/>
            <w:hideMark/>
          </w:tcPr>
          <w:p w14:paraId="5537DB07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Контроль сроков</w:t>
            </w:r>
          </w:p>
        </w:tc>
        <w:tc>
          <w:tcPr>
            <w:tcW w:w="0" w:type="auto"/>
            <w:hideMark/>
          </w:tcPr>
          <w:p w14:paraId="5ADA8BB6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Отображение информации о сроках выполнения процессов и возможность их изменения.</w:t>
            </w:r>
          </w:p>
        </w:tc>
      </w:tr>
      <w:tr w:rsidR="00EB7829" w:rsidRPr="008664BD" w14:paraId="59747AED" w14:textId="77777777" w:rsidTr="00EB7829">
        <w:tc>
          <w:tcPr>
            <w:tcW w:w="0" w:type="auto"/>
            <w:hideMark/>
          </w:tcPr>
          <w:p w14:paraId="5019543C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12</w:t>
            </w:r>
          </w:p>
        </w:tc>
        <w:tc>
          <w:tcPr>
            <w:tcW w:w="0" w:type="auto"/>
            <w:hideMark/>
          </w:tcPr>
          <w:p w14:paraId="76C172F0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Расчет ежедневной нагрузки</w:t>
            </w:r>
          </w:p>
        </w:tc>
        <w:tc>
          <w:tcPr>
            <w:tcW w:w="0" w:type="auto"/>
            <w:hideMark/>
          </w:tcPr>
          <w:p w14:paraId="766345A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Расчет ориентировочного времени, которое необходимо уделять процессу ежедневно для завершения к установленному сроку.</w:t>
            </w:r>
          </w:p>
        </w:tc>
      </w:tr>
      <w:tr w:rsidR="00EB7829" w:rsidRPr="008664BD" w14:paraId="6EFB02C5" w14:textId="77777777" w:rsidTr="00EB7829">
        <w:tc>
          <w:tcPr>
            <w:tcW w:w="0" w:type="auto"/>
            <w:hideMark/>
          </w:tcPr>
          <w:p w14:paraId="649CACCA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13</w:t>
            </w:r>
          </w:p>
        </w:tc>
        <w:tc>
          <w:tcPr>
            <w:tcW w:w="0" w:type="auto"/>
            <w:hideMark/>
          </w:tcPr>
          <w:p w14:paraId="699DA14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Повторяющиеся процессы</w:t>
            </w:r>
          </w:p>
        </w:tc>
        <w:tc>
          <w:tcPr>
            <w:tcW w:w="0" w:type="auto"/>
            <w:hideMark/>
          </w:tcPr>
          <w:p w14:paraId="5F4180E7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Создание процессов с заданными параметрами повторения и их автоматический запуск при наступлении нового периода.</w:t>
            </w:r>
          </w:p>
        </w:tc>
      </w:tr>
      <w:tr w:rsidR="00EB7829" w:rsidRPr="008664BD" w14:paraId="7AC9B736" w14:textId="77777777" w:rsidTr="00EB7829">
        <w:tc>
          <w:tcPr>
            <w:tcW w:w="0" w:type="auto"/>
            <w:hideMark/>
          </w:tcPr>
          <w:p w14:paraId="2EA62C24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14</w:t>
            </w:r>
          </w:p>
        </w:tc>
        <w:tc>
          <w:tcPr>
            <w:tcW w:w="0" w:type="auto"/>
            <w:hideMark/>
          </w:tcPr>
          <w:p w14:paraId="37F81C33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Режим фокуса</w:t>
            </w:r>
          </w:p>
        </w:tc>
        <w:tc>
          <w:tcPr>
            <w:tcW w:w="0" w:type="auto"/>
            <w:hideMark/>
          </w:tcPr>
          <w:p w14:paraId="445E9011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Выполнение отдельного шага в специальном режиме с отображением текущего шага и секундомера.</w:t>
            </w:r>
          </w:p>
        </w:tc>
      </w:tr>
      <w:tr w:rsidR="00EB7829" w:rsidRPr="003D359A" w14:paraId="7057CDCC" w14:textId="77777777" w:rsidTr="00EB7829">
        <w:tc>
          <w:tcPr>
            <w:tcW w:w="0" w:type="auto"/>
            <w:hideMark/>
          </w:tcPr>
          <w:p w14:paraId="2786870F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hideMark/>
          </w:tcPr>
          <w:p w14:paraId="6EF8086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Календарь</w:t>
            </w:r>
          </w:p>
        </w:tc>
        <w:tc>
          <w:tcPr>
            <w:tcW w:w="0" w:type="auto"/>
            <w:hideMark/>
          </w:tcPr>
          <w:p w14:paraId="3C67ACA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Календарное представление процессов и связанных с ними сроков.</w:t>
            </w:r>
          </w:p>
        </w:tc>
      </w:tr>
      <w:tr w:rsidR="00EB7829" w:rsidRPr="003D359A" w14:paraId="01A6DC69" w14:textId="77777777" w:rsidTr="00EB7829">
        <w:tc>
          <w:tcPr>
            <w:tcW w:w="0" w:type="auto"/>
            <w:hideMark/>
          </w:tcPr>
          <w:p w14:paraId="737EF55B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16</w:t>
            </w:r>
          </w:p>
        </w:tc>
        <w:tc>
          <w:tcPr>
            <w:tcW w:w="0" w:type="auto"/>
            <w:hideMark/>
          </w:tcPr>
          <w:p w14:paraId="689793C6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Напоминания</w:t>
            </w:r>
          </w:p>
        </w:tc>
        <w:tc>
          <w:tcPr>
            <w:tcW w:w="0" w:type="auto"/>
            <w:hideMark/>
          </w:tcPr>
          <w:p w14:paraId="1A0D0C8A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Формирование напоминаний о запланированных действиях и наступающих сроках.</w:t>
            </w:r>
          </w:p>
        </w:tc>
      </w:tr>
      <w:tr w:rsidR="00EB7829" w:rsidRPr="003D359A" w14:paraId="57334FCC" w14:textId="77777777" w:rsidTr="00EB7829">
        <w:tc>
          <w:tcPr>
            <w:tcW w:w="0" w:type="auto"/>
            <w:hideMark/>
          </w:tcPr>
          <w:p w14:paraId="79624630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17</w:t>
            </w:r>
          </w:p>
        </w:tc>
        <w:tc>
          <w:tcPr>
            <w:tcW w:w="0" w:type="auto"/>
            <w:hideMark/>
          </w:tcPr>
          <w:p w14:paraId="4A2B996C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Архив</w:t>
            </w:r>
          </w:p>
        </w:tc>
        <w:tc>
          <w:tcPr>
            <w:tcW w:w="0" w:type="auto"/>
            <w:hideMark/>
          </w:tcPr>
          <w:p w14:paraId="05A99E87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Перемещение завершенных или неактуальных процессов в архив и просмотр архивированных данных.</w:t>
            </w:r>
          </w:p>
        </w:tc>
      </w:tr>
      <w:tr w:rsidR="00EB7829" w:rsidRPr="003D359A" w14:paraId="21C8D209" w14:textId="77777777" w:rsidTr="00EB7829">
        <w:tc>
          <w:tcPr>
            <w:tcW w:w="0" w:type="auto"/>
            <w:hideMark/>
          </w:tcPr>
          <w:p w14:paraId="66892C22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18</w:t>
            </w:r>
          </w:p>
        </w:tc>
        <w:tc>
          <w:tcPr>
            <w:tcW w:w="0" w:type="auto"/>
            <w:hideMark/>
          </w:tcPr>
          <w:p w14:paraId="376F0B30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Отмена удаления</w:t>
            </w:r>
          </w:p>
        </w:tc>
        <w:tc>
          <w:tcPr>
            <w:tcW w:w="0" w:type="auto"/>
            <w:hideMark/>
          </w:tcPr>
          <w:p w14:paraId="3A0D0D6D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Возможность отменить последнее действие удаления процесса или другого значимого объекта.</w:t>
            </w:r>
          </w:p>
        </w:tc>
      </w:tr>
      <w:tr w:rsidR="00EB7829" w:rsidRPr="003D359A" w14:paraId="130396E2" w14:textId="77777777" w:rsidTr="00EB7829">
        <w:tc>
          <w:tcPr>
            <w:tcW w:w="0" w:type="auto"/>
            <w:hideMark/>
          </w:tcPr>
          <w:p w14:paraId="302E6907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19</w:t>
            </w:r>
          </w:p>
        </w:tc>
        <w:tc>
          <w:tcPr>
            <w:tcW w:w="0" w:type="auto"/>
            <w:hideMark/>
          </w:tcPr>
          <w:p w14:paraId="7F800F80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6EDF9928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Создание резервной копии пользовательских данных.</w:t>
            </w:r>
          </w:p>
        </w:tc>
      </w:tr>
      <w:tr w:rsidR="00EB7829" w:rsidRPr="00EB7829" w14:paraId="25E034E2" w14:textId="77777777" w:rsidTr="00EB7829">
        <w:tc>
          <w:tcPr>
            <w:tcW w:w="0" w:type="auto"/>
            <w:hideMark/>
          </w:tcPr>
          <w:p w14:paraId="0BC01F9E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20</w:t>
            </w:r>
          </w:p>
        </w:tc>
        <w:tc>
          <w:tcPr>
            <w:tcW w:w="0" w:type="auto"/>
            <w:hideMark/>
          </w:tcPr>
          <w:p w14:paraId="648996C3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ИИ-планирование</w:t>
            </w:r>
          </w:p>
        </w:tc>
        <w:tc>
          <w:tcPr>
            <w:tcW w:w="0" w:type="auto"/>
            <w:hideMark/>
          </w:tcPr>
          <w:p w14:paraId="0D6990AF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Формирование плана выполнения цели с использованием моделей 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Claude</w:t>
            </w: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 и 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ru-RU"/>
              </w:rPr>
              <w:t>Gemini</w:t>
            </w: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. Возможность пользователя проверить и изменить сформированный план.</w:t>
            </w:r>
          </w:p>
        </w:tc>
      </w:tr>
      <w:tr w:rsidR="00EB7829" w:rsidRPr="003D359A" w14:paraId="529AAE2A" w14:textId="77777777" w:rsidTr="00EB7829">
        <w:tc>
          <w:tcPr>
            <w:tcW w:w="0" w:type="auto"/>
            <w:hideMark/>
          </w:tcPr>
          <w:p w14:paraId="25599B7E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21</w:t>
            </w:r>
          </w:p>
        </w:tc>
        <w:tc>
          <w:tcPr>
            <w:tcW w:w="0" w:type="auto"/>
            <w:hideMark/>
          </w:tcPr>
          <w:p w14:paraId="79AEFEFF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Визуальная обратная связь</w:t>
            </w:r>
          </w:p>
        </w:tc>
        <w:tc>
          <w:tcPr>
            <w:tcW w:w="0" w:type="auto"/>
            <w:hideMark/>
          </w:tcPr>
          <w:p w14:paraId="49796EC1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Кратковременная подсветка добавленного шага. При включенной системной настройке уменьшения анимации эффект отключается.</w:t>
            </w:r>
          </w:p>
        </w:tc>
      </w:tr>
      <w:tr w:rsidR="00EB7829" w:rsidRPr="003D359A" w14:paraId="672C2101" w14:textId="77777777" w:rsidTr="00EB7829">
        <w:tc>
          <w:tcPr>
            <w:tcW w:w="0" w:type="auto"/>
            <w:hideMark/>
          </w:tcPr>
          <w:p w14:paraId="1318691D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22</w:t>
            </w:r>
          </w:p>
        </w:tc>
        <w:tc>
          <w:tcPr>
            <w:tcW w:w="0" w:type="auto"/>
            <w:hideMark/>
          </w:tcPr>
          <w:p w14:paraId="2A852792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Горячие клавиши</w:t>
            </w:r>
          </w:p>
        </w:tc>
        <w:tc>
          <w:tcPr>
            <w:tcW w:w="0" w:type="auto"/>
            <w:hideMark/>
          </w:tcPr>
          <w:p w14:paraId="514BE20E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Поддержка горячих клавиш для выполнения распространенных действий и отображение информации о доступных сочетаниях.</w:t>
            </w:r>
          </w:p>
        </w:tc>
      </w:tr>
      <w:tr w:rsidR="00EB7829" w:rsidRPr="003D359A" w14:paraId="50FFAE14" w14:textId="77777777" w:rsidTr="00EB7829">
        <w:tc>
          <w:tcPr>
            <w:tcW w:w="0" w:type="auto"/>
            <w:hideMark/>
          </w:tcPr>
          <w:p w14:paraId="22FB0F1D" w14:textId="77777777" w:rsidR="00EB7829" w:rsidRPr="00EB7829" w:rsidRDefault="00EB7829" w:rsidP="00EB7829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23</w:t>
            </w:r>
          </w:p>
        </w:tc>
        <w:tc>
          <w:tcPr>
            <w:tcW w:w="0" w:type="auto"/>
            <w:hideMark/>
          </w:tcPr>
          <w:p w14:paraId="147F86A8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Адаптация интерфейса</w:t>
            </w:r>
          </w:p>
        </w:tc>
        <w:tc>
          <w:tcPr>
            <w:tcW w:w="0" w:type="auto"/>
            <w:hideMark/>
          </w:tcPr>
          <w:p w14:paraId="7B5D9A91" w14:textId="77777777" w:rsidR="00EB7829" w:rsidRPr="00EB7829" w:rsidRDefault="00EB7829" w:rsidP="00865CB7">
            <w:pPr>
              <w:spacing w:line="240" w:lineRule="auto"/>
              <w:ind w:firstLine="0"/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ru-RU" w:eastAsia="ru-RU"/>
              </w:rPr>
              <w:t>Обеспечение простого и удобного интерфейса с доступом к основным действиям без большого количества переходов.</w:t>
            </w:r>
          </w:p>
        </w:tc>
      </w:tr>
    </w:tbl>
    <w:p w14:paraId="5E25E07A" w14:textId="233AE3D3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42953133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4.1.2. Организация входных и выходных данных</w:t>
      </w:r>
      <w:bookmarkEnd w:id="8"/>
    </w:p>
    <w:p w14:paraId="6E2180F5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Входными данными программы являются названия и описания процессов, названия шагов, длительность шагов, сроки выполнения, параметры повторения, отметки о выполнении, цели для формирования ИИ-плана, команды управления интерфейсом и настройки пользователя.</w:t>
      </w:r>
    </w:p>
    <w:p w14:paraId="165D32A3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Выходными данными являются списки процессов, карточки процессов, списки шагов, информация о прогрессе, следующий шаг, подходящие действия для выбранного свободного времени, сведения о сроках, календарное представление, результаты ИИ-планирования, данные архива и резервная копия пользовательских данных.</w:t>
      </w:r>
    </w:p>
    <w:p w14:paraId="106C65F8" w14:textId="6FEA065E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42953134"/>
      <w:r>
        <w:rPr>
          <w:rFonts w:ascii="Times New Roman" w:hAnsi="Times New Roman" w:cs="Times New Roman"/>
          <w:color w:val="000000" w:themeColor="text1"/>
          <w:lang w:val="ru-RU"/>
        </w:rPr>
        <w:t>4.1.3. Временные характеристики</w:t>
      </w:r>
      <w:bookmarkEnd w:id="9"/>
    </w:p>
    <w:p w14:paraId="29908AE6" w14:textId="77777777" w:rsidR="00D8269E" w:rsidRPr="00825949" w:rsidRDefault="0014248A" w:rsidP="009E6A40">
      <w:pPr>
        <w:pStyle w:val="ae"/>
        <w:numPr>
          <w:ilvl w:val="0"/>
          <w:numId w:val="10"/>
        </w:numPr>
        <w:ind w:left="709" w:hanging="567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Основные операции интерфейса должны выполняться без заметной для пользователя задержки.</w:t>
      </w:r>
    </w:p>
    <w:p w14:paraId="292D6F0D" w14:textId="77777777" w:rsidR="00D8269E" w:rsidRPr="00825949" w:rsidRDefault="0014248A" w:rsidP="009E6A40">
      <w:pPr>
        <w:pStyle w:val="ae"/>
        <w:numPr>
          <w:ilvl w:val="0"/>
          <w:numId w:val="10"/>
        </w:numPr>
        <w:ind w:left="709" w:hanging="567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Добавление нового шага должно выполняться непосредственно после подтверждения ввода. После добавления шага поле ввода должно автоматически становиться активным.</w:t>
      </w:r>
    </w:p>
    <w:p w14:paraId="4F0A02DD" w14:textId="77777777" w:rsidR="00D8269E" w:rsidRPr="00825949" w:rsidRDefault="0014248A" w:rsidP="009E6A40">
      <w:pPr>
        <w:pStyle w:val="ae"/>
        <w:numPr>
          <w:ilvl w:val="0"/>
          <w:numId w:val="10"/>
        </w:numPr>
        <w:ind w:left="709" w:hanging="567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Операции сортировки, изменения состояния, открытия карточки и переключения представлений должны выполняться без необходимости перезагрузки страницы.</w:t>
      </w:r>
    </w:p>
    <w:p w14:paraId="4E1CBA84" w14:textId="77777777" w:rsidR="00D8269E" w:rsidRPr="00825949" w:rsidRDefault="0014248A" w:rsidP="009E6A40">
      <w:pPr>
        <w:pStyle w:val="ae"/>
        <w:numPr>
          <w:ilvl w:val="0"/>
          <w:numId w:val="10"/>
        </w:numPr>
        <w:ind w:left="709" w:hanging="567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Операции, требующие обращения к внешним ИИ-сервисам, могут иметь задержку, связанную с передачей запроса и получением ответа от соответствующего сервиса.</w:t>
      </w:r>
    </w:p>
    <w:p w14:paraId="3F2C38D0" w14:textId="24E5EE17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42953135"/>
      <w:r>
        <w:rPr>
          <w:rFonts w:ascii="Times New Roman" w:hAnsi="Times New Roman" w:cs="Times New Roman"/>
          <w:color w:val="000000" w:themeColor="text1"/>
          <w:lang w:val="ru-RU"/>
        </w:rPr>
        <w:t>4.2. Требования к надежности</w:t>
      </w:r>
      <w:bookmarkEnd w:id="10"/>
    </w:p>
    <w:p w14:paraId="1E8C5BC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должна обеспечивать сохранность пользовательских данных при штатной работе.</w:t>
      </w:r>
    </w:p>
    <w:p w14:paraId="09A8CCF0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Ошибки выполнения отдельных функций не должны приводить к потере всех пользовательских данных.</w:t>
      </w:r>
    </w:p>
    <w:p w14:paraId="2BCAD42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Удаление значимых объектов должно иметь возможность отмены. Для защиты от потери данных должна быть предусмотрена возможность резервного копирования.</w:t>
      </w:r>
    </w:p>
    <w:p w14:paraId="1F39A22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Изменения программы должны проверяться автоматическими тестами. При добавлении новых функций должна выполняться регрессионная проверка ранее реализованных функций.</w:t>
      </w:r>
    </w:p>
    <w:p w14:paraId="010E7EAD" w14:textId="0C5152D4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42953136"/>
      <w:r>
        <w:rPr>
          <w:rFonts w:ascii="Times New Roman" w:hAnsi="Times New Roman" w:cs="Times New Roman"/>
          <w:color w:val="000000" w:themeColor="text1"/>
          <w:lang w:val="ru-RU"/>
        </w:rPr>
        <w:t>4.3. Условия эксплуатации</w:t>
      </w:r>
      <w:bookmarkEnd w:id="11"/>
    </w:p>
    <w:p w14:paraId="241E516C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предназначена для индивидуального использования. Пользователь должен иметь возможность работать с программой без обязательной регистрации.</w:t>
      </w:r>
    </w:p>
    <w:p w14:paraId="3A2653E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Основным вариантом эксплуатации является использование через современный веб-браузер.</w:t>
      </w:r>
    </w:p>
    <w:p w14:paraId="6B6DCF0C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Для функций, связанных с внешними ИИ-сервисами, требуется подключение к сети Интернет.</w:t>
      </w:r>
    </w:p>
    <w:p w14:paraId="6EACE6C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Интерфейс должен учитывать различные размеры экранов.</w:t>
      </w:r>
    </w:p>
    <w:p w14:paraId="7A1D93CA" w14:textId="3AFF61EB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_Toc242953137"/>
      <w:r>
        <w:rPr>
          <w:rFonts w:ascii="Times New Roman" w:hAnsi="Times New Roman" w:cs="Times New Roman"/>
          <w:color w:val="000000" w:themeColor="text1"/>
          <w:lang w:val="ru-RU"/>
        </w:rPr>
        <w:t>4.4. Требования к техническим средствам</w:t>
      </w:r>
      <w:bookmarkEnd w:id="12"/>
    </w:p>
    <w:p w14:paraId="5BBB9B33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Для эксплуатации веб-версии программы требуется персональное электронное устройство с современным веб-браузером.</w:t>
      </w:r>
    </w:p>
    <w:p w14:paraId="72B55E0A" w14:textId="77777777" w:rsidR="00E23DAC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Минимальный состав технических средств: </w:t>
      </w:r>
    </w:p>
    <w:p w14:paraId="2E237F8F" w14:textId="33A19811" w:rsidR="00E23DAC" w:rsidRPr="00E23DAC" w:rsidRDefault="0014248A" w:rsidP="00E23DAC">
      <w:pPr>
        <w:pStyle w:val="ae"/>
        <w:numPr>
          <w:ilvl w:val="0"/>
          <w:numId w:val="16"/>
        </w:numPr>
        <w:ind w:left="1276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персональный компьютер или совместимое мобильное устройство;</w:t>
      </w:r>
    </w:p>
    <w:p w14:paraId="39D0DB54" w14:textId="4B51FDA3" w:rsidR="00E23DAC" w:rsidRPr="00E23DAC" w:rsidRDefault="0014248A" w:rsidP="00E23DAC">
      <w:pPr>
        <w:pStyle w:val="ae"/>
        <w:numPr>
          <w:ilvl w:val="0"/>
          <w:numId w:val="16"/>
        </w:numPr>
        <w:ind w:left="1276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экран</w:t>
      </w:r>
      <w:r>
        <w:rPr>
          <w:rFonts w:cs="Times New Roman"/>
          <w:color w:val="000000" w:themeColor="text1"/>
        </w:rPr>
        <w:t>;</w:t>
      </w:r>
    </w:p>
    <w:p w14:paraId="473DE63E" w14:textId="22E156EF" w:rsidR="00D8269E" w:rsidRPr="00E23DAC" w:rsidRDefault="0014248A" w:rsidP="00E23DAC">
      <w:pPr>
        <w:pStyle w:val="ae"/>
        <w:numPr>
          <w:ilvl w:val="0"/>
          <w:numId w:val="16"/>
        </w:numPr>
        <w:ind w:left="1276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клавиатура и/или сенсорное устройство ввода.</w:t>
      </w:r>
    </w:p>
    <w:p w14:paraId="2CB6B5E3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Специальное оборудование для работы программы не требуется.</w:t>
      </w:r>
    </w:p>
    <w:p w14:paraId="786C8560" w14:textId="0AE94171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42953138"/>
      <w:r>
        <w:rPr>
          <w:rFonts w:ascii="Times New Roman" w:hAnsi="Times New Roman" w:cs="Times New Roman"/>
          <w:color w:val="000000" w:themeColor="text1"/>
          <w:lang w:val="ru-RU"/>
        </w:rPr>
        <w:t>4.5. Требования к информационной и программной совместимости</w:t>
      </w:r>
      <w:bookmarkEnd w:id="13"/>
    </w:p>
    <w:p w14:paraId="7645B1C0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Программа должна работать в современных веб-браузерах, поддерживающих стандартные возможности </w:t>
      </w:r>
      <w:r>
        <w:rPr>
          <w:rFonts w:cs="Times New Roman"/>
          <w:color w:val="000000" w:themeColor="text1"/>
        </w:rPr>
        <w:t>HTML</w:t>
      </w:r>
      <w:r>
        <w:rPr>
          <w:rFonts w:cs="Times New Roman"/>
          <w:color w:val="000000" w:themeColor="text1"/>
          <w:lang w:val="ru-RU"/>
        </w:rPr>
        <w:t xml:space="preserve">, </w:t>
      </w:r>
      <w:r>
        <w:rPr>
          <w:rFonts w:cs="Times New Roman"/>
          <w:color w:val="000000" w:themeColor="text1"/>
        </w:rPr>
        <w:t>CSS</w:t>
      </w:r>
      <w:r>
        <w:rPr>
          <w:rFonts w:cs="Times New Roman"/>
          <w:color w:val="000000" w:themeColor="text1"/>
          <w:lang w:val="ru-RU"/>
        </w:rPr>
        <w:t xml:space="preserve"> и </w:t>
      </w:r>
      <w:r>
        <w:rPr>
          <w:rFonts w:cs="Times New Roman"/>
          <w:color w:val="000000" w:themeColor="text1"/>
        </w:rPr>
        <w:t>JavaScript</w:t>
      </w:r>
      <w:r>
        <w:rPr>
          <w:rFonts w:cs="Times New Roman"/>
          <w:color w:val="000000" w:themeColor="text1"/>
          <w:lang w:val="ru-RU"/>
        </w:rPr>
        <w:t>.</w:t>
      </w:r>
    </w:p>
    <w:p w14:paraId="6AC118F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 xml:space="preserve">Основные программные компоненты: </w:t>
      </w:r>
      <w:r>
        <w:rPr>
          <w:rFonts w:cs="Times New Roman"/>
          <w:color w:val="000000" w:themeColor="text1"/>
        </w:rPr>
        <w:t>HTML</w:t>
      </w:r>
      <w:r>
        <w:rPr>
          <w:rFonts w:cs="Times New Roman"/>
          <w:color w:val="000000" w:themeColor="text1"/>
          <w:lang w:val="ru-RU"/>
        </w:rPr>
        <w:t xml:space="preserve"> — структура интерфейса; </w:t>
      </w:r>
      <w:r>
        <w:rPr>
          <w:rFonts w:cs="Times New Roman"/>
          <w:color w:val="000000" w:themeColor="text1"/>
        </w:rPr>
        <w:t>CSS</w:t>
      </w:r>
      <w:r>
        <w:rPr>
          <w:rFonts w:cs="Times New Roman"/>
          <w:color w:val="000000" w:themeColor="text1"/>
          <w:lang w:val="ru-RU"/>
        </w:rPr>
        <w:t xml:space="preserve"> — оформление и визуальное представление; </w:t>
      </w:r>
      <w:r>
        <w:rPr>
          <w:rFonts w:cs="Times New Roman"/>
          <w:color w:val="000000" w:themeColor="text1"/>
        </w:rPr>
        <w:t>JavaScript</w:t>
      </w:r>
      <w:r>
        <w:rPr>
          <w:rFonts w:cs="Times New Roman"/>
          <w:color w:val="000000" w:themeColor="text1"/>
          <w:lang w:val="ru-RU"/>
        </w:rPr>
        <w:t xml:space="preserve"> — программная логика приложения.</w:t>
      </w:r>
    </w:p>
    <w:p w14:paraId="0CE6E20B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Для реализации ИИ-функций могут использоваться внешние </w:t>
      </w:r>
      <w:r>
        <w:rPr>
          <w:rFonts w:cs="Times New Roman"/>
          <w:color w:val="000000" w:themeColor="text1"/>
        </w:rPr>
        <w:t>API</w:t>
      </w:r>
      <w:r>
        <w:rPr>
          <w:rFonts w:cs="Times New Roman"/>
          <w:color w:val="000000" w:themeColor="text1"/>
          <w:lang w:val="ru-RU"/>
        </w:rPr>
        <w:t xml:space="preserve"> сервисов </w:t>
      </w:r>
      <w:r>
        <w:rPr>
          <w:rFonts w:cs="Times New Roman"/>
          <w:color w:val="000000" w:themeColor="text1"/>
        </w:rPr>
        <w:t>Claude</w:t>
      </w:r>
      <w:r>
        <w:rPr>
          <w:rFonts w:cs="Times New Roman"/>
          <w:color w:val="000000" w:themeColor="text1"/>
          <w:lang w:val="ru-RU"/>
        </w:rPr>
        <w:t xml:space="preserve"> и </w:t>
      </w:r>
      <w:r>
        <w:rPr>
          <w:rFonts w:cs="Times New Roman"/>
          <w:color w:val="000000" w:themeColor="text1"/>
        </w:rPr>
        <w:t>Gemini</w:t>
      </w:r>
      <w:r>
        <w:rPr>
          <w:rFonts w:cs="Times New Roman"/>
          <w:color w:val="000000" w:themeColor="text1"/>
          <w:lang w:val="ru-RU"/>
        </w:rPr>
        <w:t>.</w:t>
      </w:r>
    </w:p>
    <w:p w14:paraId="107A8994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 использовании внешних сервисов программа должна корректно обрабатывать отсутствие ответа, ошибку соединения или недоступность сервиса.</w:t>
      </w:r>
    </w:p>
    <w:p w14:paraId="47FCB47A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Пользовательские данные в текущей реализации должны храниться в браузере без обязательной регистрации пользователя.</w:t>
      </w:r>
    </w:p>
    <w:p w14:paraId="44A491A0" w14:textId="2263B06E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42953139"/>
      <w:r>
        <w:rPr>
          <w:rFonts w:ascii="Times New Roman" w:hAnsi="Times New Roman" w:cs="Times New Roman"/>
          <w:color w:val="000000" w:themeColor="text1"/>
          <w:lang w:val="ru-RU"/>
        </w:rPr>
        <w:t>4.6. Требования к маркировке и упаковке</w:t>
      </w:r>
      <w:bookmarkEnd w:id="14"/>
    </w:p>
    <w:p w14:paraId="787370C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Для веб-версии программы требования к физической упаковке не предъявляются.</w:t>
      </w:r>
    </w:p>
    <w:p w14:paraId="7FBA7155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должна иметь идентифицирующее наименование «Шаги». В интерфейсе приложения должно быть отображено наименование программы.</w:t>
      </w:r>
    </w:p>
    <w:p w14:paraId="2E9AD193" w14:textId="335158CA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42953140"/>
      <w:r>
        <w:rPr>
          <w:rFonts w:ascii="Times New Roman" w:hAnsi="Times New Roman" w:cs="Times New Roman"/>
          <w:color w:val="000000" w:themeColor="text1"/>
          <w:lang w:val="ru-RU"/>
        </w:rPr>
        <w:t>4.7. Требования к транспортированию и хранению</w:t>
      </w:r>
      <w:bookmarkEnd w:id="15"/>
    </w:p>
    <w:p w14:paraId="0466CC7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Физическое транспортирование программного продукта не предусматривается.</w:t>
      </w:r>
    </w:p>
    <w:p w14:paraId="76BDF54C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Исходные программные файлы должны храниться в системе управления версиями или другом защищенном хранилище проекта.</w:t>
      </w:r>
    </w:p>
    <w:p w14:paraId="7078542D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Резервные копии пользовательских данных должны храниться отдельно от основной рабочей версии данных.</w:t>
      </w:r>
    </w:p>
    <w:p w14:paraId="53422E05" w14:textId="2A2A5198" w:rsidR="00D8269E" w:rsidRPr="00825949" w:rsidRDefault="0014248A">
      <w:pPr>
        <w:pStyle w:val="21"/>
        <w:spacing w:before="120" w:after="12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42953141"/>
      <w:r>
        <w:rPr>
          <w:rFonts w:ascii="Times New Roman" w:hAnsi="Times New Roman" w:cs="Times New Roman"/>
          <w:color w:val="000000" w:themeColor="text1"/>
          <w:lang w:val="ru-RU"/>
        </w:rPr>
        <w:t>4.8. Специальные требования</w:t>
      </w:r>
      <w:bookmarkEnd w:id="16"/>
    </w:p>
    <w:p w14:paraId="2CEC506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Интерфейс должен быть понятным пользователю без специальной подготовки. Не допускается перегруженность интерфейса элементами, не связанными с текущей задачей пользователя.</w:t>
      </w:r>
    </w:p>
    <w:p w14:paraId="00D5706A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Программа должна учитывать системные настройки пользователя, связанные с уменьшением анимации. Основная информация должна передаваться не только посредством цвета.</w:t>
      </w:r>
    </w:p>
    <w:p w14:paraId="174642B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Пользовательские данные не должны передаваться во внешние сервисы без необходимости. </w:t>
      </w:r>
      <w:r>
        <w:rPr>
          <w:rFonts w:cs="Times New Roman"/>
          <w:color w:val="000000" w:themeColor="text1"/>
        </w:rPr>
        <w:t>API</w:t>
      </w:r>
      <w:r>
        <w:rPr>
          <w:rFonts w:cs="Times New Roman"/>
          <w:color w:val="000000" w:themeColor="text1"/>
          <w:lang w:val="ru-RU"/>
        </w:rPr>
        <w:t>-ключи внешних сервисов не должны размещаться непосредственно в клиентском коде в открытом виде.</w:t>
      </w:r>
    </w:p>
    <w:p w14:paraId="7D792BE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Архитектура программы должна допускать последующее расширение функциональности, включая возможность создания мобильной и настольной версий.</w:t>
      </w:r>
    </w:p>
    <w:p w14:paraId="2C96640C" w14:textId="3FF2AAF9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17" w:name="_Toc242953142"/>
      <w:r>
        <w:rPr>
          <w:rFonts w:cs="Times New Roman"/>
          <w:lang w:val="ru-RU"/>
        </w:rPr>
        <w:t>5. ТРЕБОВАНИЯ К ПРОГРАММНОЙ ДОКУМЕНТАЦИИ</w:t>
      </w:r>
      <w:bookmarkEnd w:id="17"/>
    </w:p>
    <w:p w14:paraId="2088ECDD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Комплект документации программы должен включать документы, необходимые для разработки, эксплуатации, сопровождения и проверки программного продукта.</w:t>
      </w:r>
    </w:p>
    <w:p w14:paraId="7FCA0358" w14:textId="77777777" w:rsidR="00825949" w:rsidRDefault="0014248A" w:rsidP="00825949">
      <w:pPr>
        <w:ind w:left="709" w:firstLine="0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В соответствии с ЕСПД для программы могут использоваться следующие документы: </w:t>
      </w:r>
    </w:p>
    <w:p w14:paraId="5D790288" w14:textId="33CB51E6" w:rsidR="00825949" w:rsidRPr="00825949" w:rsidRDefault="0014248A" w:rsidP="00825949">
      <w:pPr>
        <w:pStyle w:val="ae"/>
        <w:numPr>
          <w:ilvl w:val="0"/>
          <w:numId w:val="14"/>
        </w:numPr>
        <w:ind w:left="1418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пояснительная записка</w:t>
      </w:r>
      <w:r>
        <w:rPr>
          <w:rFonts w:cs="Times New Roman"/>
          <w:color w:val="000000" w:themeColor="text1"/>
        </w:rPr>
        <w:t>;</w:t>
      </w:r>
    </w:p>
    <w:p w14:paraId="1E9AD5B9" w14:textId="32C83CA3" w:rsidR="00825949" w:rsidRPr="00825949" w:rsidRDefault="0014248A" w:rsidP="00825949">
      <w:pPr>
        <w:pStyle w:val="ae"/>
        <w:numPr>
          <w:ilvl w:val="0"/>
          <w:numId w:val="14"/>
        </w:numPr>
        <w:ind w:left="1418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руководство оператора</w:t>
      </w:r>
      <w:r>
        <w:rPr>
          <w:rFonts w:cs="Times New Roman"/>
          <w:color w:val="000000" w:themeColor="text1"/>
        </w:rPr>
        <w:t>;</w:t>
      </w:r>
      <w:r>
        <w:rPr>
          <w:rFonts w:cs="Times New Roman"/>
          <w:color w:val="000000" w:themeColor="text1"/>
          <w:lang w:val="ru-RU"/>
        </w:rPr>
        <w:t xml:space="preserve"> </w:t>
      </w:r>
    </w:p>
    <w:p w14:paraId="3D87C387" w14:textId="7484D5D6" w:rsidR="00825949" w:rsidRPr="00825949" w:rsidRDefault="0014248A" w:rsidP="00825949">
      <w:pPr>
        <w:pStyle w:val="ae"/>
        <w:numPr>
          <w:ilvl w:val="0"/>
          <w:numId w:val="14"/>
        </w:numPr>
        <w:ind w:left="1418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руководство программиста</w:t>
      </w:r>
      <w:r>
        <w:rPr>
          <w:rFonts w:cs="Times New Roman"/>
          <w:color w:val="000000" w:themeColor="text1"/>
        </w:rPr>
        <w:t>;</w:t>
      </w:r>
      <w:r>
        <w:rPr>
          <w:rFonts w:cs="Times New Roman"/>
          <w:color w:val="000000" w:themeColor="text1"/>
          <w:lang w:val="ru-RU"/>
        </w:rPr>
        <w:t xml:space="preserve"> </w:t>
      </w:r>
    </w:p>
    <w:p w14:paraId="65A33B51" w14:textId="23662274" w:rsidR="00825949" w:rsidRPr="00825949" w:rsidRDefault="0014248A" w:rsidP="00825949">
      <w:pPr>
        <w:pStyle w:val="ae"/>
        <w:numPr>
          <w:ilvl w:val="0"/>
          <w:numId w:val="14"/>
        </w:numPr>
        <w:ind w:left="1418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руководство системного программиста</w:t>
      </w:r>
      <w:r>
        <w:rPr>
          <w:rFonts w:cs="Times New Roman"/>
          <w:color w:val="000000" w:themeColor="text1"/>
        </w:rPr>
        <w:t>;</w:t>
      </w:r>
      <w:r>
        <w:rPr>
          <w:rFonts w:cs="Times New Roman"/>
          <w:color w:val="000000" w:themeColor="text1"/>
          <w:lang w:val="ru-RU"/>
        </w:rPr>
        <w:t xml:space="preserve"> </w:t>
      </w:r>
    </w:p>
    <w:p w14:paraId="3FF39F38" w14:textId="1C64E49E" w:rsidR="00D8269E" w:rsidRPr="00825949" w:rsidRDefault="0014248A" w:rsidP="00825949">
      <w:pPr>
        <w:pStyle w:val="ae"/>
        <w:numPr>
          <w:ilvl w:val="0"/>
          <w:numId w:val="14"/>
        </w:numPr>
        <w:ind w:left="1418" w:hanging="425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и методика испытаний.</w:t>
      </w:r>
    </w:p>
    <w:p w14:paraId="0030056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Пояснительная записка должна содержать описание принятых решений и основных характеристик разработки.</w:t>
      </w:r>
    </w:p>
    <w:p w14:paraId="4D4B328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Руководство оператора должно содержать сведения, необходимые пользователю для работы с программой.</w:t>
      </w:r>
    </w:p>
    <w:p w14:paraId="58DD57A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Руководство программиста должно описывать сведения, необходимые для разработки и сопровождения программного кода.</w:t>
      </w:r>
    </w:p>
    <w:p w14:paraId="3E78934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Руководство системного программиста должно содержать сведения об установке, настройке и обеспечении функционирования программной системы.</w:t>
      </w:r>
    </w:p>
    <w:p w14:paraId="32B632E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и методика испытаний должна определять порядок проверки соответствия программы установленным требованиям.</w:t>
      </w:r>
    </w:p>
    <w:p w14:paraId="12CB9F4A" w14:textId="14C5E191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18" w:name="_Toc242953143"/>
      <w:r>
        <w:rPr>
          <w:rFonts w:cs="Times New Roman"/>
          <w:lang w:val="ru-RU"/>
        </w:rPr>
        <w:t>6. ТЕХНИКО-ЭКОНОМИЧЕСКИЕ ПОКАЗАТЕЛИ</w:t>
      </w:r>
      <w:bookmarkEnd w:id="18"/>
    </w:p>
    <w:p w14:paraId="28AA856B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Разрабатываемая программа должна обеспечивать сокращение времени, необходимого пользователю для самостоятельного планирования многоэтапных процессов.</w:t>
      </w:r>
    </w:p>
    <w:p w14:paraId="30CD21CE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Основной эффект заключается в сокращении количества ручных действий пользователя и снижении временных затрат на организацию задач.</w:t>
      </w:r>
    </w:p>
    <w:p w14:paraId="48969DB3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Применение программы должно позволять быстрее создавать планы, добавлять большое количество действий, находить следующий шаг, рациональнее использовать свободные временные интервалы, снижать вероятность пропуска сроков и автоматизировать составление первоначального плана с помощью предусмотренной ИИ-функции.</w:t>
      </w:r>
    </w:p>
    <w:p w14:paraId="552CA8E7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не требует специального оборудования и может эксплуатироваться без обязательной регистрации пользователя.</w:t>
      </w:r>
    </w:p>
    <w:p w14:paraId="2D588DB2" w14:textId="700DA88F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19" w:name="_Toc242953144"/>
      <w:r>
        <w:rPr>
          <w:rFonts w:cs="Times New Roman"/>
          <w:lang w:val="ru-RU"/>
        </w:rPr>
        <w:t>7. СТАДИИ И ЭТАПЫ РАЗРАБОТКИ</w:t>
      </w:r>
      <w:bookmarkEnd w:id="19"/>
    </w:p>
    <w:p w14:paraId="7FF8C9D9" w14:textId="77777777" w:rsid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Разработка программы выполняется поэтапно: </w:t>
      </w:r>
    </w:p>
    <w:p w14:paraId="57A648BF" w14:textId="77777777" w:rsidR="00825949" w:rsidRPr="00825949" w:rsidRDefault="0014248A" w:rsidP="00825949">
      <w:pPr>
        <w:pStyle w:val="ae"/>
        <w:numPr>
          <w:ilvl w:val="0"/>
          <w:numId w:val="15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техническое задание; </w:t>
      </w:r>
    </w:p>
    <w:p w14:paraId="6E4E9A2E" w14:textId="77777777" w:rsidR="00825949" w:rsidRPr="00825949" w:rsidRDefault="0014248A" w:rsidP="00825949">
      <w:pPr>
        <w:pStyle w:val="ae"/>
        <w:numPr>
          <w:ilvl w:val="0"/>
          <w:numId w:val="15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эскизный проект; </w:t>
      </w:r>
    </w:p>
    <w:p w14:paraId="6B0A2A73" w14:textId="77777777" w:rsidR="00825949" w:rsidRPr="00825949" w:rsidRDefault="0014248A" w:rsidP="00825949">
      <w:pPr>
        <w:pStyle w:val="ae"/>
        <w:numPr>
          <w:ilvl w:val="0"/>
          <w:numId w:val="15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технический проект; </w:t>
      </w:r>
    </w:p>
    <w:p w14:paraId="521E0CD3" w14:textId="77777777" w:rsidR="00825949" w:rsidRPr="00825949" w:rsidRDefault="0014248A" w:rsidP="00825949">
      <w:pPr>
        <w:pStyle w:val="ae"/>
        <w:numPr>
          <w:ilvl w:val="0"/>
          <w:numId w:val="15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рабочий проект; </w:t>
      </w:r>
    </w:p>
    <w:p w14:paraId="3940AF18" w14:textId="000B71EC" w:rsidR="00D8269E" w:rsidRPr="00825949" w:rsidRDefault="0014248A" w:rsidP="00825949">
      <w:pPr>
        <w:pStyle w:val="ae"/>
        <w:numPr>
          <w:ilvl w:val="0"/>
          <w:numId w:val="15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внедрение.</w:t>
      </w:r>
    </w:p>
    <w:p w14:paraId="018A05DD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На стадии технического задания формируются назначение программы, требования к функциям, интерфейсу, данным, надежности, совместимости, тестированию и приемке.</w:t>
      </w:r>
    </w:p>
    <w:p w14:paraId="270F901B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На стадии эскизного проекта определяется общая структура приложения, основные пользовательские сценарии и концепция интерфейса.</w:t>
      </w:r>
    </w:p>
    <w:p w14:paraId="1B1824B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На стадии технического проекта определяется архитектура программы, логика взаимодействия компонентов, структура данных и механизмы взаимодействия с внешними сервисами.</w:t>
      </w:r>
    </w:p>
    <w:p w14:paraId="08455BB6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На стадии рабочего проекта выполняется программирование, создание и интеграция компонентов </w:t>
      </w:r>
      <w:r>
        <w:rPr>
          <w:rFonts w:cs="Times New Roman"/>
          <w:color w:val="000000" w:themeColor="text1"/>
        </w:rPr>
        <w:t>HTML</w:t>
      </w:r>
      <w:r>
        <w:rPr>
          <w:rFonts w:cs="Times New Roman"/>
          <w:color w:val="000000" w:themeColor="text1"/>
          <w:lang w:val="ru-RU"/>
        </w:rPr>
        <w:t xml:space="preserve">, </w:t>
      </w:r>
      <w:r>
        <w:rPr>
          <w:rFonts w:cs="Times New Roman"/>
          <w:color w:val="000000" w:themeColor="text1"/>
        </w:rPr>
        <w:t>CSS</w:t>
      </w:r>
      <w:r>
        <w:rPr>
          <w:rFonts w:cs="Times New Roman"/>
          <w:color w:val="000000" w:themeColor="text1"/>
          <w:lang w:val="ru-RU"/>
        </w:rPr>
        <w:t xml:space="preserve"> и </w:t>
      </w:r>
      <w:r>
        <w:rPr>
          <w:rFonts w:cs="Times New Roman"/>
          <w:color w:val="000000" w:themeColor="text1"/>
        </w:rPr>
        <w:t>JavaScript</w:t>
      </w:r>
      <w:r>
        <w:rPr>
          <w:rFonts w:cs="Times New Roman"/>
          <w:color w:val="000000" w:themeColor="text1"/>
          <w:lang w:val="ru-RU"/>
        </w:rPr>
        <w:t>, реализация функциональности и интерфейса.</w:t>
      </w:r>
    </w:p>
    <w:p w14:paraId="67DBFB1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На стадии внедрения выполняются размещение приложения, проверка работоспособности в условиях эксплуатации и подготовка к дальнейшему использованию.</w:t>
      </w:r>
    </w:p>
    <w:p w14:paraId="7D3BA83B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Разработка может выполняться итерационно: после реализации отдельных функций проводится тестирование и при необходимости вносятся изменения.</w:t>
      </w:r>
    </w:p>
    <w:p w14:paraId="74B1DAEA" w14:textId="6CA36F92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20" w:name="_Toc242953145"/>
      <w:r>
        <w:rPr>
          <w:rFonts w:cs="Times New Roman"/>
          <w:lang w:val="ru-RU"/>
        </w:rPr>
        <w:t>8. ПОРЯДОК КОНТРОЛЯ И ПРИЕМКИ</w:t>
      </w:r>
      <w:bookmarkEnd w:id="20"/>
    </w:p>
    <w:p w14:paraId="66282A0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Контроль качества программы должен выполняться посредством функционального, интеграционного, системного, нагрузочного и сценарного тестирования.</w:t>
      </w:r>
    </w:p>
    <w:p w14:paraId="29BD9678" w14:textId="77777777" w:rsidR="00A04A6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Метод белого ящика используется для проверки внутренней логики программного кода: </w:t>
      </w:r>
    </w:p>
    <w:p w14:paraId="2D8DDD45" w14:textId="67E4DC97" w:rsidR="00A04A69" w:rsidRPr="00A04A69" w:rsidRDefault="0014248A" w:rsidP="00A04A69">
      <w:pPr>
        <w:pStyle w:val="ae"/>
        <w:numPr>
          <w:ilvl w:val="0"/>
          <w:numId w:val="17"/>
        </w:numPr>
        <w:ind w:left="1560" w:hanging="426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lang w:val="ru-RU"/>
        </w:rPr>
        <w:t>условий</w:t>
      </w:r>
      <w:r>
        <w:rPr>
          <w:rFonts w:cs="Times New Roman"/>
          <w:color w:val="000000" w:themeColor="text1"/>
        </w:rPr>
        <w:t>;</w:t>
      </w:r>
    </w:p>
    <w:p w14:paraId="44258F09" w14:textId="3FDD4E92" w:rsidR="00A04A69" w:rsidRPr="00A04A69" w:rsidRDefault="0014248A" w:rsidP="00A04A69">
      <w:pPr>
        <w:pStyle w:val="ae"/>
        <w:numPr>
          <w:ilvl w:val="0"/>
          <w:numId w:val="17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ветвлений;</w:t>
      </w:r>
    </w:p>
    <w:p w14:paraId="2DE16BD2" w14:textId="366E6500" w:rsidR="00D8269E" w:rsidRPr="00A04A69" w:rsidRDefault="0014248A" w:rsidP="00A04A69">
      <w:pPr>
        <w:pStyle w:val="ae"/>
        <w:numPr>
          <w:ilvl w:val="0"/>
          <w:numId w:val="17"/>
        </w:numPr>
        <w:ind w:left="1560" w:hanging="426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обработки ошибок и взаимодействия функций.</w:t>
      </w:r>
    </w:p>
    <w:p w14:paraId="3BF214E1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Метод черного ящика используется для проверки соответствия входных действий пользователя ожидаемым результатам без учета внутреннего устройства программы.</w:t>
      </w:r>
    </w:p>
    <w:p w14:paraId="5117E16A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Интеграционное тестирование проверяет взаимодействие </w:t>
      </w:r>
      <w:r>
        <w:rPr>
          <w:rFonts w:cs="Times New Roman"/>
          <w:color w:val="000000" w:themeColor="text1"/>
        </w:rPr>
        <w:t>HTML</w:t>
      </w:r>
      <w:r>
        <w:rPr>
          <w:rFonts w:cs="Times New Roman"/>
          <w:color w:val="000000" w:themeColor="text1"/>
          <w:lang w:val="ru-RU"/>
        </w:rPr>
        <w:t xml:space="preserve">, </w:t>
      </w:r>
      <w:r>
        <w:rPr>
          <w:rFonts w:cs="Times New Roman"/>
          <w:color w:val="000000" w:themeColor="text1"/>
        </w:rPr>
        <w:t>CSS</w:t>
      </w:r>
      <w:r>
        <w:rPr>
          <w:rFonts w:cs="Times New Roman"/>
          <w:color w:val="000000" w:themeColor="text1"/>
          <w:lang w:val="ru-RU"/>
        </w:rPr>
        <w:t xml:space="preserve">, </w:t>
      </w:r>
      <w:r>
        <w:rPr>
          <w:rFonts w:cs="Times New Roman"/>
          <w:color w:val="000000" w:themeColor="text1"/>
        </w:rPr>
        <w:t>JavaScript</w:t>
      </w:r>
      <w:r>
        <w:rPr>
          <w:rFonts w:cs="Times New Roman"/>
          <w:color w:val="000000" w:themeColor="text1"/>
          <w:lang w:val="ru-RU"/>
        </w:rPr>
        <w:t>, хранения данных и ИИ-функций.</w:t>
      </w:r>
    </w:p>
    <w:p w14:paraId="1C2F8C02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lastRenderedPageBreak/>
        <w:t>Системное тестирование проверяет приложение в целом на полном пользовательском сценарии.</w:t>
      </w:r>
    </w:p>
    <w:p w14:paraId="671ADCCD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Нагрузочное тестирование проверяет работу при увеличении количества процессов, шагов и операций.</w:t>
      </w:r>
    </w:p>
    <w:p w14:paraId="0C958788" w14:textId="77777777" w:rsidR="00D8269E" w:rsidRPr="00825949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Сценарное тестирование проверяет типовые последовательности действий пользователя.</w:t>
      </w:r>
    </w:p>
    <w:p w14:paraId="5F7D24D3" w14:textId="4063AF19" w:rsidR="00D8269E" w:rsidRDefault="001424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>Программа считается соответствующей техническому заданию при выполнении основных функций, корректном сохранении данных, работоспособности сортировки, быстрого ввода, режима фокуса, календаря, архива, резервного копирования и ИИ-функции, а также при отсутствии критических ошибок по результатам тестирования.</w:t>
      </w:r>
    </w:p>
    <w:p w14:paraId="005A229C" w14:textId="4B8862C5" w:rsidR="00DE1D39" w:rsidRPr="00825949" w:rsidRDefault="00DE1D39" w:rsidP="00DE1D39">
      <w:pPr>
        <w:spacing w:after="200" w:line="276" w:lineRule="auto"/>
        <w:ind w:firstLine="0"/>
        <w:jc w:val="left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5EFAAA3D" w14:textId="083F0666" w:rsidR="00D8269E" w:rsidRPr="00825949" w:rsidRDefault="0014248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21" w:name="_Toc242953146"/>
      <w:r>
        <w:rPr>
          <w:rFonts w:cs="Times New Roman"/>
          <w:lang w:val="ru-RU"/>
        </w:rPr>
        <w:lastRenderedPageBreak/>
        <w:t>ПРИЛОЖЕНИЕ А. ПЕРЕЧЕНЬ ОСНОВНЫХ ФУНКЦИЙ ПРОГРАММЫ</w:t>
      </w:r>
      <w:bookmarkEnd w:id="2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25949" w:rsidRPr="00825949" w14:paraId="5F95B10E" w14:textId="77777777">
        <w:tc>
          <w:tcPr>
            <w:tcW w:w="3230" w:type="dxa"/>
          </w:tcPr>
          <w:p w14:paraId="5161BC1A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№</w:t>
            </w:r>
          </w:p>
        </w:tc>
        <w:tc>
          <w:tcPr>
            <w:tcW w:w="3230" w:type="dxa"/>
          </w:tcPr>
          <w:p w14:paraId="2D7A1866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Функция</w:t>
            </w:r>
          </w:p>
        </w:tc>
        <w:tc>
          <w:tcPr>
            <w:tcW w:w="3230" w:type="dxa"/>
          </w:tcPr>
          <w:p w14:paraId="4006CA8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Назначение</w:t>
            </w:r>
          </w:p>
        </w:tc>
      </w:tr>
      <w:tr w:rsidR="00825949" w:rsidRPr="00825949" w14:paraId="7205CD67" w14:textId="77777777">
        <w:tc>
          <w:tcPr>
            <w:tcW w:w="3230" w:type="dxa"/>
          </w:tcPr>
          <w:p w14:paraId="0CB64F83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230" w:type="dxa"/>
          </w:tcPr>
          <w:p w14:paraId="49151DD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Создание процесса</w:t>
            </w:r>
          </w:p>
        </w:tc>
        <w:tc>
          <w:tcPr>
            <w:tcW w:w="3230" w:type="dxa"/>
          </w:tcPr>
          <w:p w14:paraId="4A27C037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Создание нового многоэтапного дела</w:t>
            </w:r>
          </w:p>
        </w:tc>
      </w:tr>
      <w:tr w:rsidR="00825949" w:rsidRPr="00825949" w14:paraId="792078E4" w14:textId="77777777">
        <w:tc>
          <w:tcPr>
            <w:tcW w:w="3230" w:type="dxa"/>
          </w:tcPr>
          <w:p w14:paraId="63A5D6EF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230" w:type="dxa"/>
          </w:tcPr>
          <w:p w14:paraId="6C338C07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Добавление шага</w:t>
            </w:r>
          </w:p>
        </w:tc>
        <w:tc>
          <w:tcPr>
            <w:tcW w:w="3230" w:type="dxa"/>
          </w:tcPr>
          <w:p w14:paraId="108FD664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Формирование последовательности действий</w:t>
            </w:r>
          </w:p>
        </w:tc>
      </w:tr>
      <w:tr w:rsidR="00825949" w:rsidRPr="00825949" w14:paraId="32480C24" w14:textId="77777777">
        <w:tc>
          <w:tcPr>
            <w:tcW w:w="3230" w:type="dxa"/>
          </w:tcPr>
          <w:p w14:paraId="6DCAB65D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230" w:type="dxa"/>
          </w:tcPr>
          <w:p w14:paraId="14C31196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Быстрый ввод</w:t>
            </w:r>
          </w:p>
        </w:tc>
        <w:tc>
          <w:tcPr>
            <w:tcW w:w="3230" w:type="dxa"/>
          </w:tcPr>
          <w:p w14:paraId="1A866E74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Добавление нескольких шагов подряд</w:t>
            </w:r>
          </w:p>
        </w:tc>
      </w:tr>
      <w:tr w:rsidR="00825949" w:rsidRPr="00825949" w14:paraId="6AF84045" w14:textId="77777777">
        <w:tc>
          <w:tcPr>
            <w:tcW w:w="3230" w:type="dxa"/>
          </w:tcPr>
          <w:p w14:paraId="11069D2B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230" w:type="dxa"/>
          </w:tcPr>
          <w:p w14:paraId="45C8372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Указание времени</w:t>
            </w:r>
          </w:p>
        </w:tc>
        <w:tc>
          <w:tcPr>
            <w:tcW w:w="3230" w:type="dxa"/>
          </w:tcPr>
          <w:p w14:paraId="2CF9171B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Оценка продолжительности действия</w:t>
            </w:r>
          </w:p>
        </w:tc>
      </w:tr>
      <w:tr w:rsidR="00825949" w:rsidRPr="00825949" w14:paraId="1BE61545" w14:textId="77777777">
        <w:tc>
          <w:tcPr>
            <w:tcW w:w="3230" w:type="dxa"/>
          </w:tcPr>
          <w:p w14:paraId="50C6929F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230" w:type="dxa"/>
          </w:tcPr>
          <w:p w14:paraId="6CF3CBD4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Сортировка</w:t>
            </w:r>
          </w:p>
        </w:tc>
        <w:tc>
          <w:tcPr>
            <w:tcW w:w="3230" w:type="dxa"/>
          </w:tcPr>
          <w:p w14:paraId="5FDF7DB3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Организация списка процессов</w:t>
            </w:r>
          </w:p>
        </w:tc>
      </w:tr>
      <w:tr w:rsidR="00825949" w:rsidRPr="00825949" w14:paraId="3FB1BFFD" w14:textId="77777777">
        <w:tc>
          <w:tcPr>
            <w:tcW w:w="3230" w:type="dxa"/>
          </w:tcPr>
          <w:p w14:paraId="64CAB85A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230" w:type="dxa"/>
          </w:tcPr>
          <w:p w14:paraId="500F4F0D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Ручное перемещение</w:t>
            </w:r>
          </w:p>
        </w:tc>
        <w:tc>
          <w:tcPr>
            <w:tcW w:w="3230" w:type="dxa"/>
          </w:tcPr>
          <w:p w14:paraId="76589750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Изменение порядка процессов</w:t>
            </w:r>
          </w:p>
        </w:tc>
      </w:tr>
      <w:tr w:rsidR="00825949" w:rsidRPr="00825949" w14:paraId="58C4F6DC" w14:textId="77777777">
        <w:tc>
          <w:tcPr>
            <w:tcW w:w="3230" w:type="dxa"/>
          </w:tcPr>
          <w:p w14:paraId="211F245B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230" w:type="dxa"/>
          </w:tcPr>
          <w:p w14:paraId="42C2698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Доска</w:t>
            </w:r>
          </w:p>
        </w:tc>
        <w:tc>
          <w:tcPr>
            <w:tcW w:w="3230" w:type="dxa"/>
          </w:tcPr>
          <w:p w14:paraId="37587D20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Визуальное управление процессами</w:t>
            </w:r>
          </w:p>
        </w:tc>
      </w:tr>
      <w:tr w:rsidR="00825949" w:rsidRPr="00825949" w14:paraId="6C7DFDB0" w14:textId="77777777">
        <w:tc>
          <w:tcPr>
            <w:tcW w:w="3230" w:type="dxa"/>
          </w:tcPr>
          <w:p w14:paraId="173F45A5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230" w:type="dxa"/>
          </w:tcPr>
          <w:p w14:paraId="715F77B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Следующий шаг</w:t>
            </w:r>
          </w:p>
        </w:tc>
        <w:tc>
          <w:tcPr>
            <w:tcW w:w="3230" w:type="dxa"/>
          </w:tcPr>
          <w:p w14:paraId="7681CC0D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Определение ближайшего действия</w:t>
            </w:r>
          </w:p>
        </w:tc>
      </w:tr>
      <w:tr w:rsidR="00825949" w:rsidRPr="003D359A" w14:paraId="74711468" w14:textId="77777777">
        <w:tc>
          <w:tcPr>
            <w:tcW w:w="3230" w:type="dxa"/>
          </w:tcPr>
          <w:p w14:paraId="387A4997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230" w:type="dxa"/>
          </w:tcPr>
          <w:p w14:paraId="4665FB0D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«Есть время»</w:t>
            </w:r>
          </w:p>
        </w:tc>
        <w:tc>
          <w:tcPr>
            <w:tcW w:w="3230" w:type="dxa"/>
          </w:tcPr>
          <w:p w14:paraId="515CE95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Подбор действий под свободный интервал</w:t>
            </w:r>
          </w:p>
        </w:tc>
      </w:tr>
      <w:tr w:rsidR="00825949" w:rsidRPr="003D359A" w14:paraId="2889EAD6" w14:textId="77777777">
        <w:tc>
          <w:tcPr>
            <w:tcW w:w="3230" w:type="dxa"/>
          </w:tcPr>
          <w:p w14:paraId="3128DD82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3230" w:type="dxa"/>
          </w:tcPr>
          <w:p w14:paraId="07C6844B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Контроль сроков</w:t>
            </w:r>
          </w:p>
        </w:tc>
        <w:tc>
          <w:tcPr>
            <w:tcW w:w="3230" w:type="dxa"/>
          </w:tcPr>
          <w:p w14:paraId="65CDF055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Контроль выполнения к установленной дате</w:t>
            </w:r>
          </w:p>
        </w:tc>
      </w:tr>
      <w:tr w:rsidR="00825949" w:rsidRPr="003D359A" w14:paraId="159912C7" w14:textId="77777777">
        <w:tc>
          <w:tcPr>
            <w:tcW w:w="3230" w:type="dxa"/>
          </w:tcPr>
          <w:p w14:paraId="4E02D42E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3230" w:type="dxa"/>
          </w:tcPr>
          <w:p w14:paraId="5D92CAA4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Расчет нагрузки</w:t>
            </w:r>
          </w:p>
        </w:tc>
        <w:tc>
          <w:tcPr>
            <w:tcW w:w="3230" w:type="dxa"/>
          </w:tcPr>
          <w:p w14:paraId="6374DEED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Определение необходимого времени в день</w:t>
            </w:r>
          </w:p>
        </w:tc>
      </w:tr>
      <w:tr w:rsidR="00825949" w:rsidRPr="00825949" w14:paraId="693CA8B2" w14:textId="77777777">
        <w:tc>
          <w:tcPr>
            <w:tcW w:w="3230" w:type="dxa"/>
          </w:tcPr>
          <w:p w14:paraId="2C720641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3230" w:type="dxa"/>
          </w:tcPr>
          <w:p w14:paraId="2D66BAA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Повторяющиеся процессы</w:t>
            </w:r>
          </w:p>
        </w:tc>
        <w:tc>
          <w:tcPr>
            <w:tcW w:w="3230" w:type="dxa"/>
          </w:tcPr>
          <w:p w14:paraId="5913D76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Повторный запуск процессов</w:t>
            </w:r>
          </w:p>
        </w:tc>
      </w:tr>
      <w:tr w:rsidR="00825949" w:rsidRPr="003D359A" w14:paraId="64E27A54" w14:textId="77777777">
        <w:tc>
          <w:tcPr>
            <w:tcW w:w="3230" w:type="dxa"/>
          </w:tcPr>
          <w:p w14:paraId="572099AB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3230" w:type="dxa"/>
          </w:tcPr>
          <w:p w14:paraId="18B40945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Режим фокуса</w:t>
            </w:r>
          </w:p>
        </w:tc>
        <w:tc>
          <w:tcPr>
            <w:tcW w:w="3230" w:type="dxa"/>
          </w:tcPr>
          <w:p w14:paraId="4DD44EDE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Выполнение одного действия без отвлекающих элементов</w:t>
            </w:r>
          </w:p>
        </w:tc>
      </w:tr>
      <w:tr w:rsidR="00825949" w:rsidRPr="00825949" w14:paraId="25355288" w14:textId="77777777">
        <w:tc>
          <w:tcPr>
            <w:tcW w:w="3230" w:type="dxa"/>
          </w:tcPr>
          <w:p w14:paraId="5F7BE6FE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14</w:t>
            </w:r>
          </w:p>
        </w:tc>
        <w:tc>
          <w:tcPr>
            <w:tcW w:w="3230" w:type="dxa"/>
          </w:tcPr>
          <w:p w14:paraId="2F598F7E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Секундомер</w:t>
            </w:r>
          </w:p>
        </w:tc>
        <w:tc>
          <w:tcPr>
            <w:tcW w:w="3230" w:type="dxa"/>
          </w:tcPr>
          <w:p w14:paraId="19E299DC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Контроль времени выполнения</w:t>
            </w:r>
          </w:p>
        </w:tc>
      </w:tr>
      <w:tr w:rsidR="00825949" w:rsidRPr="003D359A" w14:paraId="01828346" w14:textId="77777777">
        <w:tc>
          <w:tcPr>
            <w:tcW w:w="3230" w:type="dxa"/>
          </w:tcPr>
          <w:p w14:paraId="09ABFB6F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lastRenderedPageBreak/>
              <w:t>15</w:t>
            </w:r>
          </w:p>
        </w:tc>
        <w:tc>
          <w:tcPr>
            <w:tcW w:w="3230" w:type="dxa"/>
          </w:tcPr>
          <w:p w14:paraId="25D98481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Календарь</w:t>
            </w:r>
          </w:p>
        </w:tc>
        <w:tc>
          <w:tcPr>
            <w:tcW w:w="3230" w:type="dxa"/>
          </w:tcPr>
          <w:p w14:paraId="24BCFEA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Работа со сроками и планами</w:t>
            </w:r>
          </w:p>
        </w:tc>
      </w:tr>
      <w:tr w:rsidR="00825949" w:rsidRPr="00825949" w14:paraId="09DECBCD" w14:textId="77777777">
        <w:tc>
          <w:tcPr>
            <w:tcW w:w="3230" w:type="dxa"/>
          </w:tcPr>
          <w:p w14:paraId="06F2BACC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16</w:t>
            </w:r>
          </w:p>
        </w:tc>
        <w:tc>
          <w:tcPr>
            <w:tcW w:w="3230" w:type="dxa"/>
          </w:tcPr>
          <w:p w14:paraId="28F4D797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Напоминания</w:t>
            </w:r>
          </w:p>
        </w:tc>
        <w:tc>
          <w:tcPr>
            <w:tcW w:w="3230" w:type="dxa"/>
          </w:tcPr>
          <w:p w14:paraId="53FF72A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Уведомление о запланированных действиях</w:t>
            </w:r>
          </w:p>
        </w:tc>
      </w:tr>
      <w:tr w:rsidR="00825949" w:rsidRPr="00825949" w14:paraId="4ECB3C22" w14:textId="77777777">
        <w:tc>
          <w:tcPr>
            <w:tcW w:w="3230" w:type="dxa"/>
          </w:tcPr>
          <w:p w14:paraId="433D1FC9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17</w:t>
            </w:r>
          </w:p>
        </w:tc>
        <w:tc>
          <w:tcPr>
            <w:tcW w:w="3230" w:type="dxa"/>
          </w:tcPr>
          <w:p w14:paraId="1AF93139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Архив</w:t>
            </w:r>
          </w:p>
        </w:tc>
        <w:tc>
          <w:tcPr>
            <w:tcW w:w="3230" w:type="dxa"/>
          </w:tcPr>
          <w:p w14:paraId="64E20AF5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Хранение завершенных процессов</w:t>
            </w:r>
          </w:p>
        </w:tc>
      </w:tr>
      <w:tr w:rsidR="00825949" w:rsidRPr="00825949" w14:paraId="72960ACB" w14:textId="77777777">
        <w:tc>
          <w:tcPr>
            <w:tcW w:w="3230" w:type="dxa"/>
          </w:tcPr>
          <w:p w14:paraId="65CECA1A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18</w:t>
            </w:r>
          </w:p>
        </w:tc>
        <w:tc>
          <w:tcPr>
            <w:tcW w:w="3230" w:type="dxa"/>
          </w:tcPr>
          <w:p w14:paraId="492C3AE9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Отмена удаления</w:t>
            </w:r>
          </w:p>
        </w:tc>
        <w:tc>
          <w:tcPr>
            <w:tcW w:w="3230" w:type="dxa"/>
          </w:tcPr>
          <w:p w14:paraId="40DCD2F6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Защита от случайного удаления</w:t>
            </w:r>
          </w:p>
        </w:tc>
      </w:tr>
      <w:tr w:rsidR="00825949" w:rsidRPr="00825949" w14:paraId="6D602C7B" w14:textId="77777777">
        <w:tc>
          <w:tcPr>
            <w:tcW w:w="3230" w:type="dxa"/>
          </w:tcPr>
          <w:p w14:paraId="01290F60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19</w:t>
            </w:r>
          </w:p>
        </w:tc>
        <w:tc>
          <w:tcPr>
            <w:tcW w:w="3230" w:type="dxa"/>
          </w:tcPr>
          <w:p w14:paraId="1F3F92A5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Резервное копирование</w:t>
            </w:r>
          </w:p>
        </w:tc>
        <w:tc>
          <w:tcPr>
            <w:tcW w:w="3230" w:type="dxa"/>
          </w:tcPr>
          <w:p w14:paraId="64E98354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Сохранение копии пользовательских данных</w:t>
            </w:r>
          </w:p>
        </w:tc>
      </w:tr>
      <w:tr w:rsidR="00825949" w:rsidRPr="00825949" w14:paraId="4586F06E" w14:textId="77777777">
        <w:tc>
          <w:tcPr>
            <w:tcW w:w="3230" w:type="dxa"/>
          </w:tcPr>
          <w:p w14:paraId="1D974FB0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20</w:t>
            </w:r>
          </w:p>
        </w:tc>
        <w:tc>
          <w:tcPr>
            <w:tcW w:w="3230" w:type="dxa"/>
          </w:tcPr>
          <w:p w14:paraId="50D8E715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ИИ-планирование</w:t>
            </w:r>
          </w:p>
        </w:tc>
        <w:tc>
          <w:tcPr>
            <w:tcW w:w="3230" w:type="dxa"/>
          </w:tcPr>
          <w:p w14:paraId="2C25E9CC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Автоматическое формирование плана</w:t>
            </w:r>
          </w:p>
        </w:tc>
      </w:tr>
      <w:tr w:rsidR="00825949" w:rsidRPr="00825949" w14:paraId="5E9DCBF0" w14:textId="77777777">
        <w:tc>
          <w:tcPr>
            <w:tcW w:w="3230" w:type="dxa"/>
          </w:tcPr>
          <w:p w14:paraId="64C28413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3230" w:type="dxa"/>
          </w:tcPr>
          <w:p w14:paraId="1551BE1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Claude</w:t>
            </w:r>
          </w:p>
        </w:tc>
        <w:tc>
          <w:tcPr>
            <w:tcW w:w="3230" w:type="dxa"/>
          </w:tcPr>
          <w:p w14:paraId="7BF77058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ИИ-сервис формирования плана</w:t>
            </w:r>
          </w:p>
        </w:tc>
      </w:tr>
      <w:tr w:rsidR="00825949" w:rsidRPr="00825949" w14:paraId="25933145" w14:textId="77777777">
        <w:tc>
          <w:tcPr>
            <w:tcW w:w="3230" w:type="dxa"/>
          </w:tcPr>
          <w:p w14:paraId="66A5ACA6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22</w:t>
            </w:r>
          </w:p>
        </w:tc>
        <w:tc>
          <w:tcPr>
            <w:tcW w:w="3230" w:type="dxa"/>
          </w:tcPr>
          <w:p w14:paraId="7CDD3CCF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Gemini</w:t>
            </w:r>
          </w:p>
        </w:tc>
        <w:tc>
          <w:tcPr>
            <w:tcW w:w="3230" w:type="dxa"/>
          </w:tcPr>
          <w:p w14:paraId="4E72CF9A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ИИ-сервис формирования плана</w:t>
            </w:r>
          </w:p>
        </w:tc>
      </w:tr>
      <w:tr w:rsidR="00825949" w:rsidRPr="00825949" w14:paraId="077C06FA" w14:textId="77777777">
        <w:tc>
          <w:tcPr>
            <w:tcW w:w="3230" w:type="dxa"/>
          </w:tcPr>
          <w:p w14:paraId="1AD5F43E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23</w:t>
            </w:r>
          </w:p>
        </w:tc>
        <w:tc>
          <w:tcPr>
            <w:tcW w:w="3230" w:type="dxa"/>
          </w:tcPr>
          <w:p w14:paraId="1D07AFA3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Горячие клавиши</w:t>
            </w:r>
          </w:p>
        </w:tc>
        <w:tc>
          <w:tcPr>
            <w:tcW w:w="3230" w:type="dxa"/>
          </w:tcPr>
          <w:p w14:paraId="4AE9D422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Быстрое управление приложением</w:t>
            </w:r>
          </w:p>
        </w:tc>
      </w:tr>
      <w:tr w:rsidR="00825949" w:rsidRPr="003D359A" w14:paraId="5FF2765B" w14:textId="77777777">
        <w:tc>
          <w:tcPr>
            <w:tcW w:w="3230" w:type="dxa"/>
          </w:tcPr>
          <w:p w14:paraId="3C246A81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24</w:t>
            </w:r>
          </w:p>
        </w:tc>
        <w:tc>
          <w:tcPr>
            <w:tcW w:w="3230" w:type="dxa"/>
          </w:tcPr>
          <w:p w14:paraId="5C16ADDB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Визуальная обратная связь</w:t>
            </w:r>
          </w:p>
        </w:tc>
        <w:tc>
          <w:tcPr>
            <w:tcW w:w="3230" w:type="dxa"/>
          </w:tcPr>
          <w:p w14:paraId="6D187FF9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lang w:val="ru-RU"/>
              </w:rPr>
              <w:t>Индикация добавления и изменения данных</w:t>
            </w:r>
          </w:p>
        </w:tc>
      </w:tr>
      <w:tr w:rsidR="00825949" w:rsidRPr="00825949" w14:paraId="155E13E7" w14:textId="77777777">
        <w:tc>
          <w:tcPr>
            <w:tcW w:w="3230" w:type="dxa"/>
          </w:tcPr>
          <w:p w14:paraId="73B3677C" w14:textId="77777777" w:rsidR="00D8269E" w:rsidRPr="00825949" w:rsidRDefault="0014248A" w:rsidP="003D359A">
            <w:pPr>
              <w:ind w:left="-142" w:firstLine="142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3230" w:type="dxa"/>
          </w:tcPr>
          <w:p w14:paraId="4495E580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Поддержка уменьшения анимации</w:t>
            </w:r>
          </w:p>
        </w:tc>
        <w:tc>
          <w:tcPr>
            <w:tcW w:w="3230" w:type="dxa"/>
          </w:tcPr>
          <w:p w14:paraId="4592373E" w14:textId="77777777" w:rsidR="00D8269E" w:rsidRPr="00825949" w:rsidRDefault="0014248A" w:rsidP="003D359A">
            <w:pPr>
              <w:ind w:firstLine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 w:val="24"/>
              </w:rPr>
              <w:t>Повышение доступности интерфейса</w:t>
            </w:r>
          </w:p>
        </w:tc>
      </w:tr>
    </w:tbl>
    <w:p w14:paraId="552E383E" w14:textId="6AEA2A19" w:rsidR="003A79CA" w:rsidRDefault="003A79CA"/>
    <w:p w14:paraId="345DF9DE" w14:textId="77777777" w:rsidR="003A79CA" w:rsidRDefault="003A79CA">
      <w:pPr>
        <w:spacing w:after="200" w:line="276" w:lineRule="auto"/>
        <w:ind w:firstLine="0"/>
        <w:jc w:val="left"/>
      </w:pPr>
      <w:r>
        <w:br w:type="page"/>
      </w:r>
    </w:p>
    <w:p w14:paraId="209E1075" w14:textId="463708C1" w:rsidR="0014248A" w:rsidRPr="00A923FC" w:rsidRDefault="00A923FC" w:rsidP="003A79CA">
      <w:pPr>
        <w:pStyle w:val="1"/>
        <w:spacing w:before="120" w:after="120"/>
        <w:ind w:firstLine="0"/>
        <w:rPr>
          <w:rFonts w:cs="Times New Roman"/>
          <w:lang w:val="ru-RU"/>
        </w:rPr>
      </w:pPr>
      <w:bookmarkStart w:id="22" w:name="_Toc242953147"/>
      <w:r>
        <w:rPr>
          <w:rFonts w:cs="Times New Roman"/>
          <w:lang w:val="ru-RU"/>
        </w:rPr>
        <w:lastRenderedPageBreak/>
        <w:t>ДИАГРАММА ГАНТА</w:t>
      </w:r>
      <w:bookmarkEnd w:id="22"/>
    </w:p>
    <w:p w14:paraId="70FDA931" w14:textId="11B740D5" w:rsidR="003A79CA" w:rsidRDefault="008664BD" w:rsidP="003A79CA">
      <w:pPr>
        <w:ind w:hanging="142"/>
        <w:jc w:val="center"/>
        <w:rPr>
          <w:b/>
          <w:bCs/>
          <w:lang w:val="ru-RU"/>
        </w:rPr>
      </w:pPr>
      <w:r w:rsidRPr="008664BD">
        <w:rPr>
          <w:b/>
          <w:bCs/>
          <w:lang w:val="ru-RU"/>
        </w:rPr>
        <w:drawing>
          <wp:inline distT="0" distB="0" distL="0" distR="0" wp14:anchorId="3E3EF808" wp14:editId="414D0879">
            <wp:extent cx="6152515" cy="4805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D42F" w14:textId="00068F56" w:rsidR="003A79CA" w:rsidRPr="003A79CA" w:rsidRDefault="003A79CA" w:rsidP="003A79CA">
      <w:pPr>
        <w:ind w:hanging="142"/>
        <w:jc w:val="center"/>
        <w:rPr>
          <w:lang w:val="ru-RU"/>
        </w:rPr>
      </w:pPr>
      <w:r>
        <w:rPr>
          <w:lang w:val="ru-RU"/>
        </w:rPr>
        <w:t>Рисунок 1 — Диаграмма Ганта</w:t>
      </w:r>
    </w:p>
    <w:sectPr w:rsidR="003A79CA" w:rsidRPr="003A79CA" w:rsidSect="008F12BF">
      <w:footerReference w:type="even" r:id="rId9"/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DA4CA" w14:textId="77777777" w:rsidR="00E82CC9" w:rsidRDefault="00E82CC9" w:rsidP="008F12BF">
      <w:pPr>
        <w:spacing w:line="240" w:lineRule="auto"/>
      </w:pPr>
      <w:r>
        <w:separator/>
      </w:r>
    </w:p>
  </w:endnote>
  <w:endnote w:type="continuationSeparator" w:id="0">
    <w:p w14:paraId="7EF4A8C0" w14:textId="77777777" w:rsidR="00E82CC9" w:rsidRDefault="00E82CC9" w:rsidP="008F12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-978076628"/>
      <w:docPartObj>
        <w:docPartGallery w:val="Page Numbers (Bottom of Page)"/>
        <w:docPartUnique/>
      </w:docPartObj>
    </w:sdtPr>
    <w:sdtEndPr>
      <w:rPr>
        <w:rStyle w:val="aff8"/>
      </w:rPr>
    </w:sdtEndPr>
    <w:sdtContent>
      <w:p w14:paraId="6952C27C" w14:textId="2DF90666" w:rsidR="008F12BF" w:rsidRDefault="008F12BF" w:rsidP="004B51CC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14:paraId="673B4F01" w14:textId="77777777" w:rsidR="008F12BF" w:rsidRDefault="008F12B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-512222359"/>
      <w:docPartObj>
        <w:docPartGallery w:val="Page Numbers (Bottom of Page)"/>
        <w:docPartUnique/>
      </w:docPartObj>
    </w:sdtPr>
    <w:sdtEndPr>
      <w:rPr>
        <w:rStyle w:val="aff8"/>
      </w:rPr>
    </w:sdtEndPr>
    <w:sdtContent>
      <w:p w14:paraId="7F79C7C6" w14:textId="7E934DA5" w:rsidR="008F12BF" w:rsidRDefault="008F12BF" w:rsidP="004B51CC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7C485F37" w14:textId="77777777" w:rsidR="008F12BF" w:rsidRDefault="008F12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714E9" w14:textId="77777777" w:rsidR="00E82CC9" w:rsidRDefault="00E82CC9" w:rsidP="008F12BF">
      <w:pPr>
        <w:spacing w:line="240" w:lineRule="auto"/>
      </w:pPr>
      <w:r>
        <w:separator/>
      </w:r>
    </w:p>
  </w:footnote>
  <w:footnote w:type="continuationSeparator" w:id="0">
    <w:p w14:paraId="12BFF9B7" w14:textId="77777777" w:rsidR="00E82CC9" w:rsidRDefault="00E82CC9" w:rsidP="008F12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F0AE0"/>
    <w:multiLevelType w:val="hybridMultilevel"/>
    <w:tmpl w:val="E5CEC33A"/>
    <w:lvl w:ilvl="0" w:tplc="BA641438">
      <w:start w:val="1"/>
      <w:numFmt w:val="bullet"/>
      <w:lvlText w:val="—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247787"/>
    <w:multiLevelType w:val="hybridMultilevel"/>
    <w:tmpl w:val="B58A25B2"/>
    <w:lvl w:ilvl="0" w:tplc="BA641438">
      <w:start w:val="1"/>
      <w:numFmt w:val="bullet"/>
      <w:lvlText w:val="—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A3280"/>
    <w:multiLevelType w:val="hybridMultilevel"/>
    <w:tmpl w:val="3C283FD0"/>
    <w:lvl w:ilvl="0" w:tplc="BA641438">
      <w:start w:val="1"/>
      <w:numFmt w:val="bullet"/>
      <w:lvlText w:val="—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9D0DF7"/>
    <w:multiLevelType w:val="hybridMultilevel"/>
    <w:tmpl w:val="D7F44490"/>
    <w:lvl w:ilvl="0" w:tplc="BA641438">
      <w:start w:val="1"/>
      <w:numFmt w:val="bullet"/>
      <w:lvlText w:val="—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05F8C"/>
    <w:multiLevelType w:val="hybridMultilevel"/>
    <w:tmpl w:val="A6467CF8"/>
    <w:lvl w:ilvl="0" w:tplc="BA641438">
      <w:start w:val="1"/>
      <w:numFmt w:val="bullet"/>
      <w:lvlText w:val="—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903359"/>
    <w:multiLevelType w:val="hybridMultilevel"/>
    <w:tmpl w:val="4CEC4A4E"/>
    <w:lvl w:ilvl="0" w:tplc="BA641438">
      <w:start w:val="1"/>
      <w:numFmt w:val="bullet"/>
      <w:lvlText w:val="—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293369"/>
    <w:multiLevelType w:val="hybridMultilevel"/>
    <w:tmpl w:val="E12E528C"/>
    <w:lvl w:ilvl="0" w:tplc="BA641438">
      <w:start w:val="1"/>
      <w:numFmt w:val="bullet"/>
      <w:lvlText w:val="—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DE3441"/>
    <w:multiLevelType w:val="hybridMultilevel"/>
    <w:tmpl w:val="D7823E3C"/>
    <w:lvl w:ilvl="0" w:tplc="BA641438">
      <w:start w:val="1"/>
      <w:numFmt w:val="bullet"/>
      <w:lvlText w:val="—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5"/>
  </w:num>
  <w:num w:numId="13">
    <w:abstractNumId w:val="12"/>
  </w:num>
  <w:num w:numId="14">
    <w:abstractNumId w:val="9"/>
  </w:num>
  <w:num w:numId="15">
    <w:abstractNumId w:val="16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F9"/>
    <w:rsid w:val="0006063C"/>
    <w:rsid w:val="001242EB"/>
    <w:rsid w:val="00127A6C"/>
    <w:rsid w:val="0014248A"/>
    <w:rsid w:val="0015074B"/>
    <w:rsid w:val="0029639D"/>
    <w:rsid w:val="00326F90"/>
    <w:rsid w:val="003A79CA"/>
    <w:rsid w:val="003D359A"/>
    <w:rsid w:val="00402BD6"/>
    <w:rsid w:val="004B0509"/>
    <w:rsid w:val="00656382"/>
    <w:rsid w:val="00720389"/>
    <w:rsid w:val="00825949"/>
    <w:rsid w:val="008601C6"/>
    <w:rsid w:val="00865CB7"/>
    <w:rsid w:val="008664BD"/>
    <w:rsid w:val="00866647"/>
    <w:rsid w:val="008C3575"/>
    <w:rsid w:val="008F12BF"/>
    <w:rsid w:val="00931423"/>
    <w:rsid w:val="009E6A40"/>
    <w:rsid w:val="00A04A69"/>
    <w:rsid w:val="00A74D05"/>
    <w:rsid w:val="00A923FC"/>
    <w:rsid w:val="00AA1D8D"/>
    <w:rsid w:val="00B47730"/>
    <w:rsid w:val="00B93CCE"/>
    <w:rsid w:val="00C82271"/>
    <w:rsid w:val="00CB0664"/>
    <w:rsid w:val="00D8269E"/>
    <w:rsid w:val="00DE1D39"/>
    <w:rsid w:val="00E23DAC"/>
    <w:rsid w:val="00E271BB"/>
    <w:rsid w:val="00E82CC9"/>
    <w:rsid w:val="00EB7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F9166"/>
  <w14:defaultImageDpi w14:val="300"/>
  <w15:docId w15:val="{32BB5B07-D8E8-EA48-B55F-96FFF7CC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822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C82271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8227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2c">
    <w:name w:val="Основной текст (2)_"/>
    <w:basedOn w:val="a2"/>
    <w:link w:val="2d"/>
    <w:rsid w:val="00B93CCE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character" w:customStyle="1" w:styleId="38">
    <w:name w:val="Основной текст (3)_"/>
    <w:basedOn w:val="a2"/>
    <w:link w:val="39"/>
    <w:rsid w:val="00B93CCE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d">
    <w:name w:val="Основной текст (2)"/>
    <w:basedOn w:val="a1"/>
    <w:link w:val="2c"/>
    <w:rsid w:val="00B93CCE"/>
    <w:pPr>
      <w:widowControl w:val="0"/>
      <w:shd w:val="clear" w:color="auto" w:fill="FFFFFF"/>
      <w:spacing w:after="420" w:line="0" w:lineRule="atLeast"/>
      <w:ind w:firstLine="0"/>
      <w:jc w:val="right"/>
    </w:pPr>
    <w:rPr>
      <w:rFonts w:eastAsia="Times New Roman" w:cs="Times New Roman"/>
      <w:sz w:val="30"/>
      <w:szCs w:val="30"/>
    </w:rPr>
  </w:style>
  <w:style w:type="paragraph" w:customStyle="1" w:styleId="39">
    <w:name w:val="Основной текст (3)"/>
    <w:basedOn w:val="a1"/>
    <w:link w:val="38"/>
    <w:rsid w:val="00B93CCE"/>
    <w:pPr>
      <w:widowControl w:val="0"/>
      <w:shd w:val="clear" w:color="auto" w:fill="FFFFFF"/>
      <w:spacing w:before="420" w:line="682" w:lineRule="exact"/>
      <w:ind w:hanging="2060"/>
    </w:pPr>
    <w:rPr>
      <w:rFonts w:eastAsia="Times New Roman" w:cs="Times New Roman"/>
      <w:b/>
      <w:bCs/>
      <w:szCs w:val="28"/>
    </w:rPr>
  </w:style>
  <w:style w:type="paragraph" w:customStyle="1" w:styleId="Heading">
    <w:name w:val="Heading"/>
    <w:rsid w:val="00B93C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val="ru-RU" w:eastAsia="ru-RU"/>
    </w:rPr>
  </w:style>
  <w:style w:type="character" w:styleId="aff8">
    <w:name w:val="page number"/>
    <w:basedOn w:val="a2"/>
    <w:uiPriority w:val="99"/>
    <w:semiHidden/>
    <w:unhideWhenUsed/>
    <w:rsid w:val="008F12BF"/>
  </w:style>
  <w:style w:type="paragraph" w:styleId="14">
    <w:name w:val="toc 1"/>
    <w:basedOn w:val="a1"/>
    <w:next w:val="a1"/>
    <w:autoRedefine/>
    <w:uiPriority w:val="39"/>
    <w:unhideWhenUsed/>
    <w:rsid w:val="008F12BF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e">
    <w:name w:val="toc 2"/>
    <w:basedOn w:val="a1"/>
    <w:next w:val="a1"/>
    <w:autoRedefine/>
    <w:uiPriority w:val="39"/>
    <w:unhideWhenUsed/>
    <w:rsid w:val="00865CB7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a">
    <w:name w:val="toc 3"/>
    <w:basedOn w:val="a1"/>
    <w:next w:val="a1"/>
    <w:autoRedefine/>
    <w:uiPriority w:val="39"/>
    <w:unhideWhenUsed/>
    <w:rsid w:val="008F12BF"/>
    <w:pPr>
      <w:ind w:left="560"/>
      <w:jc w:val="left"/>
    </w:pPr>
    <w:rPr>
      <w:rFonts w:asciiTheme="minorHAnsi" w:hAnsiTheme="minorHAnsi"/>
      <w:sz w:val="20"/>
      <w:szCs w:val="20"/>
    </w:rPr>
  </w:style>
  <w:style w:type="character" w:styleId="aff9">
    <w:name w:val="Hyperlink"/>
    <w:basedOn w:val="a2"/>
    <w:uiPriority w:val="99"/>
    <w:unhideWhenUsed/>
    <w:rsid w:val="008F12BF"/>
    <w:rPr>
      <w:color w:val="0000FF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8F12B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8F12B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8F12B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8F12BF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8F12B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8F12BF"/>
    <w:pPr>
      <w:ind w:left="2240"/>
      <w:jc w:val="left"/>
    </w:pPr>
    <w:rPr>
      <w:rFonts w:asciiTheme="minorHAnsi" w:hAnsiTheme="minorHAnsi"/>
      <w:sz w:val="20"/>
      <w:szCs w:val="20"/>
    </w:rPr>
  </w:style>
  <w:style w:type="character" w:customStyle="1" w:styleId="apple-converted-space">
    <w:name w:val="apple-converted-space"/>
    <w:basedOn w:val="a2"/>
    <w:rsid w:val="00EB7829"/>
  </w:style>
  <w:style w:type="paragraph" w:styleId="affa">
    <w:name w:val="footnote text"/>
    <w:basedOn w:val="a1"/>
    <w:link w:val="affb"/>
    <w:uiPriority w:val="99"/>
    <w:semiHidden/>
    <w:unhideWhenUsed/>
    <w:rsid w:val="00656382"/>
    <w:pPr>
      <w:spacing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semiHidden/>
    <w:rsid w:val="00656382"/>
    <w:rPr>
      <w:rFonts w:ascii="Times New Roman" w:hAnsi="Times New Roman"/>
      <w:sz w:val="20"/>
      <w:szCs w:val="20"/>
    </w:rPr>
  </w:style>
  <w:style w:type="character" w:styleId="affc">
    <w:name w:val="footnote reference"/>
    <w:basedOn w:val="a2"/>
    <w:uiPriority w:val="99"/>
    <w:semiHidden/>
    <w:unhideWhenUsed/>
    <w:rsid w:val="006563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2847</Words>
  <Characters>16232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2026-10-19T20:19:00Z</dcterms:modified>
  <cp:category/>
</cp:coreProperties>
</file>