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Hans"/>
        </w:rPr>
      </w:pPr>
      <w:r>
        <w:rPr>
          <w:rFonts w:hint="eastAsia"/>
          <w:sz w:val="52"/>
          <w:szCs w:val="52"/>
          <w:lang w:val="en-US" w:eastAsia="zh-Hans"/>
        </w:rPr>
        <w:t>上海市青少年科创大赛</w:t>
      </w:r>
      <w:bookmarkStart w:id="0" w:name="_GoBack"/>
      <w:bookmarkEnd w:id="0"/>
    </w:p>
    <w:p>
      <w:pPr>
        <w:jc w:val="both"/>
        <w:rPr>
          <w:rFonts w:hint="default"/>
          <w:sz w:val="44"/>
          <w:szCs w:val="44"/>
          <w:lang w:eastAsia="zh-Hans"/>
        </w:rPr>
      </w:pPr>
      <w:r>
        <w:rPr>
          <w:rFonts w:hint="eastAsia"/>
          <w:sz w:val="44"/>
          <w:szCs w:val="44"/>
          <w:lang w:val="en-US" w:eastAsia="zh-Hans"/>
        </w:rPr>
        <w:t>用眼姿势时长以及注意力检测系统</w:t>
      </w:r>
      <w:r>
        <w:rPr>
          <w:rFonts w:hint="default"/>
          <w:sz w:val="44"/>
          <w:szCs w:val="44"/>
          <w:lang w:eastAsia="zh-Hans"/>
        </w:rPr>
        <w:t>：</w:t>
      </w:r>
    </w:p>
    <w:p>
      <w:pPr>
        <w:ind w:firstLine="800" w:firstLineChars="200"/>
        <w:jc w:val="both"/>
        <w:rPr>
          <w:rFonts w:hint="default"/>
          <w:sz w:val="40"/>
          <w:szCs w:val="40"/>
          <w:lang w:eastAsia="zh-Hans"/>
        </w:rPr>
      </w:pPr>
      <w:r>
        <w:rPr>
          <w:rFonts w:hint="eastAsia"/>
          <w:sz w:val="40"/>
          <w:szCs w:val="40"/>
          <w:lang w:val="en-US" w:eastAsia="zh-Hans"/>
        </w:rPr>
        <w:t>在生活中</w:t>
      </w:r>
      <w:r>
        <w:rPr>
          <w:rFonts w:hint="default"/>
          <w:sz w:val="40"/>
          <w:szCs w:val="40"/>
          <w:lang w:eastAsia="zh-Hans"/>
        </w:rPr>
        <w:t>，</w:t>
      </w:r>
      <w:r>
        <w:rPr>
          <w:rFonts w:hint="eastAsia"/>
          <w:sz w:val="40"/>
          <w:szCs w:val="40"/>
          <w:lang w:val="en-US" w:eastAsia="zh-Hans"/>
        </w:rPr>
        <w:t>你见过身边的人戴眼镜吗</w:t>
      </w:r>
      <w:r>
        <w:rPr>
          <w:rFonts w:hint="default"/>
          <w:sz w:val="40"/>
          <w:szCs w:val="40"/>
          <w:lang w:eastAsia="zh-Hans"/>
        </w:rPr>
        <w:t>？</w:t>
      </w:r>
      <w:r>
        <w:rPr>
          <w:rFonts w:hint="eastAsia"/>
          <w:sz w:val="40"/>
          <w:szCs w:val="40"/>
          <w:lang w:val="en-US" w:eastAsia="zh-Hans"/>
        </w:rPr>
        <w:t>大多数人肯定</w:t>
      </w:r>
      <w:r>
        <w:rPr>
          <w:rFonts w:hint="eastAsia"/>
          <w:sz w:val="40"/>
          <w:szCs w:val="40"/>
          <w:u w:val="none"/>
          <w:lang w:val="en-US" w:eastAsia="zh-Hans"/>
        </w:rPr>
        <w:t>总有那么一两个戴眼镜的朋友</w:t>
      </w:r>
      <w:r>
        <w:rPr>
          <w:rFonts w:hint="default"/>
          <w:sz w:val="40"/>
          <w:szCs w:val="40"/>
          <w:u w:val="none"/>
          <w:lang w:eastAsia="zh-Hans"/>
        </w:rPr>
        <w:t>，</w:t>
      </w:r>
      <w:r>
        <w:rPr>
          <w:rFonts w:hint="eastAsia"/>
          <w:sz w:val="40"/>
          <w:szCs w:val="40"/>
          <w:u w:val="none"/>
          <w:lang w:val="en-US" w:eastAsia="zh-Hans"/>
        </w:rPr>
        <w:t>其中大多数人都是近视</w:t>
      </w:r>
      <w:r>
        <w:rPr>
          <w:rFonts w:hint="default"/>
          <w:sz w:val="40"/>
          <w:szCs w:val="40"/>
          <w:u w:val="none"/>
          <w:lang w:eastAsia="zh-Hans"/>
        </w:rPr>
        <w:t>。</w:t>
      </w:r>
      <w:r>
        <w:rPr>
          <w:rFonts w:hint="eastAsia"/>
          <w:sz w:val="40"/>
          <w:szCs w:val="40"/>
          <w:lang w:val="en-US" w:eastAsia="zh-Hans"/>
        </w:rPr>
        <w:t>在这个电子产品进入生活方方面面的时代</w:t>
      </w:r>
      <w:r>
        <w:rPr>
          <w:rFonts w:hint="default"/>
          <w:sz w:val="40"/>
          <w:szCs w:val="40"/>
          <w:lang w:eastAsia="zh-Hans"/>
        </w:rPr>
        <w:t>，</w:t>
      </w:r>
      <w:r>
        <w:rPr>
          <w:rFonts w:hint="eastAsia"/>
          <w:sz w:val="40"/>
          <w:szCs w:val="40"/>
          <w:lang w:val="en-US" w:eastAsia="zh-Hans"/>
        </w:rPr>
        <w:t>使用电子产品也变成无法避免的事情</w:t>
      </w:r>
      <w:r>
        <w:rPr>
          <w:rFonts w:hint="default"/>
          <w:sz w:val="40"/>
          <w:szCs w:val="40"/>
          <w:lang w:eastAsia="zh-Hans"/>
        </w:rPr>
        <w:t>，</w:t>
      </w:r>
      <w:r>
        <w:rPr>
          <w:rFonts w:hint="eastAsia"/>
          <w:sz w:val="40"/>
          <w:szCs w:val="40"/>
          <w:lang w:val="en-US" w:eastAsia="zh-Hans"/>
        </w:rPr>
        <w:t>而包括光线过暗</w:t>
      </w:r>
      <w:r>
        <w:rPr>
          <w:rFonts w:hint="default"/>
          <w:sz w:val="40"/>
          <w:szCs w:val="40"/>
          <w:lang w:eastAsia="zh-Hans"/>
        </w:rPr>
        <w:t>，</w:t>
      </w:r>
      <w:r>
        <w:rPr>
          <w:rFonts w:hint="eastAsia"/>
          <w:sz w:val="40"/>
          <w:szCs w:val="40"/>
          <w:lang w:val="en-US" w:eastAsia="zh-Hans"/>
        </w:rPr>
        <w:t>用眼卫生不良</w:t>
      </w:r>
      <w:r>
        <w:rPr>
          <w:rFonts w:hint="default"/>
          <w:sz w:val="40"/>
          <w:szCs w:val="40"/>
          <w:lang w:eastAsia="zh-Hans"/>
        </w:rPr>
        <w:t>，</w:t>
      </w:r>
      <w:r>
        <w:rPr>
          <w:rFonts w:hint="eastAsia"/>
          <w:sz w:val="40"/>
          <w:szCs w:val="40"/>
          <w:lang w:val="en-US" w:eastAsia="zh-Hans"/>
        </w:rPr>
        <w:t>过度用眼以及遗传在内的各种因素都可能导致近视</w:t>
      </w:r>
      <w:r>
        <w:rPr>
          <w:rFonts w:hint="default"/>
          <w:sz w:val="40"/>
          <w:szCs w:val="40"/>
          <w:lang w:eastAsia="zh-Hans"/>
        </w:rPr>
        <w:t>，</w:t>
      </w:r>
      <w:r>
        <w:rPr>
          <w:rFonts w:hint="eastAsia"/>
          <w:sz w:val="40"/>
          <w:szCs w:val="40"/>
          <w:lang w:val="en-US" w:eastAsia="zh-Hans"/>
        </w:rPr>
        <w:t>从而影响日后的生活质量</w:t>
      </w:r>
      <w:r>
        <w:rPr>
          <w:rFonts w:hint="default"/>
          <w:sz w:val="40"/>
          <w:szCs w:val="40"/>
          <w:lang w:eastAsia="zh-Hans"/>
        </w:rPr>
        <w:t>。</w:t>
      </w:r>
      <w:r>
        <w:rPr>
          <w:rFonts w:hint="eastAsia"/>
          <w:sz w:val="40"/>
          <w:szCs w:val="40"/>
          <w:lang w:val="en-US" w:eastAsia="zh-Hans"/>
        </w:rPr>
        <w:t>而其中使用电子产品和用眼习惯不良是主要原因</w:t>
      </w:r>
      <w:r>
        <w:rPr>
          <w:rFonts w:hint="default"/>
          <w:sz w:val="40"/>
          <w:szCs w:val="40"/>
          <w:lang w:eastAsia="zh-Hans"/>
        </w:rPr>
        <w:t>，</w:t>
      </w:r>
      <w:r>
        <w:rPr>
          <w:rFonts w:hint="eastAsia"/>
          <w:sz w:val="40"/>
          <w:szCs w:val="40"/>
          <w:lang w:val="en-US" w:eastAsia="zh-Hans"/>
        </w:rPr>
        <w:t>这些习惯在我国青少年中更为明显</w:t>
      </w:r>
      <w:r>
        <w:rPr>
          <w:rFonts w:hint="default"/>
          <w:sz w:val="40"/>
          <w:szCs w:val="40"/>
          <w:lang w:eastAsia="zh-Hans"/>
        </w:rPr>
        <w:t>，</w:t>
      </w:r>
      <w:r>
        <w:rPr>
          <w:rFonts w:hint="eastAsia"/>
          <w:sz w:val="40"/>
          <w:szCs w:val="40"/>
          <w:lang w:val="en-US" w:eastAsia="zh-Hans"/>
        </w:rPr>
        <w:t>我也因为用眼姿势问题在去年戴上了眼镜</w:t>
      </w:r>
      <w:r>
        <w:rPr>
          <w:rFonts w:hint="default"/>
          <w:sz w:val="40"/>
          <w:szCs w:val="40"/>
          <w:lang w:eastAsia="zh-Hans"/>
        </w:rPr>
        <w:t>。</w:t>
      </w:r>
      <w:r>
        <w:rPr>
          <w:rFonts w:hint="eastAsia"/>
          <w:sz w:val="40"/>
          <w:szCs w:val="40"/>
          <w:lang w:val="en-US" w:eastAsia="zh-Hans"/>
        </w:rPr>
        <w:t>据国家卫健委</w:t>
      </w:r>
      <w:r>
        <w:rPr>
          <w:rFonts w:hint="default"/>
          <w:sz w:val="40"/>
          <w:szCs w:val="40"/>
          <w:lang w:eastAsia="zh-Hans"/>
        </w:rPr>
        <w:t>2022</w:t>
      </w:r>
      <w:r>
        <w:rPr>
          <w:rFonts w:hint="eastAsia"/>
          <w:sz w:val="40"/>
          <w:szCs w:val="40"/>
          <w:lang w:val="en-US" w:eastAsia="zh-Hans"/>
        </w:rPr>
        <w:t>年开展的儿童青少年近视调查工作中显示青少年近视率不断上升</w:t>
      </w:r>
      <w:r>
        <w:rPr>
          <w:rFonts w:hint="default"/>
          <w:sz w:val="40"/>
          <w:szCs w:val="40"/>
          <w:lang w:eastAsia="zh-Hans"/>
        </w:rPr>
        <w:t>，</w:t>
      </w:r>
      <w:r>
        <w:rPr>
          <w:rFonts w:hint="eastAsia"/>
          <w:sz w:val="40"/>
          <w:szCs w:val="40"/>
          <w:lang w:val="en-US" w:eastAsia="zh-Hans"/>
        </w:rPr>
        <w:t>我们必须开始重视近视的问题</w:t>
      </w:r>
      <w:r>
        <w:rPr>
          <w:rFonts w:hint="default"/>
          <w:sz w:val="40"/>
          <w:szCs w:val="40"/>
          <w:lang w:eastAsia="zh-Hans"/>
        </w:rPr>
        <w:t>，</w:t>
      </w:r>
      <w:r>
        <w:rPr>
          <w:rFonts w:hint="eastAsia"/>
          <w:sz w:val="40"/>
          <w:szCs w:val="40"/>
          <w:lang w:val="en-US" w:eastAsia="zh-Hans"/>
        </w:rPr>
        <w:t>所以为了让更多的人免于近视的困扰</w:t>
      </w:r>
      <w:r>
        <w:rPr>
          <w:rFonts w:hint="default"/>
          <w:sz w:val="40"/>
          <w:szCs w:val="40"/>
          <w:lang w:eastAsia="zh-Hans"/>
        </w:rPr>
        <w:t>，</w:t>
      </w:r>
      <w:r>
        <w:rPr>
          <w:rFonts w:hint="eastAsia"/>
          <w:sz w:val="40"/>
          <w:szCs w:val="40"/>
          <w:lang w:val="en-US" w:eastAsia="zh-Hans"/>
        </w:rPr>
        <w:t>我尝试创造了这套用眼姿势检测系统</w:t>
      </w:r>
      <w:r>
        <w:rPr>
          <w:rFonts w:hint="default"/>
          <w:sz w:val="40"/>
          <w:szCs w:val="40"/>
          <w:lang w:eastAsia="zh-Hans"/>
        </w:rPr>
        <w:t>。</w:t>
      </w:r>
    </w:p>
    <w:p>
      <w:pPr>
        <w:ind w:firstLine="420" w:firstLineChars="200"/>
        <w:jc w:val="both"/>
        <w:rPr>
          <w:rFonts w:hint="default"/>
          <w:sz w:val="40"/>
          <w:szCs w:val="40"/>
          <w:lang w:eastAsia="zh-Hans"/>
        </w:rPr>
      </w:pPr>
      <w:r>
        <w:drawing>
          <wp:inline distT="0" distB="0" distL="114300" distR="114300">
            <wp:extent cx="4825365" cy="2829560"/>
            <wp:effectExtent l="0" t="0" r="63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825365" cy="2829560"/>
                    </a:xfrm>
                    <a:prstGeom prst="rect">
                      <a:avLst/>
                    </a:prstGeom>
                    <a:noFill/>
                    <a:ln w="9525">
                      <a:noFill/>
                    </a:ln>
                  </pic:spPr>
                </pic:pic>
              </a:graphicData>
            </a:graphic>
          </wp:inline>
        </w:drawing>
      </w:r>
    </w:p>
    <w:p>
      <w:pPr>
        <w:ind w:firstLine="800" w:firstLineChars="200"/>
        <w:jc w:val="both"/>
        <w:rPr>
          <w:rFonts w:hint="eastAsia"/>
          <w:sz w:val="40"/>
          <w:szCs w:val="40"/>
          <w:u w:val="none"/>
          <w:lang w:val="en-US" w:eastAsia="zh-Hans"/>
        </w:rPr>
      </w:pPr>
      <w:r>
        <w:rPr>
          <w:rFonts w:hint="eastAsia"/>
          <w:sz w:val="40"/>
          <w:szCs w:val="40"/>
          <w:lang w:val="en-US" w:eastAsia="zh-Hans"/>
        </w:rPr>
        <w:t>这套系统是使用了AI算法的摄像头</w:t>
      </w:r>
      <w:r>
        <w:rPr>
          <w:rFonts w:hint="default"/>
          <w:sz w:val="40"/>
          <w:szCs w:val="40"/>
          <w:lang w:eastAsia="zh-Hans"/>
        </w:rPr>
        <w:t>，</w:t>
      </w:r>
      <w:r>
        <w:rPr>
          <w:rFonts w:hint="eastAsia"/>
          <w:sz w:val="40"/>
          <w:szCs w:val="40"/>
          <w:lang w:val="en-US" w:eastAsia="zh-Hans"/>
        </w:rPr>
        <w:t>用于拍摄被监测者的画面以进行监测</w:t>
      </w:r>
      <w:r>
        <w:rPr>
          <w:rFonts w:hint="default"/>
          <w:sz w:val="40"/>
          <w:szCs w:val="40"/>
          <w:lang w:eastAsia="zh-Hans"/>
        </w:rPr>
        <w:t>。</w:t>
      </w:r>
      <w:r>
        <w:rPr>
          <w:rFonts w:hint="eastAsia"/>
          <w:sz w:val="40"/>
          <w:szCs w:val="40"/>
          <w:lang w:val="en-US" w:eastAsia="zh-Hans"/>
        </w:rPr>
        <w:t>它的核心是监测画面中的人体并实时获取在低头时的角度和与</w:t>
      </w:r>
      <w:r>
        <w:rPr>
          <w:rFonts w:hint="eastAsia"/>
          <w:sz w:val="40"/>
          <w:szCs w:val="40"/>
          <w:u w:val="none"/>
          <w:lang w:val="en-US" w:eastAsia="zh-Hans"/>
        </w:rPr>
        <w:t>桌面等物品的距离</w:t>
      </w:r>
      <w:r>
        <w:rPr>
          <w:rFonts w:hint="default"/>
          <w:sz w:val="40"/>
          <w:szCs w:val="40"/>
          <w:u w:val="none"/>
          <w:lang w:eastAsia="zh-Hans"/>
        </w:rPr>
        <w:t>，</w:t>
      </w:r>
      <w:r>
        <w:rPr>
          <w:rFonts w:hint="eastAsia"/>
          <w:sz w:val="40"/>
          <w:szCs w:val="40"/>
          <w:u w:val="none"/>
          <w:lang w:val="en-US" w:eastAsia="zh-Hans"/>
        </w:rPr>
        <w:t>环境的昏暗程度以及被监测者的行为</w:t>
      </w:r>
      <w:r>
        <w:rPr>
          <w:rFonts w:hint="default"/>
          <w:sz w:val="40"/>
          <w:szCs w:val="40"/>
          <w:u w:val="none"/>
          <w:lang w:eastAsia="zh-Hans"/>
        </w:rPr>
        <w:t>，</w:t>
      </w:r>
      <w:r>
        <w:rPr>
          <w:rFonts w:hint="eastAsia"/>
          <w:sz w:val="40"/>
          <w:szCs w:val="40"/>
          <w:u w:val="none"/>
          <w:lang w:val="en-US" w:eastAsia="zh-Hans"/>
        </w:rPr>
        <w:t>在被监测者低头的角度太低或离桌面等物品太近</w:t>
      </w:r>
      <w:r>
        <w:rPr>
          <w:rFonts w:hint="default"/>
          <w:sz w:val="40"/>
          <w:szCs w:val="40"/>
          <w:u w:val="none"/>
          <w:lang w:eastAsia="zh-Hans"/>
        </w:rPr>
        <w:t>，</w:t>
      </w:r>
      <w:r>
        <w:rPr>
          <w:rFonts w:hint="eastAsia"/>
          <w:sz w:val="40"/>
          <w:szCs w:val="40"/>
          <w:u w:val="none"/>
          <w:lang w:val="en-US" w:eastAsia="zh-Hans"/>
        </w:rPr>
        <w:t>有导致近视的风险时或环境太过昏暗时进行提醒</w:t>
      </w:r>
      <w:r>
        <w:rPr>
          <w:rFonts w:hint="default"/>
          <w:sz w:val="40"/>
          <w:szCs w:val="40"/>
          <w:u w:val="none"/>
          <w:lang w:eastAsia="zh-Hans"/>
        </w:rPr>
        <w:t>，</w:t>
      </w:r>
      <w:r>
        <w:rPr>
          <w:rFonts w:hint="eastAsia"/>
          <w:sz w:val="40"/>
          <w:szCs w:val="40"/>
          <w:u w:val="none"/>
          <w:lang w:val="en-US" w:eastAsia="zh-Hans"/>
        </w:rPr>
        <w:t>并可以持续监测被测者的行为</w:t>
      </w:r>
      <w:r>
        <w:rPr>
          <w:rFonts w:hint="default"/>
          <w:sz w:val="40"/>
          <w:szCs w:val="40"/>
          <w:u w:val="none"/>
          <w:lang w:eastAsia="zh-Hans"/>
        </w:rPr>
        <w:t>，</w:t>
      </w:r>
      <w:r>
        <w:rPr>
          <w:rFonts w:hint="eastAsia"/>
          <w:sz w:val="40"/>
          <w:szCs w:val="40"/>
          <w:u w:val="none"/>
          <w:lang w:val="en-US" w:eastAsia="zh-Hans"/>
        </w:rPr>
        <w:t>如起身</w:t>
      </w:r>
      <w:r>
        <w:rPr>
          <w:rFonts w:hint="default"/>
          <w:sz w:val="40"/>
          <w:szCs w:val="40"/>
          <w:u w:val="none"/>
          <w:lang w:eastAsia="zh-Hans"/>
        </w:rPr>
        <w:t>，</w:t>
      </w:r>
      <w:r>
        <w:rPr>
          <w:rFonts w:hint="eastAsia"/>
          <w:sz w:val="40"/>
          <w:szCs w:val="40"/>
          <w:u w:val="none"/>
          <w:lang w:val="en-US" w:eastAsia="zh-Hans"/>
        </w:rPr>
        <w:t>转头</w:t>
      </w:r>
      <w:r>
        <w:rPr>
          <w:rFonts w:hint="default"/>
          <w:sz w:val="40"/>
          <w:szCs w:val="40"/>
          <w:u w:val="none"/>
          <w:lang w:eastAsia="zh-Hans"/>
        </w:rPr>
        <w:t>，</w:t>
      </w:r>
      <w:r>
        <w:rPr>
          <w:rFonts w:hint="eastAsia"/>
          <w:sz w:val="40"/>
          <w:szCs w:val="40"/>
          <w:u w:val="none"/>
          <w:lang w:val="en-US" w:eastAsia="zh-Hans"/>
        </w:rPr>
        <w:t>长时间摆弄文具等动作的频率</w:t>
      </w:r>
      <w:r>
        <w:rPr>
          <w:rFonts w:hint="default"/>
          <w:sz w:val="40"/>
          <w:szCs w:val="40"/>
          <w:u w:val="none"/>
          <w:lang w:eastAsia="zh-Hans"/>
        </w:rPr>
        <w:t>，</w:t>
      </w:r>
      <w:r>
        <w:rPr>
          <w:rFonts w:hint="eastAsia"/>
          <w:sz w:val="40"/>
          <w:szCs w:val="40"/>
          <w:u w:val="none"/>
          <w:lang w:val="en-US" w:eastAsia="zh-Hans"/>
        </w:rPr>
        <w:t>并在结束监测后向使用系统的控制人报告情况及专注程度</w:t>
      </w:r>
      <w:r>
        <w:rPr>
          <w:rFonts w:hint="default"/>
          <w:sz w:val="40"/>
          <w:szCs w:val="40"/>
          <w:u w:val="none"/>
          <w:lang w:eastAsia="zh-Hans"/>
        </w:rPr>
        <w:t>。</w:t>
      </w:r>
      <w:r>
        <w:rPr>
          <w:rFonts w:hint="eastAsia"/>
          <w:sz w:val="40"/>
          <w:szCs w:val="40"/>
          <w:u w:val="none"/>
          <w:lang w:val="en-US" w:eastAsia="zh-Hans"/>
        </w:rPr>
        <w:t>过程中用眼姿势不规范或光线昏暗时会使用向控制人手机发送消息或使手机震动</w:t>
      </w:r>
      <w:r>
        <w:rPr>
          <w:rFonts w:hint="default"/>
          <w:sz w:val="40"/>
          <w:szCs w:val="40"/>
          <w:u w:val="none"/>
          <w:lang w:eastAsia="zh-Hans"/>
        </w:rPr>
        <w:t>，</w:t>
      </w:r>
      <w:r>
        <w:rPr>
          <w:rFonts w:hint="eastAsia"/>
          <w:sz w:val="40"/>
          <w:szCs w:val="40"/>
          <w:u w:val="none"/>
          <w:lang w:val="en-US" w:eastAsia="zh-Hans"/>
        </w:rPr>
        <w:t>起到提醒作用</w:t>
      </w:r>
      <w:r>
        <w:rPr>
          <w:rFonts w:hint="default"/>
          <w:sz w:val="40"/>
          <w:szCs w:val="40"/>
          <w:u w:val="none"/>
          <w:lang w:eastAsia="zh-Hans"/>
        </w:rPr>
        <w:t>。</w:t>
      </w:r>
      <w:r>
        <w:rPr>
          <w:rFonts w:hint="eastAsia"/>
          <w:sz w:val="40"/>
          <w:szCs w:val="40"/>
          <w:u w:val="none"/>
          <w:lang w:val="en-US" w:eastAsia="zh-Hans"/>
        </w:rPr>
        <w:t>监测完成后的提醒次数</w:t>
      </w:r>
      <w:r>
        <w:rPr>
          <w:rFonts w:hint="default"/>
          <w:sz w:val="40"/>
          <w:szCs w:val="40"/>
          <w:u w:val="none"/>
          <w:lang w:eastAsia="zh-Hans"/>
        </w:rPr>
        <w:t>，</w:t>
      </w:r>
      <w:r>
        <w:rPr>
          <w:rFonts w:hint="eastAsia"/>
          <w:sz w:val="40"/>
          <w:szCs w:val="40"/>
          <w:u w:val="none"/>
          <w:lang w:val="en-US" w:eastAsia="zh-Hans"/>
        </w:rPr>
        <w:t>专注情况等数据将会一同报告给控制人</w:t>
      </w:r>
      <w:r>
        <w:rPr>
          <w:rFonts w:hint="default"/>
          <w:sz w:val="40"/>
          <w:szCs w:val="40"/>
          <w:u w:val="none"/>
          <w:lang w:eastAsia="zh-Hans"/>
        </w:rPr>
        <w:t>。</w:t>
      </w:r>
      <w:r>
        <w:rPr>
          <w:rFonts w:hint="eastAsia"/>
          <w:sz w:val="40"/>
          <w:szCs w:val="40"/>
          <w:u w:val="none"/>
          <w:lang w:val="en-US" w:eastAsia="zh-Hans"/>
        </w:rPr>
        <w:t>监测时长可以由控制人自行设定</w:t>
      </w:r>
      <w:r>
        <w:rPr>
          <w:rFonts w:hint="default"/>
          <w:sz w:val="40"/>
          <w:szCs w:val="40"/>
          <w:u w:val="none"/>
          <w:lang w:eastAsia="zh-Hans"/>
        </w:rPr>
        <w:t>，</w:t>
      </w:r>
      <w:r>
        <w:rPr>
          <w:rFonts w:hint="eastAsia"/>
          <w:sz w:val="40"/>
          <w:szCs w:val="40"/>
          <w:u w:val="none"/>
          <w:lang w:val="en-US" w:eastAsia="zh-Hans"/>
        </w:rPr>
        <w:t>时间到后会以发信息及震动形式提醒</w:t>
      </w:r>
      <w:r>
        <w:rPr>
          <w:rFonts w:hint="default"/>
          <w:sz w:val="40"/>
          <w:szCs w:val="40"/>
          <w:u w:val="none"/>
          <w:lang w:eastAsia="zh-Hans"/>
        </w:rPr>
        <w:t>。</w:t>
      </w:r>
      <w:r>
        <w:rPr>
          <w:rFonts w:hint="eastAsia"/>
          <w:sz w:val="40"/>
          <w:szCs w:val="40"/>
          <w:u w:val="none"/>
          <w:lang w:val="en-US" w:eastAsia="zh-Hans"/>
        </w:rPr>
        <w:t>另外所有数据将会在本地处理</w:t>
      </w:r>
      <w:r>
        <w:rPr>
          <w:rFonts w:hint="default"/>
          <w:sz w:val="40"/>
          <w:szCs w:val="40"/>
          <w:u w:val="none"/>
          <w:lang w:eastAsia="zh-Hans"/>
        </w:rPr>
        <w:t>，</w:t>
      </w:r>
      <w:r>
        <w:rPr>
          <w:rFonts w:hint="eastAsia"/>
          <w:sz w:val="40"/>
          <w:szCs w:val="40"/>
          <w:u w:val="none"/>
          <w:lang w:val="en-US" w:eastAsia="zh-Hans"/>
        </w:rPr>
        <w:t>不会被传送到云端</w:t>
      </w:r>
      <w:r>
        <w:rPr>
          <w:rFonts w:hint="default"/>
          <w:sz w:val="40"/>
          <w:szCs w:val="40"/>
          <w:u w:val="none"/>
          <w:lang w:eastAsia="zh-Hans"/>
        </w:rPr>
        <w:t>，</w:t>
      </w:r>
      <w:r>
        <w:rPr>
          <w:rFonts w:hint="eastAsia"/>
          <w:sz w:val="40"/>
          <w:szCs w:val="40"/>
          <w:u w:val="none"/>
          <w:lang w:val="en-US" w:eastAsia="zh-Hans"/>
        </w:rPr>
        <w:t>因此不存在泄露风险</w:t>
      </w:r>
      <w:r>
        <w:rPr>
          <w:rFonts w:hint="default"/>
          <w:sz w:val="40"/>
          <w:szCs w:val="40"/>
          <w:u w:val="none"/>
          <w:lang w:eastAsia="zh-Hans"/>
        </w:rPr>
        <w:t>。</w:t>
      </w:r>
    </w:p>
    <w:p>
      <w:pPr>
        <w:jc w:val="center"/>
      </w:pPr>
    </w:p>
    <w:p>
      <w:pPr>
        <w:jc w:val="both"/>
      </w:pPr>
      <w:r>
        <w:drawing>
          <wp:inline distT="0" distB="0" distL="114300" distR="114300">
            <wp:extent cx="5143500" cy="5143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143500" cy="5143500"/>
                    </a:xfrm>
                    <a:prstGeom prst="rect">
                      <a:avLst/>
                    </a:prstGeom>
                    <a:noFill/>
                    <a:ln w="9525">
                      <a:noFill/>
                    </a:ln>
                  </pic:spPr>
                </pic:pic>
              </a:graphicData>
            </a:graphic>
          </wp:inline>
        </w:drawing>
      </w:r>
    </w:p>
    <w:p>
      <w:pPr>
        <w:ind w:firstLine="800" w:firstLineChars="200"/>
        <w:jc w:val="both"/>
        <w:rPr>
          <w:rFonts w:hint="eastAsia"/>
          <w:sz w:val="40"/>
          <w:szCs w:val="4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imSun">
    <w:altName w:val="宋体-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C1F2F"/>
    <w:rsid w:val="4BF4ECF3"/>
    <w:rsid w:val="57FFFE29"/>
    <w:rsid w:val="77FC1F2F"/>
    <w:rsid w:val="7DDE2F41"/>
    <w:rsid w:val="7FEF9468"/>
    <w:rsid w:val="DDE5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2022-10-03T03:50:00Z</dcterms:created>
  <dc:creator>coco</dc:creator>
  <cp:lastModifiedBy>coco</cp:lastModifiedBy>
  <dcterms:modified xsi:type="dcterms:W3CDTF">2023-02-08T22:47:11Z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