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12D6" w14:textId="7A93773C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.docx</w:t>
      </w:r>
      <w:r w:rsidR="006E7DE3">
        <w:rPr>
          <w:sz w:val="40"/>
          <w:szCs w:val="40"/>
        </w:rPr>
        <w:t xml:space="preserve"> document. Use it to test</w:t>
      </w:r>
      <w:r w:rsidR="00CF3E26">
        <w:rPr>
          <w:sz w:val="40"/>
          <w:szCs w:val="40"/>
        </w:rPr>
        <w:t xml:space="preserve"> the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r w:rsidRPr="006D7F66">
        <w:rPr>
          <w:rStyle w:val="Heading1Char"/>
          <w:color w:val="00B0F0"/>
          <w:sz w:val="40"/>
          <w:szCs w:val="40"/>
        </w:rPr>
        <w:t>CKEditor 4</w:t>
      </w:r>
      <w:r w:rsidRPr="00373C51">
        <w:rPr>
          <w:sz w:val="40"/>
          <w:szCs w:val="40"/>
        </w:rPr>
        <w:t>.</w:t>
      </w:r>
    </w:p>
    <w:p w14:paraId="1FF13D76" w14:textId="66EFFCE2" w:rsidR="00373C51" w:rsidRPr="006D7F66" w:rsidRDefault="00E30B41" w:rsidP="00373C51">
      <w:pPr>
        <w:pStyle w:val="Heading1"/>
        <w:rPr>
          <w:color w:val="92D050"/>
        </w:rPr>
      </w:pPr>
      <w:r>
        <w:rPr>
          <w:color w:val="92D050"/>
        </w:rPr>
        <w:t>Preserving original formatting</w:t>
      </w:r>
    </w:p>
    <w:p w14:paraId="782FF3A2" w14:textId="77777777" w:rsidR="00E30B41" w:rsidRPr="00E30B41" w:rsidRDefault="00E30B41" w:rsidP="00E30B41">
      <w:pPr>
        <w:rPr>
          <w:i/>
          <w:iCs/>
        </w:rPr>
      </w:pPr>
      <w:r w:rsidRPr="00E30B41">
        <w:rPr>
          <w:i/>
          <w:iCs/>
        </w:rPr>
        <w:t xml:space="preserve">CKEditor 4 is famous for its best-in-class support for pasting from external applications </w:t>
      </w:r>
      <w:r w:rsidRPr="00E30B41">
        <w:rPr>
          <w:i/>
          <w:iCs/>
          <w:u w:val="single"/>
        </w:rPr>
        <w:t xml:space="preserve">such as Google </w:t>
      </w:r>
      <w:r w:rsidRPr="00E30B41">
        <w:rPr>
          <w:i/>
          <w:iCs/>
          <w:color w:val="00B050"/>
          <w:u w:val="single"/>
        </w:rPr>
        <w:t>Docs</w:t>
      </w:r>
      <w:r w:rsidRPr="00E30B41">
        <w:rPr>
          <w:i/>
          <w:iCs/>
        </w:rPr>
        <w:t>, Microsoft Word and Excel.</w:t>
      </w:r>
    </w:p>
    <w:p w14:paraId="3EE023B7" w14:textId="56F4D1C4" w:rsidR="006E7DE3" w:rsidRPr="00373C51" w:rsidRDefault="00E30B41">
      <w:r w:rsidRPr="00E30B41">
        <w:t xml:space="preserve">What is extremely important, though, is that CKEditor 4 lets you </w:t>
      </w:r>
      <w:r w:rsidRPr="00E30B41">
        <w:rPr>
          <w:color w:val="FFFFFF" w:themeColor="background1"/>
          <w:highlight w:val="darkBlue"/>
        </w:rPr>
        <w:t xml:space="preserve">preserve </w:t>
      </w:r>
      <w:r w:rsidRPr="00E30B41">
        <w:rPr>
          <w:color w:val="FF0000"/>
          <w:highlight w:val="darkBlue"/>
        </w:rPr>
        <w:t xml:space="preserve">the </w:t>
      </w:r>
      <w:r w:rsidRPr="00E30B41">
        <w:rPr>
          <w:b/>
          <w:bCs/>
          <w:color w:val="FF0000"/>
          <w:highlight w:val="darkBlue"/>
        </w:rPr>
        <w:t>author</w:t>
      </w:r>
      <w:r w:rsidRPr="00E30B41">
        <w:rPr>
          <w:b/>
          <w:bCs/>
          <w:color w:val="FF0000"/>
        </w:rPr>
        <w:t>'s intentions</w:t>
      </w:r>
      <w:r w:rsidRPr="00E30B41">
        <w:rPr>
          <w:color w:val="FF0000"/>
        </w:rPr>
        <w:t xml:space="preserve"> </w:t>
      </w:r>
      <w:r w:rsidRPr="00E30B41">
        <w:t xml:space="preserve">by retaining the original structure and </w:t>
      </w:r>
      <w:proofErr w:type="gramStart"/>
      <w:r w:rsidRPr="00E30B41">
        <w:t>formatting, and</w:t>
      </w:r>
      <w:proofErr w:type="gramEnd"/>
      <w:r w:rsidRPr="00E30B41">
        <w:t xml:space="preserve"> adjusting it to the styles you are using in your WYSIWYG editor.</w:t>
      </w:r>
    </w:p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2F537B06" w14:textId="77777777" w:rsidR="000D4DF6" w:rsidRPr="00373C51" w:rsidRDefault="006E7DE3" w:rsidP="000D4DF6">
      <w:pPr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Item </w:t>
      </w:r>
      <w:r w:rsidR="000D4DF6" w:rsidRPr="00373C51">
        <w:rPr>
          <w:b/>
          <w:i/>
        </w:rPr>
        <w:t>Two</w:t>
      </w:r>
    </w:p>
    <w:p w14:paraId="2D335E7E" w14:textId="77777777" w:rsidR="00E30B41" w:rsidRDefault="006E7DE3" w:rsidP="00E30B41">
      <w:pPr>
        <w:numPr>
          <w:ilvl w:val="0"/>
          <w:numId w:val="7"/>
        </w:numPr>
      </w:pPr>
      <w:r>
        <w:rPr>
          <w:u w:val="single"/>
        </w:rPr>
        <w:t xml:space="preserve">Item </w:t>
      </w:r>
      <w:r w:rsidR="000D4DF6" w:rsidRPr="00373C51">
        <w:rPr>
          <w:u w:val="single"/>
        </w:rPr>
        <w:t>Thr</w:t>
      </w:r>
      <w:r w:rsidR="000D4DF6">
        <w:t>ee</w:t>
      </w:r>
    </w:p>
    <w:p w14:paraId="06ADBE19" w14:textId="1AECB5B0" w:rsidR="000D4DF6" w:rsidRDefault="006E7DE3" w:rsidP="00E30B41">
      <w:pPr>
        <w:numPr>
          <w:ilvl w:val="0"/>
          <w:numId w:val="7"/>
        </w:numPr>
      </w:pPr>
      <w:r w:rsidRPr="00E30B41">
        <w:rPr>
          <w:strike/>
        </w:rPr>
        <w:t xml:space="preserve">Item </w:t>
      </w:r>
      <w:r w:rsidR="000D4DF6" w:rsidRPr="00E30B41">
        <w:rPr>
          <w:strike/>
        </w:rPr>
        <w:t>Four</w:t>
      </w:r>
      <w:r w:rsidRPr="00E30B41">
        <w:rPr>
          <w:strike/>
        </w:rPr>
        <w:t>:</w:t>
      </w:r>
      <w:r w:rsidR="000D4DF6" w:rsidRPr="00E30B41">
        <w:rPr>
          <w:strike/>
        </w:rPr>
        <w:t xml:space="preserve"> </w:t>
      </w:r>
      <w:r w:rsidR="00CB79E7" w:rsidRPr="00E30B41">
        <w:rPr>
          <w:strike/>
        </w:rPr>
        <w:t xml:space="preserve">A </w:t>
      </w:r>
      <w:r w:rsidR="000D4DF6" w:rsidRPr="00E30B41">
        <w:rPr>
          <w:strike/>
          <w:color w:val="5B9BD5" w:themeColor="accent1"/>
          <w:highlight w:val="yellow"/>
        </w:rPr>
        <w:t xml:space="preserve">line </w:t>
      </w:r>
      <w:r w:rsidR="000D4DF6" w:rsidRPr="00E30B41">
        <w:rPr>
          <w:b/>
          <w:strike/>
          <w:color w:val="5B9BD5" w:themeColor="accent1"/>
          <w:highlight w:val="yellow"/>
        </w:rPr>
        <w:t>with</w:t>
      </w:r>
      <w:r w:rsidR="000D4DF6" w:rsidRPr="00E30B41">
        <w:rPr>
          <w:strike/>
          <w:color w:val="5B9BD5" w:themeColor="accent1"/>
          <w:highlight w:val="yellow"/>
        </w:rPr>
        <w:t xml:space="preserve"> </w:t>
      </w:r>
      <w:r w:rsidR="00762659" w:rsidRPr="00E30B41">
        <w:rPr>
          <w:strike/>
          <w:color w:val="5B9BD5" w:themeColor="accent1"/>
          <w:highlight w:val="yellow"/>
          <w:u w:val="single"/>
        </w:rPr>
        <w:t>some</w:t>
      </w:r>
      <w:r w:rsidR="00762659" w:rsidRPr="00E30B41">
        <w:rPr>
          <w:strike/>
          <w:color w:val="5B9BD5" w:themeColor="accent1"/>
          <w:highlight w:val="yellow"/>
        </w:rPr>
        <w:t xml:space="preserve"> </w:t>
      </w:r>
      <w:r w:rsidR="000D4DF6" w:rsidRPr="00E30B41">
        <w:rPr>
          <w:strike/>
          <w:color w:val="5B9BD5" w:themeColor="accent1"/>
          <w:highlight w:val="yellow"/>
        </w:rPr>
        <w:t>extra</w:t>
      </w:r>
      <w:r w:rsidR="000D4DF6" w:rsidRPr="00E30B41">
        <w:rPr>
          <w:color w:val="5B9BD5" w:themeColor="accent1"/>
          <w:highlight w:val="yellow"/>
        </w:rPr>
        <w:t xml:space="preserve"> text</w:t>
      </w:r>
      <w:r w:rsidR="000D4DF6">
        <w:t xml:space="preserve"> </w:t>
      </w:r>
      <w:r w:rsidR="00CB79E7">
        <w:t>that</w:t>
      </w:r>
      <w:r w:rsidR="000D4DF6">
        <w:t xml:space="preserve"> moves to </w:t>
      </w:r>
      <w:r w:rsidR="00CB79E7" w:rsidRPr="00E30B41">
        <w:rPr>
          <w:i/>
          <w:iCs/>
        </w:rPr>
        <w:t>the</w:t>
      </w:r>
      <w:r w:rsidR="00CB79E7">
        <w:t xml:space="preserve"> </w:t>
      </w:r>
      <w:r w:rsidR="000D4DF6">
        <w:t xml:space="preserve">next </w:t>
      </w:r>
      <w:r w:rsidR="000D4DF6" w:rsidRPr="00373C51">
        <w:rPr>
          <w:rStyle w:val="Heading1Char"/>
        </w:rPr>
        <w:t>line</w:t>
      </w:r>
      <w:r w:rsidR="00CB79E7">
        <w:rPr>
          <w:rStyle w:val="Heading1Char"/>
        </w:rPr>
        <w:t>.</w:t>
      </w:r>
      <w:r w:rsidR="00E30B41">
        <w:rPr>
          <w:rStyle w:val="Heading1Char"/>
        </w:rPr>
        <w:br/>
      </w:r>
      <w:r w:rsidR="00CB79E7">
        <w:rPr>
          <w:rStyle w:val="Heading1Char"/>
        </w:rPr>
        <w:t>L</w:t>
      </w:r>
      <w:r w:rsidR="000D4DF6" w:rsidRPr="00373C51">
        <w:rPr>
          <w:rStyle w:val="Heading1Char"/>
        </w:rPr>
        <w:t>et’s</w:t>
      </w:r>
      <w:r w:rsidR="000D4DF6">
        <w:t xml:space="preserve"> see </w:t>
      </w:r>
      <w:r w:rsidR="00CB79E7">
        <w:t>if</w:t>
      </w:r>
      <w:r w:rsidR="000D4DF6">
        <w:t xml:space="preserve"> the list gets displayed properly</w:t>
      </w:r>
      <w:r w:rsidR="00A06AD9">
        <w:t>!</w:t>
      </w:r>
    </w:p>
    <w:p w14:paraId="52628273" w14:textId="77777777" w:rsidR="000D4DF6" w:rsidRPr="006E7DE3" w:rsidRDefault="006E7DE3" w:rsidP="00E30B41">
      <w:pPr>
        <w:numPr>
          <w:ilvl w:val="0"/>
          <w:numId w:val="7"/>
        </w:numPr>
        <w:rPr>
          <w:rFonts w:ascii="Arial" w:hAnsi="Arial" w:cs="Arial"/>
          <w:color w:val="7030A0"/>
        </w:rPr>
      </w:pPr>
      <w:r w:rsidRPr="006E7DE3">
        <w:rPr>
          <w:rFonts w:ascii="Arial" w:hAnsi="Arial" w:cs="Arial"/>
          <w:color w:val="7030A0"/>
        </w:rPr>
        <w:t xml:space="preserve">Item </w:t>
      </w:r>
      <w:r w:rsidR="000D4DF6" w:rsidRPr="006E7DE3">
        <w:rPr>
          <w:rFonts w:ascii="Arial" w:hAnsi="Arial" w:cs="Arial"/>
          <w:color w:val="7030A0"/>
        </w:rPr>
        <w:t>Five</w:t>
      </w:r>
      <w:r w:rsidRPr="006E7DE3">
        <w:rPr>
          <w:rFonts w:ascii="Arial" w:hAnsi="Arial" w:cs="Arial"/>
          <w:color w:val="7030A0"/>
        </w:rPr>
        <w:t xml:space="preserve"> in color and Arial font</w:t>
      </w:r>
    </w:p>
    <w:p w14:paraId="522661B8" w14:textId="25D7DF09" w:rsidR="006E7DE3" w:rsidRPr="00C166B7" w:rsidRDefault="006E7DE3" w:rsidP="00C166B7">
      <w:pPr>
        <w:numPr>
          <w:ilvl w:val="0"/>
          <w:numId w:val="2"/>
        </w:numPr>
        <w:rPr>
          <w:sz w:val="32"/>
          <w:szCs w:val="32"/>
        </w:rPr>
      </w:pPr>
      <w:r w:rsidRPr="006E7DE3">
        <w:rPr>
          <w:sz w:val="32"/>
          <w:szCs w:val="32"/>
        </w:rPr>
        <w:t xml:space="preserve">Item </w:t>
      </w:r>
      <w:r w:rsidR="00373C51" w:rsidRPr="006E7DE3">
        <w:rPr>
          <w:sz w:val="32"/>
          <w:szCs w:val="32"/>
        </w:rPr>
        <w:t>Six</w:t>
      </w:r>
      <w:r>
        <w:rPr>
          <w:sz w:val="32"/>
          <w:szCs w:val="32"/>
        </w:rPr>
        <w:t xml:space="preserve"> in </w:t>
      </w:r>
      <w:r w:rsidR="00B34FF8">
        <w:rPr>
          <w:sz w:val="32"/>
          <w:szCs w:val="32"/>
        </w:rPr>
        <w:t xml:space="preserve">a </w:t>
      </w:r>
      <w:bookmarkStart w:id="0" w:name="_GoBack"/>
      <w:bookmarkEnd w:id="0"/>
      <w:r>
        <w:rPr>
          <w:sz w:val="32"/>
          <w:szCs w:val="32"/>
        </w:rPr>
        <w:t>larger font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727"/>
        <w:gridCol w:w="2329"/>
      </w:tblGrid>
      <w:tr w:rsidR="00C166B7" w:rsidRPr="00A44523" w14:paraId="46631299" w14:textId="77777777" w:rsidTr="00153424">
        <w:tc>
          <w:tcPr>
            <w:tcW w:w="1750" w:type="pct"/>
            <w:tcBorders>
              <w:top w:val="single" w:sz="18" w:space="0" w:color="auto"/>
              <w:left w:val="single" w:sz="8" w:space="0" w:color="auto"/>
              <w:bottom w:val="dotted" w:sz="24" w:space="0" w:color="FF0000"/>
              <w:right w:val="thinThickLargeGap" w:sz="8" w:space="0" w:color="ED7D31" w:themeColor="accent2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359BB82E" w:rsidR="00373C51" w:rsidRPr="00A44523" w:rsidRDefault="00E30B41" w:rsidP="00ED7AFC">
            <w:r>
              <w:rPr>
                <w:rFonts w:ascii="Calibri" w:hAnsi="Calibri" w:cs="Calibri"/>
              </w:rPr>
              <w:t>½</w:t>
            </w:r>
          </w:p>
        </w:tc>
        <w:tc>
          <w:tcPr>
            <w:tcW w:w="200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C166B7" w:rsidRPr="00A44523" w14:paraId="594AEA25" w14:textId="77777777" w:rsidTr="00EA0819">
        <w:tc>
          <w:tcPr>
            <w:tcW w:w="1750" w:type="pct"/>
            <w:tcBorders>
              <w:top w:val="dotted" w:sz="24" w:space="0" w:color="FF0000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C166B7" w:rsidRPr="00A44523" w14:paraId="5B4B8C78" w14:textId="77777777" w:rsidTr="00EA0819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F009" w14:textId="3BC9CBA2" w:rsidR="00373C51" w:rsidRPr="00A44523" w:rsidRDefault="00C166B7" w:rsidP="00C166B7">
            <w:pPr>
              <w:spacing w:line="72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95D4D3" wp14:editId="38730F16">
                  <wp:extent cx="1099595" cy="109959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ke4-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534" cy="112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5pt;height:10.95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3508"/>
    <w:multiLevelType w:val="hybridMultilevel"/>
    <w:tmpl w:val="5BB21260"/>
    <w:lvl w:ilvl="0" w:tplc="13ECAF44">
      <w:start w:val="1"/>
      <w:numFmt w:val="decimal"/>
      <w:lvlText w:val="%1.1.1"/>
      <w:lvlJc w:val="right"/>
      <w:pPr>
        <w:ind w:left="2160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F6"/>
    <w:rsid w:val="000D4DF6"/>
    <w:rsid w:val="00153424"/>
    <w:rsid w:val="001A0157"/>
    <w:rsid w:val="00272874"/>
    <w:rsid w:val="00373C51"/>
    <w:rsid w:val="00420231"/>
    <w:rsid w:val="00506C71"/>
    <w:rsid w:val="00543739"/>
    <w:rsid w:val="00544177"/>
    <w:rsid w:val="00627088"/>
    <w:rsid w:val="006678F6"/>
    <w:rsid w:val="006D7F66"/>
    <w:rsid w:val="006E7DE3"/>
    <w:rsid w:val="00762659"/>
    <w:rsid w:val="007D2F0E"/>
    <w:rsid w:val="00A06AD9"/>
    <w:rsid w:val="00A26225"/>
    <w:rsid w:val="00A74645"/>
    <w:rsid w:val="00B34FF8"/>
    <w:rsid w:val="00C166B7"/>
    <w:rsid w:val="00CB79E7"/>
    <w:rsid w:val="00CD78AA"/>
    <w:rsid w:val="00CF3E26"/>
    <w:rsid w:val="00D60C48"/>
    <w:rsid w:val="00D670FD"/>
    <w:rsid w:val="00DC22E6"/>
    <w:rsid w:val="00E30B41"/>
    <w:rsid w:val="00E87D00"/>
    <w:rsid w:val="00EA0819"/>
    <w:rsid w:val="00EB34DD"/>
    <w:rsid w:val="00F44E68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Anna Tomanek</cp:lastModifiedBy>
  <cp:revision>21</cp:revision>
  <dcterms:created xsi:type="dcterms:W3CDTF">2016-12-13T11:14:00Z</dcterms:created>
  <dcterms:modified xsi:type="dcterms:W3CDTF">2019-09-24T12:43:00Z</dcterms:modified>
</cp:coreProperties>
</file>