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1052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24"/>
      </w:tblGrid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1B3899" w:rsidP="00B55F4C">
            <w:pPr>
              <w:jc w:val="center"/>
              <w:rPr>
                <w:color w:val="000000"/>
              </w:rPr>
            </w:pPr>
            <w:bookmarkStart w:id="0" w:name="_GoBack"/>
            <w:proofErr w:type="gramStart"/>
            <w:r>
              <w:rPr>
                <w:rStyle w:val="wdtitletop1"/>
              </w:rPr>
              <w:t>玩泰瘋</w:t>
            </w:r>
            <w:proofErr w:type="gramEnd"/>
            <w:r>
              <w:rPr>
                <w:rStyle w:val="wdtitletop1"/>
              </w:rPr>
              <w:t>6</w:t>
            </w:r>
            <w:r>
              <w:rPr>
                <w:rStyle w:val="wdtitletop1"/>
              </w:rPr>
              <w:t>日</w:t>
            </w:r>
            <w:r>
              <w:rPr>
                <w:rStyle w:val="wdtitletop1"/>
              </w:rPr>
              <w:t>(</w:t>
            </w:r>
            <w:r>
              <w:rPr>
                <w:rStyle w:val="wdtitletop1"/>
              </w:rPr>
              <w:t>贈送小費</w:t>
            </w:r>
            <w:r>
              <w:rPr>
                <w:rStyle w:val="wdtitletop1"/>
              </w:rPr>
              <w:t>)~</w:t>
            </w:r>
            <w:r>
              <w:rPr>
                <w:rStyle w:val="wdtitletop1"/>
              </w:rPr>
              <w:t>格</w:t>
            </w:r>
            <w:proofErr w:type="gramStart"/>
            <w:r>
              <w:rPr>
                <w:rStyle w:val="wdtitletop1"/>
              </w:rPr>
              <w:t>蘭島</w:t>
            </w:r>
            <w:proofErr w:type="gramEnd"/>
            <w:r>
              <w:rPr>
                <w:rStyle w:val="wdtitletop1"/>
              </w:rPr>
              <w:t>(</w:t>
            </w:r>
            <w:r>
              <w:rPr>
                <w:rStyle w:val="wdtitletop1"/>
              </w:rPr>
              <w:t>拖曳傘</w:t>
            </w:r>
            <w:r>
              <w:rPr>
                <w:rStyle w:val="wdtitletop1"/>
              </w:rPr>
              <w:t>+</w:t>
            </w:r>
            <w:r>
              <w:rPr>
                <w:rStyle w:val="wdtitletop1"/>
              </w:rPr>
              <w:t>香蕉船</w:t>
            </w:r>
            <w:r>
              <w:rPr>
                <w:rStyle w:val="wdtitletop1"/>
              </w:rPr>
              <w:t>+</w:t>
            </w:r>
            <w:r>
              <w:rPr>
                <w:rStyle w:val="wdtitletop1"/>
              </w:rPr>
              <w:t>水上摩托車</w:t>
            </w:r>
            <w:r>
              <w:rPr>
                <w:rStyle w:val="wdtitletop1"/>
              </w:rPr>
              <w:t>)</w:t>
            </w:r>
            <w:r>
              <w:rPr>
                <w:rStyle w:val="wdtitletop1"/>
              </w:rPr>
              <w:t>、東芭樂園、羅馬劇場人妖秀</w:t>
            </w:r>
            <w:r>
              <w:rPr>
                <w:rStyle w:val="wdtitletop1"/>
              </w:rPr>
              <w:t>VIP-</w:t>
            </w:r>
            <w:r>
              <w:rPr>
                <w:rStyle w:val="wdtitletop1"/>
              </w:rPr>
              <w:t>長榮</w:t>
            </w:r>
            <w:r>
              <w:rPr>
                <w:color w:val="000000"/>
              </w:rPr>
              <w:t xml:space="preserve"> </w:t>
            </w:r>
            <w:bookmarkEnd w:id="0"/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outset" w:sz="6" w:space="0" w:color="auto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324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rStyle w:val="wdtitleth011"/>
                      <w:color w:val="CC3366"/>
                    </w:rPr>
                    <w:t>★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行程說明：</w:t>
                  </w:r>
                </w:p>
              </w:tc>
            </w:tr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divId w:val="1513181911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7E1CAC6A" wp14:editId="2D0F4948">
                        <wp:extent cx="6468341" cy="2552700"/>
                        <wp:effectExtent l="0" t="0" r="8890" b="0"/>
                        <wp:docPr id="2" name="圖片 2" descr="玩泰瘋(贈送小費)~格蘭島 羅馬劇場人妖秀VIP6日-長榮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玩泰瘋(贈送小費)~格蘭島 羅馬劇場人妖秀VIP6日-長榮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25573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508520394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3E7B22DA" wp14:editId="14F4DAEB">
                        <wp:extent cx="6468341" cy="2838450"/>
                        <wp:effectExtent l="0" t="0" r="8890" b="0"/>
                        <wp:docPr id="3" name="圖片 3" descr="格蘭島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格蘭島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28435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1489244659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107F150F" wp14:editId="76578FF3">
                        <wp:extent cx="6480000" cy="3168000"/>
                        <wp:effectExtent l="0" t="0" r="0" b="0"/>
                        <wp:docPr id="4" name="圖片 4" descr="喬德夜市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喬德夜市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316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676927859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lastRenderedPageBreak/>
                    <w:drawing>
                      <wp:inline distT="0" distB="0" distL="0" distR="0" wp14:anchorId="183A63A0" wp14:editId="130CBED4">
                        <wp:extent cx="6468341" cy="5048250"/>
                        <wp:effectExtent l="0" t="0" r="8890" b="0"/>
                        <wp:docPr id="5" name="圖片 5" descr="班尼迪之家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班尼迪之家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50573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1302661248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6B018C5A" wp14:editId="35724185">
                        <wp:extent cx="6468341" cy="3562350"/>
                        <wp:effectExtent l="0" t="0" r="8890" b="0"/>
                        <wp:docPr id="6" name="圖片 6" descr="丹能莎朵水上市場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丹能莎朵水上市場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35687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587688557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lastRenderedPageBreak/>
                    <w:drawing>
                      <wp:inline distT="0" distB="0" distL="0" distR="0" wp14:anchorId="7B4869A6" wp14:editId="2409F972">
                        <wp:extent cx="6480000" cy="3168000"/>
                        <wp:effectExtent l="0" t="0" r="0" b="0"/>
                        <wp:docPr id="7" name="圖片 7" descr="美功鐵道市場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美功鐵道市場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316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1895194132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2DB352DF" wp14:editId="537F014A">
                        <wp:extent cx="6480000" cy="3168000"/>
                        <wp:effectExtent l="0" t="0" r="0" b="0"/>
                        <wp:docPr id="8" name="圖片 8" descr="東芭樂園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東芭樂園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316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1210067965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4A614A46" wp14:editId="116B49D5">
                        <wp:extent cx="6480000" cy="3168000"/>
                        <wp:effectExtent l="0" t="0" r="0" b="0"/>
                        <wp:docPr id="9" name="圖片 9" descr="鄭王廟 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鄭王廟 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316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622267037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lastRenderedPageBreak/>
                    <w:drawing>
                      <wp:inline distT="0" distB="0" distL="0" distR="0" wp14:anchorId="5BFC2128" wp14:editId="7290DEE2">
                        <wp:extent cx="6480000" cy="3168000"/>
                        <wp:effectExtent l="0" t="0" r="0" b="0"/>
                        <wp:docPr id="10" name="圖片 10" descr="四面佛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四面佛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316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1142891596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3AC37EC3" wp14:editId="78E2BFA6">
                        <wp:extent cx="6480000" cy="3168000"/>
                        <wp:effectExtent l="0" t="0" r="0" b="0"/>
                        <wp:docPr id="11" name="圖片 11" descr="亞洲最大夜市ASIATIQUE亞洲之星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亞洲最大夜市ASIATIQUE亞洲之星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316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2087264524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2DDF4814" wp14:editId="69DCFC02">
                        <wp:extent cx="6480000" cy="3168000"/>
                        <wp:effectExtent l="0" t="0" r="0" b="0"/>
                        <wp:docPr id="12" name="圖片 12" descr="COLOSSEUM羅馬競技場歌舞人妖秀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COLOSSEUM羅馬競技場歌舞人妖秀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316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1265920577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lastRenderedPageBreak/>
                    <w:drawing>
                      <wp:inline distT="0" distB="0" distL="0" distR="0" wp14:anchorId="5DBCC346" wp14:editId="2D9C3982">
                        <wp:extent cx="6468341" cy="4743450"/>
                        <wp:effectExtent l="0" t="0" r="8890" b="0"/>
                        <wp:docPr id="13" name="圖片 13" descr="美食流水蝦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美食流水蝦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47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1472482345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5D570B57" wp14:editId="6F5ADDA6">
                        <wp:extent cx="6468341" cy="4267200"/>
                        <wp:effectExtent l="0" t="0" r="8890" b="0"/>
                        <wp:docPr id="14" name="圖片 14" descr="Sn Connx Hotel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Sn Connx Hote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42748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1916473855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lastRenderedPageBreak/>
                    <w:drawing>
                      <wp:inline distT="0" distB="0" distL="0" distR="0" wp14:anchorId="0BF6095E" wp14:editId="78D20987">
                        <wp:extent cx="6480000" cy="3168000"/>
                        <wp:effectExtent l="0" t="0" r="0" b="0"/>
                        <wp:docPr id="15" name="圖片 15" descr="Hltel J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Hltel J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316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2062363290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2CC46A98" wp14:editId="063A0816">
                        <wp:extent cx="6480000" cy="3168000"/>
                        <wp:effectExtent l="0" t="0" r="0" b="0"/>
                        <wp:docPr id="16" name="圖片 16" descr="The Quarter Ramkhamhaeng by UH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The Quarter Ramkhamhaeng by UH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316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divId w:val="1999646373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7B54F6AD" wp14:editId="05883E04">
                        <wp:extent cx="6480000" cy="3168000"/>
                        <wp:effectExtent l="0" t="0" r="0" b="0"/>
                        <wp:docPr id="17" name="圖片 17" descr="A One Bangkok Hotel 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A One Bangkok Hotel 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80000" cy="316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00000" w:rsidRDefault="001B3899" w:rsidP="00B55F4C">
            <w:pPr>
              <w:rPr>
                <w:color w:val="000000"/>
              </w:rPr>
            </w:pP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outset" w:sz="6" w:space="0" w:color="auto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68"/>
              <w:gridCol w:w="7937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gridSpan w:val="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rStyle w:val="wdtitleth011"/>
                      <w:color w:val="CC3366"/>
                    </w:rPr>
                    <w:lastRenderedPageBreak/>
                    <w:t>★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團費說明：</w:t>
                  </w:r>
                </w:p>
              </w:tc>
            </w:tr>
            <w:tr w:rsidR="00000000" w:rsidTr="00B55F4C">
              <w:trPr>
                <w:tblCellSpacing w:w="0" w:type="dxa"/>
                <w:jc w:val="center"/>
              </w:trPr>
              <w:tc>
                <w:tcPr>
                  <w:tcW w:w="2268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jc w:val="righ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團費包含：</w:t>
                  </w:r>
                </w:p>
              </w:tc>
              <w:tc>
                <w:tcPr>
                  <w:tcW w:w="7937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贈送導遊領隊小費、</w:t>
                  </w:r>
                  <w:proofErr w:type="gramStart"/>
                  <w:r>
                    <w:rPr>
                      <w:color w:val="000000"/>
                    </w:rPr>
                    <w:t>團體旅約責任</w:t>
                  </w:r>
                  <w:proofErr w:type="gramEnd"/>
                  <w:r>
                    <w:rPr>
                      <w:color w:val="000000"/>
                    </w:rPr>
                    <w:t>險、國內外機場稅</w:t>
                  </w:r>
                </w:p>
              </w:tc>
            </w:tr>
            <w:tr w:rsidR="00000000" w:rsidTr="00B55F4C">
              <w:trPr>
                <w:tblCellSpacing w:w="0" w:type="dxa"/>
                <w:jc w:val="center"/>
              </w:trPr>
              <w:tc>
                <w:tcPr>
                  <w:tcW w:w="2268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jc w:val="righ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團費不含：</w:t>
                  </w:r>
                </w:p>
              </w:tc>
              <w:tc>
                <w:tcPr>
                  <w:tcW w:w="7937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桃園機場接送費、泰國簽證</w:t>
                  </w:r>
                </w:p>
              </w:tc>
            </w:tr>
          </w:tbl>
          <w:p w:rsidR="00000000" w:rsidRDefault="001B3899" w:rsidP="00B55F4C">
            <w:pPr>
              <w:rPr>
                <w:color w:val="000000"/>
              </w:rPr>
            </w:pP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rStyle w:val="wdtitleth011"/>
                      <w:color w:val="CC3366"/>
                    </w:rPr>
                    <w:t>★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出團備註：</w:t>
                  </w:r>
                </w:p>
              </w:tc>
            </w:tr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》團體及小費說明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color w:val="000000"/>
                    </w:rPr>
                    <w:t>▲</w:t>
                  </w:r>
                  <w:r>
                    <w:rPr>
                      <w:color w:val="000000"/>
                    </w:rPr>
                    <w:t>本行程最低成團人數為</w:t>
                  </w:r>
                  <w:r>
                    <w:rPr>
                      <w:color w:val="000000"/>
                    </w:rPr>
                    <w:t>15</w:t>
                  </w:r>
                  <w:r>
                    <w:rPr>
                      <w:color w:val="000000"/>
                    </w:rPr>
                    <w:t>人（含）、最高團體人數為</w:t>
                  </w:r>
                  <w:r>
                    <w:rPr>
                      <w:color w:val="000000"/>
                    </w:rPr>
                    <w:t>40</w:t>
                  </w:r>
                  <w:r>
                    <w:rPr>
                      <w:color w:val="000000"/>
                    </w:rPr>
                    <w:t>人（含），當地配備專業導遊解說行程，</w:t>
                  </w:r>
                  <w:r>
                    <w:rPr>
                      <w:color w:val="000000"/>
                    </w:rPr>
                    <w:t>15</w:t>
                  </w:r>
                  <w:r>
                    <w:rPr>
                      <w:color w:val="000000"/>
                    </w:rPr>
                    <w:t>人（含）以上另派台灣專業領隊隨團服務。</w:t>
                  </w:r>
                  <w:proofErr w:type="gramStart"/>
                  <w:r>
                    <w:rPr>
                      <w:color w:val="000000"/>
                    </w:rPr>
                    <w:t>當參團</w:t>
                  </w:r>
                  <w:proofErr w:type="gramEnd"/>
                  <w:r>
                    <w:rPr>
                      <w:color w:val="000000"/>
                    </w:rPr>
                    <w:t>人數未滿</w:t>
                  </w:r>
                  <w:r>
                    <w:rPr>
                      <w:color w:val="000000"/>
                    </w:rPr>
                    <w:t>10</w:t>
                  </w:r>
                  <w:r>
                    <w:rPr>
                      <w:color w:val="000000"/>
                    </w:rPr>
                    <w:t>人時，本公司將視各元件預定狀態</w:t>
                  </w:r>
                  <w:proofErr w:type="gramStart"/>
                  <w:r>
                    <w:rPr>
                      <w:color w:val="000000"/>
                    </w:rPr>
                    <w:t>（</w:t>
                  </w:r>
                  <w:proofErr w:type="gramEnd"/>
                  <w:r>
                    <w:rPr>
                      <w:color w:val="000000"/>
                    </w:rPr>
                    <w:t>例：機位、飯店等</w:t>
                  </w:r>
                  <w:proofErr w:type="gramStart"/>
                  <w:r>
                    <w:rPr>
                      <w:color w:val="000000"/>
                    </w:rPr>
                    <w:t>）</w:t>
                  </w:r>
                  <w:proofErr w:type="gramEnd"/>
                  <w:r>
                    <w:rPr>
                      <w:color w:val="000000"/>
                    </w:rPr>
                    <w:t>，將由您的業務人員告知是否出發。</w:t>
                  </w:r>
                  <w:proofErr w:type="gramStart"/>
                  <w:r>
                    <w:rPr>
                      <w:color w:val="000000"/>
                    </w:rPr>
                    <w:t>若當團人數</w:t>
                  </w:r>
                  <w:proofErr w:type="gramEnd"/>
                  <w:r>
                    <w:rPr>
                      <w:color w:val="000000"/>
                    </w:rPr>
                    <w:t>不足</w:t>
                  </w:r>
                  <w:r>
                    <w:rPr>
                      <w:color w:val="000000"/>
                    </w:rPr>
                    <w:t>15</w:t>
                  </w:r>
                  <w:r>
                    <w:rPr>
                      <w:color w:val="000000"/>
                    </w:rPr>
                    <w:t>人以上同意出發，則台灣將不派領隊隨行，改以</w:t>
                  </w:r>
                  <w:r>
                    <w:rPr>
                      <w:color w:val="000000"/>
                    </w:rPr>
                    <w:t>MINI TOUR</w:t>
                  </w:r>
                  <w:r>
                    <w:rPr>
                      <w:color w:val="000000"/>
                    </w:rPr>
                    <w:t>行態進行，並由外站中文導遊於當地機場接機並提供全程旅遊服務。</w:t>
                  </w:r>
                  <w:r>
                    <w:rPr>
                      <w:color w:val="000000"/>
                    </w:rPr>
                    <w:br/>
                    <w:t xml:space="preserve">▲ </w:t>
                  </w:r>
                  <w:r>
                    <w:rPr>
                      <w:color w:val="000000"/>
                    </w:rPr>
                    <w:t>如遇特殊團體：拜會團、獅子會、學生團、老人會、</w:t>
                  </w:r>
                  <w:r>
                    <w:rPr>
                      <w:color w:val="000000"/>
                    </w:rPr>
                    <w:t>60</w:t>
                  </w:r>
                  <w:r>
                    <w:rPr>
                      <w:color w:val="000000"/>
                    </w:rPr>
                    <w:t>歲以上</w:t>
                  </w:r>
                  <w:r>
                    <w:rPr>
                      <w:color w:val="000000"/>
                    </w:rPr>
                    <w:t>23</w:t>
                  </w:r>
                  <w:r>
                    <w:rPr>
                      <w:color w:val="000000"/>
                    </w:rPr>
                    <w:t>歲以下超過報名人數的一半不適用於本行程之報價，需另行報價。</w:t>
                  </w:r>
                  <w:r>
                    <w:rPr>
                      <w:color w:val="000000"/>
                    </w:rPr>
                    <w:br/>
                    <w:t>▲ 12</w:t>
                  </w:r>
                  <w:r>
                    <w:rPr>
                      <w:color w:val="000000"/>
                    </w:rPr>
                    <w:t>歲以下之</w:t>
                  </w:r>
                  <w:r>
                    <w:rPr>
                      <w:color w:val="000000"/>
                    </w:rPr>
                    <w:t>小朋友，</w:t>
                  </w:r>
                  <w:proofErr w:type="gramStart"/>
                  <w:r>
                    <w:rPr>
                      <w:color w:val="000000"/>
                    </w:rPr>
                    <w:t>佔</w:t>
                  </w:r>
                  <w:proofErr w:type="gramEnd"/>
                  <w:r>
                    <w:rPr>
                      <w:color w:val="000000"/>
                    </w:rPr>
                    <w:t>床、加床</w:t>
                  </w:r>
                  <w:proofErr w:type="gramStart"/>
                  <w:r>
                    <w:rPr>
                      <w:color w:val="000000"/>
                    </w:rPr>
                    <w:t>”</w:t>
                  </w:r>
                  <w:proofErr w:type="gramEnd"/>
                  <w:r>
                    <w:rPr>
                      <w:color w:val="000000"/>
                    </w:rPr>
                    <w:t>同大人</w:t>
                  </w:r>
                  <w:proofErr w:type="gramStart"/>
                  <w:r>
                    <w:rPr>
                      <w:color w:val="000000"/>
                    </w:rPr>
                    <w:t>”</w:t>
                  </w:r>
                  <w:proofErr w:type="gramEnd"/>
                  <w:r>
                    <w:rPr>
                      <w:color w:val="000000"/>
                    </w:rPr>
                    <w:t>不</w:t>
                  </w:r>
                  <w:proofErr w:type="gramStart"/>
                  <w:r>
                    <w:rPr>
                      <w:color w:val="000000"/>
                    </w:rPr>
                    <w:t>佔</w:t>
                  </w:r>
                  <w:proofErr w:type="gramEnd"/>
                  <w:r>
                    <w:rPr>
                      <w:color w:val="000000"/>
                    </w:rPr>
                    <w:t>床</w:t>
                  </w:r>
                  <w:proofErr w:type="gramStart"/>
                  <w:r>
                    <w:rPr>
                      <w:color w:val="000000"/>
                    </w:rPr>
                    <w:t>”</w:t>
                  </w:r>
                  <w:proofErr w:type="gramEnd"/>
                  <w:r>
                    <w:rPr>
                      <w:color w:val="000000"/>
                    </w:rPr>
                    <w:t>-1000</w:t>
                  </w:r>
                  <w:proofErr w:type="gramStart"/>
                  <w:r>
                    <w:rPr>
                      <w:color w:val="000000"/>
                    </w:rPr>
                    <w:t>”</w:t>
                  </w:r>
                  <w:proofErr w:type="gramEnd"/>
                  <w:r>
                    <w:rPr>
                      <w:color w:val="000000"/>
                    </w:rPr>
                    <w:t>。不</w:t>
                  </w:r>
                  <w:proofErr w:type="gramStart"/>
                  <w:r>
                    <w:rPr>
                      <w:color w:val="000000"/>
                    </w:rPr>
                    <w:t>佔</w:t>
                  </w:r>
                  <w:proofErr w:type="gramEnd"/>
                  <w:r>
                    <w:rPr>
                      <w:color w:val="000000"/>
                    </w:rPr>
                    <w:t>床之小朋友人妖</w:t>
                  </w:r>
                  <w:proofErr w:type="gramStart"/>
                  <w:r>
                    <w:rPr>
                      <w:color w:val="000000"/>
                    </w:rPr>
                    <w:t>秀恕無</w:t>
                  </w:r>
                  <w:proofErr w:type="gramEnd"/>
                  <w:r>
                    <w:rPr>
                      <w:color w:val="000000"/>
                    </w:rPr>
                    <w:t>座位。</w:t>
                  </w:r>
                  <w:r>
                    <w:rPr>
                      <w:color w:val="000000"/>
                    </w:rPr>
                    <w:br/>
                    <w:t>▲ 16</w:t>
                  </w:r>
                  <w:r>
                    <w:rPr>
                      <w:color w:val="000000"/>
                    </w:rPr>
                    <w:t>歲以下的小朋友不贈送</w:t>
                  </w:r>
                  <w:r>
                    <w:rPr>
                      <w:color w:val="000000"/>
                    </w:rPr>
                    <w:t>SPA</w:t>
                  </w:r>
                  <w:r>
                    <w:rPr>
                      <w:color w:val="000000"/>
                    </w:rPr>
                    <w:t>亦不可轉讓。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本行程以團體模式作業，</w:t>
                  </w:r>
                  <w:proofErr w:type="gramStart"/>
                  <w:r>
                    <w:rPr>
                      <w:color w:val="000000"/>
                    </w:rPr>
                    <w:t>行程中恕不</w:t>
                  </w:r>
                  <w:proofErr w:type="gramEnd"/>
                  <w:r>
                    <w:rPr>
                      <w:color w:val="000000"/>
                    </w:rPr>
                    <w:t>接受脫隊要求。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所有活動如不參加均無法退費，亦不可轉讓。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小費：在國外大多數的服務業從業人員為無底薪制，「小費」</w:t>
                  </w:r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即成為他們主要的收入來源，以下就必要給予之小費供您參：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color w:val="FF0000"/>
                    </w:rPr>
                    <w:t>◆</w:t>
                  </w:r>
                  <w:r>
                    <w:rPr>
                      <w:color w:val="FF0000"/>
                    </w:rPr>
                    <w:t>本行程</w:t>
                  </w:r>
                  <w:r>
                    <w:rPr>
                      <w:color w:val="FF0000"/>
                    </w:rPr>
                    <w:t>-</w:t>
                  </w:r>
                  <w:r>
                    <w:rPr>
                      <w:color w:val="FF0000"/>
                    </w:rPr>
                    <w:t>贈送導遊領隊小費每人每天</w:t>
                  </w:r>
                  <w:r>
                    <w:rPr>
                      <w:color w:val="FF0000"/>
                    </w:rPr>
                    <w:t>300.-</w:t>
                  </w:r>
                  <w:r>
                    <w:rPr>
                      <w:color w:val="000000"/>
                    </w:rPr>
                    <w:t>。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床頭小費：每間房間每天</w:t>
                  </w:r>
                  <w:r>
                    <w:rPr>
                      <w:color w:val="000000"/>
                    </w:rPr>
                    <w:t>20</w:t>
                  </w:r>
                  <w:r>
                    <w:rPr>
                      <w:color w:val="000000"/>
                    </w:rPr>
                    <w:t>泰銖。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行李小費：每件行李每次</w:t>
                  </w:r>
                  <w:r>
                    <w:rPr>
                      <w:color w:val="000000"/>
                    </w:rPr>
                    <w:t>20</w:t>
                  </w:r>
                  <w:r>
                    <w:rPr>
                      <w:color w:val="000000"/>
                    </w:rPr>
                    <w:t>泰銖。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騎大象小費：每人</w:t>
                  </w:r>
                  <w:r>
                    <w:rPr>
                      <w:color w:val="000000"/>
                    </w:rPr>
                    <w:t>50</w:t>
                  </w:r>
                  <w:r>
                    <w:rPr>
                      <w:color w:val="000000"/>
                    </w:rPr>
                    <w:t>泰銖。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按摩小費：每次</w:t>
                  </w:r>
                  <w:r>
                    <w:rPr>
                      <w:color w:val="000000"/>
                    </w:rPr>
                    <w:t>100</w:t>
                  </w:r>
                  <w:r>
                    <w:rPr>
                      <w:color w:val="000000"/>
                    </w:rPr>
                    <w:t>泰</w:t>
                  </w:r>
                  <w:r>
                    <w:rPr>
                      <w:color w:val="000000"/>
                    </w:rPr>
                    <w:t>銖。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人妖拍照小費：每次</w:t>
                  </w:r>
                  <w:r>
                    <w:rPr>
                      <w:color w:val="000000"/>
                    </w:rPr>
                    <w:t>100</w:t>
                  </w:r>
                  <w:r>
                    <w:rPr>
                      <w:color w:val="000000"/>
                    </w:rPr>
                    <w:t>泰銖。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馬車</w:t>
                  </w:r>
                  <w:proofErr w:type="gramStart"/>
                  <w:r>
                    <w:rPr>
                      <w:color w:val="000000"/>
                    </w:rPr>
                    <w:t>伕</w:t>
                  </w:r>
                  <w:proofErr w:type="gramEnd"/>
                  <w:r>
                    <w:rPr>
                      <w:color w:val="000000"/>
                    </w:rPr>
                    <w:t>小費：每次</w:t>
                  </w:r>
                  <w:r>
                    <w:rPr>
                      <w:color w:val="000000"/>
                    </w:rPr>
                    <w:t>50</w:t>
                  </w:r>
                  <w:r>
                    <w:rPr>
                      <w:color w:val="000000"/>
                    </w:rPr>
                    <w:t>泰銖。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》行前須知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建議旅客於啟程前自行投保旅遊平安險等保險，以建立周全保障。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參團旅客若於境外確診，自</w:t>
                  </w:r>
                  <w:proofErr w:type="gramStart"/>
                  <w:r>
                    <w:rPr>
                      <w:color w:val="000000"/>
                    </w:rPr>
                    <w:t>採</w:t>
                  </w:r>
                  <w:proofErr w:type="gramEnd"/>
                  <w:r>
                    <w:rPr>
                      <w:color w:val="000000"/>
                    </w:rPr>
                    <w:t>檢日起</w:t>
                  </w:r>
                  <w:r>
                    <w:rPr>
                      <w:color w:val="000000"/>
                    </w:rPr>
                    <w:t>7</w:t>
                  </w:r>
                  <w:r>
                    <w:rPr>
                      <w:color w:val="000000"/>
                    </w:rPr>
                    <w:t>日內應暫緩搭機返台。所有衍生之相關費用，例如住宿、餐食、交通、醫療費用</w:t>
                  </w:r>
                  <w:r>
                    <w:rPr>
                      <w:color w:val="000000"/>
                    </w:rPr>
                    <w:t>…</w:t>
                  </w:r>
                  <w:r>
                    <w:rPr>
                      <w:color w:val="000000"/>
                    </w:rPr>
                    <w:t>等，皆由旅客自行負擔。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相關出入境限制規定，依本國與旅遊行程當地政府規範為主，本公司將依最新規定滾動式調整出入境說明事項。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color w:val="000000"/>
                    </w:rPr>
                    <w:t>提醒您，須遵守旅遊目的國之防疫規範與返</w:t>
                  </w:r>
                  <w:proofErr w:type="gramStart"/>
                  <w:r>
                    <w:rPr>
                      <w:color w:val="000000"/>
                    </w:rPr>
                    <w:t>臺</w:t>
                  </w:r>
                  <w:proofErr w:type="gramEnd"/>
                  <w:r>
                    <w:rPr>
                      <w:color w:val="000000"/>
                    </w:rPr>
                    <w:t>後之本國檢役措施。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泰國目前已取消</w:t>
                  </w:r>
                  <w:r>
                    <w:rPr>
                      <w:color w:val="000000"/>
                    </w:rPr>
                    <w:t>COVID-19</w:t>
                  </w:r>
                  <w:r>
                    <w:rPr>
                      <w:color w:val="000000"/>
                    </w:rPr>
                    <w:t>相關旅遊限制，旅客入境無須出示任何證明。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color w:val="000000"/>
                    </w:rPr>
                    <w:t>為考量旅客自身旅遊安全，並顧及同團其他旅客之旅遊權益，我們特別請您配合下列事項，這是我們應盡告知的責任，也是保障您的權利。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》機票規定及限制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星宇，長榮，華航航空，團體機票開票後，團體票一經開立，無論搭乘與否皆無退票價值</w:t>
                  </w:r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。</w:t>
                  </w:r>
                  <w:r>
                    <w:rPr>
                      <w:color w:val="000000"/>
                    </w:rPr>
                    <w:t xml:space="preserve"> </w:t>
                  </w:r>
                  <w:proofErr w:type="gramStart"/>
                  <w:r>
                    <w:rPr>
                      <w:color w:val="000000"/>
                    </w:rPr>
                    <w:t>若符退改</w:t>
                  </w:r>
                  <w:proofErr w:type="gramEnd"/>
                  <w:r>
                    <w:rPr>
                      <w:color w:val="000000"/>
                    </w:rPr>
                    <w:t>條件之</w:t>
                  </w:r>
                  <w:proofErr w:type="gramStart"/>
                  <w:r>
                    <w:rPr>
                      <w:color w:val="000000"/>
                    </w:rPr>
                    <w:t>退改票</w:t>
                  </w:r>
                  <w:proofErr w:type="gramEnd"/>
                  <w:r>
                    <w:rPr>
                      <w:color w:val="000000"/>
                    </w:rPr>
                    <w:t>會產生退票手續費。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各家航空規定若旅客</w:t>
                  </w:r>
                  <w:r>
                    <w:rPr>
                      <w:color w:val="000000"/>
                    </w:rPr>
                    <w:t xml:space="preserve">NO SHOW </w:t>
                  </w:r>
                  <w:r>
                    <w:rPr>
                      <w:color w:val="000000"/>
                    </w:rPr>
                    <w:t>會收取未登機費</w:t>
                  </w:r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每家航空收取費用不同</w:t>
                  </w:r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，並請於工作日時間告知，假日無法受理。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color w:val="000000"/>
                    </w:rPr>
                    <w:t>》航班行李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請於班機起飛前</w:t>
                  </w:r>
                  <w:r>
                    <w:rPr>
                      <w:color w:val="000000"/>
                    </w:rPr>
                    <w:t>2</w:t>
                  </w:r>
                  <w:r>
                    <w:rPr>
                      <w:color w:val="000000"/>
                    </w:rPr>
                    <w:t>～</w:t>
                  </w:r>
                  <w:r>
                    <w:rPr>
                      <w:color w:val="000000"/>
                    </w:rPr>
                    <w:t>2.5</w:t>
                  </w:r>
                  <w:r>
                    <w:rPr>
                      <w:color w:val="000000"/>
                    </w:rPr>
                    <w:t>小時抵達機場，以免擁擠及延遲辦理登機手續。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領隊或送機人員將於機場團體集合櫃台前接待團員，</w:t>
                  </w:r>
                  <w:r>
                    <w:rPr>
                      <w:color w:val="000000"/>
                    </w:rPr>
                    <w:t>協助完成辦理登機手續及行李托運。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團體托</w:t>
                  </w:r>
                  <w:proofErr w:type="gramStart"/>
                  <w:r>
                    <w:rPr>
                      <w:color w:val="000000"/>
                    </w:rPr>
                    <w:t>運行李各航空公司</w:t>
                  </w:r>
                  <w:proofErr w:type="gramEnd"/>
                  <w:r>
                    <w:rPr>
                      <w:color w:val="000000"/>
                    </w:rPr>
                    <w:t>規定如下：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color w:val="000000"/>
                    </w:rPr>
                    <w:lastRenderedPageBreak/>
                    <w:t>每人一件</w:t>
                  </w:r>
                  <w:r>
                    <w:rPr>
                      <w:color w:val="000000"/>
                    </w:rPr>
                    <w:t>(23</w:t>
                  </w:r>
                  <w:r>
                    <w:rPr>
                      <w:color w:val="000000"/>
                    </w:rPr>
                    <w:t>公斤</w:t>
                  </w:r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：長榮航班</w:t>
                  </w:r>
                  <w:r>
                    <w:rPr>
                      <w:color w:val="000000"/>
                    </w:rPr>
                    <w:t>(BR)</w:t>
                  </w:r>
                  <w:r>
                    <w:rPr>
                      <w:color w:val="000000"/>
                    </w:rPr>
                    <w:t>、中華航空</w:t>
                  </w:r>
                  <w:r>
                    <w:rPr>
                      <w:color w:val="000000"/>
                    </w:rPr>
                    <w:t>(CI)</w:t>
                  </w:r>
                  <w:r>
                    <w:rPr>
                      <w:color w:val="000000"/>
                    </w:rPr>
                    <w:t>、星宇航空</w:t>
                  </w:r>
                  <w:r>
                    <w:rPr>
                      <w:color w:val="000000"/>
                    </w:rPr>
                    <w:t>(JX)</w:t>
                  </w:r>
                  <w:r>
                    <w:rPr>
                      <w:color w:val="000000"/>
                    </w:rPr>
                    <w:t>。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color w:val="000000"/>
                    </w:rPr>
                    <w:t>每人一件</w:t>
                  </w:r>
                  <w:r>
                    <w:rPr>
                      <w:color w:val="000000"/>
                    </w:rPr>
                    <w:t>(20</w:t>
                  </w:r>
                  <w:r>
                    <w:rPr>
                      <w:color w:val="000000"/>
                    </w:rPr>
                    <w:t>公斤</w:t>
                  </w:r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：泰國國際航空</w:t>
                  </w:r>
                  <w:r>
                    <w:rPr>
                      <w:color w:val="000000"/>
                    </w:rPr>
                    <w:t>(TG)</w:t>
                  </w:r>
                  <w:r>
                    <w:rPr>
                      <w:color w:val="000000"/>
                    </w:rPr>
                    <w:t>。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color w:val="000000"/>
                    </w:rPr>
                    <w:t>每人一件</w:t>
                  </w:r>
                  <w:r>
                    <w:rPr>
                      <w:color w:val="000000"/>
                    </w:rPr>
                    <w:t>(20</w:t>
                  </w:r>
                  <w:r>
                    <w:rPr>
                      <w:color w:val="000000"/>
                    </w:rPr>
                    <w:t>公斤＋</w:t>
                  </w:r>
                  <w:r>
                    <w:rPr>
                      <w:color w:val="000000"/>
                    </w:rPr>
                    <w:t>7</w:t>
                  </w:r>
                  <w:r>
                    <w:rPr>
                      <w:color w:val="000000"/>
                    </w:rPr>
                    <w:t>公斤手提行李</w:t>
                  </w:r>
                  <w:proofErr w:type="gramStart"/>
                  <w:r>
                    <w:rPr>
                      <w:color w:val="000000"/>
                    </w:rPr>
                    <w:t>）</w:t>
                  </w:r>
                  <w:proofErr w:type="gramEnd"/>
                  <w:r>
                    <w:rPr>
                      <w:color w:val="000000"/>
                    </w:rPr>
                    <w:t>：廉價航空</w:t>
                  </w:r>
                  <w:proofErr w:type="gramStart"/>
                  <w:r>
                    <w:rPr>
                      <w:color w:val="000000"/>
                    </w:rPr>
                    <w:t>如虎航</w:t>
                  </w:r>
                  <w:proofErr w:type="gramEnd"/>
                  <w:r>
                    <w:rPr>
                      <w:color w:val="000000"/>
                    </w:rPr>
                    <w:t>(IT)</w:t>
                  </w:r>
                  <w:r>
                    <w:rPr>
                      <w:color w:val="000000"/>
                    </w:rPr>
                    <w:t>、泰國獅子航空</w:t>
                  </w:r>
                  <w:r>
                    <w:rPr>
                      <w:color w:val="000000"/>
                    </w:rPr>
                    <w:t>(SL)</w:t>
                  </w:r>
                  <w:r>
                    <w:rPr>
                      <w:color w:val="000000"/>
                    </w:rPr>
                    <w:t>、泰</w:t>
                  </w:r>
                  <w:proofErr w:type="gramStart"/>
                  <w:r>
                    <w:rPr>
                      <w:color w:val="000000"/>
                    </w:rPr>
                    <w:t>越捷航空</w:t>
                  </w:r>
                  <w:proofErr w:type="gramEnd"/>
                  <w:r>
                    <w:rPr>
                      <w:color w:val="000000"/>
                    </w:rPr>
                    <w:t>(VZ)</w:t>
                  </w:r>
                  <w:r>
                    <w:rPr>
                      <w:color w:val="000000"/>
                    </w:rPr>
                    <w:t>。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color w:val="000000"/>
                    </w:rPr>
                    <w:t>若超過以上規定公斤數，旅客需依航空公司規定額外現場自付加收費用。</w:t>
                  </w:r>
                  <w:r>
                    <w:rPr>
                      <w:color w:val="000000"/>
                    </w:rPr>
                    <w:br/>
                    <w:t>(</w:t>
                  </w:r>
                  <w:r>
                    <w:rPr>
                      <w:color w:val="000000"/>
                    </w:rPr>
                    <w:t>以上提供參考，正確請依航空公司公告為</w:t>
                  </w:r>
                  <w:proofErr w:type="gramStart"/>
                  <w:r>
                    <w:rPr>
                      <w:color w:val="000000"/>
                    </w:rPr>
                    <w:t>準</w:t>
                  </w:r>
                  <w:proofErr w:type="gramEnd"/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進入海關後，請掌握免稅品購物時間，勿耽誤登機，並請妥善保管您的登機證與護照等重要證件。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團體座位由</w:t>
                  </w:r>
                  <w:r>
                    <w:rPr>
                      <w:color w:val="000000"/>
                    </w:rPr>
                    <w:t>航空公司安排，不適用於出發前預先選位，也無法確認座位相關需求</w:t>
                  </w:r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如靠窗、靠走道等</w:t>
                  </w:r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，且座位安排乃依英文姓名依序排列，同行者有可能無法安排在一起，領隊將盡最大協助，若無法滿足您的需求，敬請參團貴賓諒解！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本行程無法延長或縮短天數、更改航班及日期。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本行程使用之票種為團體機票，沒有免費票</w:t>
                  </w:r>
                  <w:r>
                    <w:rPr>
                      <w:color w:val="000000"/>
                    </w:rPr>
                    <w:t>&lt;</w:t>
                  </w:r>
                  <w:r>
                    <w:rPr>
                      <w:color w:val="000000"/>
                    </w:rPr>
                    <w:t>因此無法累積航空公司哩程數、不可事先指定座位或劃位。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若有特殊餐食者，最少請於出發前三天（不含假日）告知承辨人員為您處理。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color w:val="000000"/>
                    </w:rPr>
                    <w:t>》航班及飯店說明</w:t>
                  </w:r>
                  <w:r>
                    <w:rPr>
                      <w:color w:val="000000"/>
                    </w:rPr>
                    <w:br/>
                    <w:t>▲</w:t>
                  </w:r>
                  <w:r>
                    <w:rPr>
                      <w:color w:val="000000"/>
                    </w:rPr>
                    <w:t>飯店及</w:t>
                  </w:r>
                  <w:proofErr w:type="gramStart"/>
                  <w:r>
                    <w:rPr>
                      <w:color w:val="000000"/>
                    </w:rPr>
                    <w:t>航班皆以</w:t>
                  </w:r>
                  <w:proofErr w:type="gramEnd"/>
                  <w:r>
                    <w:rPr>
                      <w:color w:val="000000"/>
                    </w:rPr>
                    <w:t>最終確認以行前說明會資料為</w:t>
                  </w:r>
                  <w:proofErr w:type="gramStart"/>
                  <w:r>
                    <w:rPr>
                      <w:color w:val="000000"/>
                    </w:rPr>
                    <w:t>準</w:t>
                  </w:r>
                  <w:proofErr w:type="gramEnd"/>
                  <w:r>
                    <w:rPr>
                      <w:color w:val="000000"/>
                    </w:rPr>
                    <w:t>。</w:t>
                  </w:r>
                  <w:r>
                    <w:rPr>
                      <w:color w:val="000000"/>
                    </w:rPr>
                    <w:br/>
                    <w:t>▲</w:t>
                  </w:r>
                  <w:proofErr w:type="gramStart"/>
                  <w:r>
                    <w:rPr>
                      <w:color w:val="000000"/>
                    </w:rPr>
                    <w:t>如需訂一大</w:t>
                  </w:r>
                  <w:proofErr w:type="gramEnd"/>
                  <w:r>
                    <w:rPr>
                      <w:color w:val="000000"/>
                    </w:rPr>
                    <w:t>床，請務必先告知業務</w:t>
                  </w:r>
                  <w:r>
                    <w:rPr>
                      <w:color w:val="000000"/>
                    </w:rPr>
                    <w:t>人員，國外飯店大多為</w:t>
                  </w:r>
                  <w:r>
                    <w:rPr>
                      <w:color w:val="000000"/>
                    </w:rPr>
                    <w:t>2</w:t>
                  </w:r>
                  <w:r>
                    <w:rPr>
                      <w:color w:val="000000"/>
                    </w:rPr>
                    <w:t>床房型，您可事先需求</w:t>
                  </w:r>
                  <w:r>
                    <w:rPr>
                      <w:color w:val="000000"/>
                    </w:rPr>
                    <w:t>1</w:t>
                  </w:r>
                  <w:r>
                    <w:rPr>
                      <w:color w:val="000000"/>
                    </w:rPr>
                    <w:t>大床房間，但需視當天飯店住房狀況，才能確認。因大床房間數量有限，請恕無法保證一定入</w:t>
                  </w:r>
                  <w:proofErr w:type="gramStart"/>
                  <w:r>
                    <w:rPr>
                      <w:color w:val="000000"/>
                    </w:rPr>
                    <w:t>住此房型</w:t>
                  </w:r>
                  <w:proofErr w:type="gramEnd"/>
                  <w:r>
                    <w:rPr>
                      <w:color w:val="000000"/>
                    </w:rPr>
                    <w:t>。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color w:val="000000"/>
                    </w:rPr>
                    <w:t>》觀光單次簽證準備資料：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護照正本</w:t>
                  </w:r>
                  <w:r>
                    <w:rPr>
                      <w:color w:val="000000"/>
                    </w:rPr>
                    <w:t>~</w:t>
                  </w:r>
                  <w:r>
                    <w:rPr>
                      <w:color w:val="000000"/>
                    </w:rPr>
                    <w:t>需有效期六個月以上</w:t>
                  </w:r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以回國日為</w:t>
                  </w:r>
                  <w:proofErr w:type="gramStart"/>
                  <w:r>
                    <w:rPr>
                      <w:color w:val="000000"/>
                    </w:rPr>
                    <w:t>準</w:t>
                  </w:r>
                  <w:proofErr w:type="gramEnd"/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。</w:t>
                  </w:r>
                  <w:r>
                    <w:rPr>
                      <w:color w:val="000000"/>
                    </w:rPr>
                    <w:br/>
                    <w:t xml:space="preserve">◆ </w:t>
                  </w:r>
                  <w:r>
                    <w:rPr>
                      <w:color w:val="000000"/>
                    </w:rPr>
                    <w:t>六個月內彩色白底照片</w:t>
                  </w:r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同護照規格，頭部</w:t>
                  </w:r>
                  <w:r>
                    <w:rPr>
                      <w:color w:val="000000"/>
                    </w:rPr>
                    <w:t>3.2~3.6cm</w:t>
                  </w:r>
                  <w:r>
                    <w:rPr>
                      <w:color w:val="000000"/>
                    </w:rPr>
                    <w:t>大小，詳細規格見備註說明</w:t>
                  </w:r>
                  <w:r>
                    <w:rPr>
                      <w:color w:val="000000"/>
                    </w:rPr>
                    <w:t>)★</w:t>
                  </w:r>
                  <w:r>
                    <w:rPr>
                      <w:color w:val="000000"/>
                    </w:rPr>
                    <w:t>背面簽寫姓名</w:t>
                  </w:r>
                  <w:r>
                    <w:rPr>
                      <w:color w:val="000000"/>
                    </w:rPr>
                    <w:t>★</w:t>
                  </w:r>
                  <w:r>
                    <w:rPr>
                      <w:color w:val="000000"/>
                    </w:rPr>
                    <w:t>。</w:t>
                  </w:r>
                  <w:r>
                    <w:rPr>
                      <w:color w:val="000000"/>
                    </w:rPr>
                    <w:br/>
                    <w:t>◆.</w:t>
                  </w:r>
                  <w:r>
                    <w:rPr>
                      <w:color w:val="000000"/>
                    </w:rPr>
                    <w:t>每人需提供手機號碼</w:t>
                  </w:r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若無手機者請提供家人代表</w:t>
                  </w:r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。</w:t>
                  </w:r>
                  <w:r>
                    <w:rPr>
                      <w:color w:val="000000"/>
                    </w:rPr>
                    <w:br/>
                    <w:t>◆.</w:t>
                  </w:r>
                  <w:r>
                    <w:rPr>
                      <w:color w:val="000000"/>
                    </w:rPr>
                    <w:t>身分證正反面影本</w:t>
                  </w:r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不得</w:t>
                  </w:r>
                  <w:proofErr w:type="gramStart"/>
                  <w:r>
                    <w:rPr>
                      <w:color w:val="000000"/>
                    </w:rPr>
                    <w:t>翻拍縮放</w:t>
                  </w:r>
                  <w:proofErr w:type="gramEnd"/>
                  <w:r>
                    <w:rPr>
                      <w:color w:val="000000"/>
                    </w:rPr>
                    <w:t>、需五官</w:t>
                  </w:r>
                  <w:proofErr w:type="gramStart"/>
                  <w:r>
                    <w:rPr>
                      <w:color w:val="000000"/>
                    </w:rPr>
                    <w:t>清晰、</w:t>
                  </w:r>
                  <w:proofErr w:type="gramEnd"/>
                  <w:r>
                    <w:rPr>
                      <w:color w:val="000000"/>
                    </w:rPr>
                    <w:t>同正本大小之影本</w:t>
                  </w:r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。</w:t>
                  </w:r>
                  <w:r>
                    <w:rPr>
                      <w:color w:val="000000"/>
                    </w:rPr>
                    <w:br/>
                    <w:t>◆14</w:t>
                  </w:r>
                  <w:r>
                    <w:rPr>
                      <w:color w:val="000000"/>
                    </w:rPr>
                    <w:t>歲以下沒有申請身分證者，請附上戶口名簿影本或</w:t>
                  </w:r>
                  <w:r>
                    <w:rPr>
                      <w:color w:val="000000"/>
                    </w:rPr>
                    <w:t>3</w:t>
                  </w:r>
                  <w:r>
                    <w:rPr>
                      <w:color w:val="000000"/>
                    </w:rPr>
                    <w:t>個月內戶籍謄本。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rPr>
                      <w:color w:val="000000"/>
                    </w:rPr>
                  </w:pPr>
                  <w:r>
                    <w:rPr>
                      <w:color w:val="FF0000"/>
                    </w:rPr>
                    <w:t>》購物站</w:t>
                  </w:r>
                  <w:r>
                    <w:rPr>
                      <w:color w:val="FF0000"/>
                    </w:rPr>
                    <w:t>:</w:t>
                  </w:r>
                  <w:r>
                    <w:rPr>
                      <w:color w:val="FF0000"/>
                    </w:rPr>
                    <w:br/>
                    <w:t>▲</w:t>
                  </w:r>
                  <w:r>
                    <w:rPr>
                      <w:color w:val="FF0000"/>
                    </w:rPr>
                    <w:t>購物站</w:t>
                  </w:r>
                  <w:r>
                    <w:rPr>
                      <w:color w:val="FF0000"/>
                    </w:rPr>
                    <w:t>:</w:t>
                  </w:r>
                  <w:r>
                    <w:rPr>
                      <w:color w:val="FF0000"/>
                    </w:rPr>
                    <w:t>乳膠睡眠博物館</w:t>
                  </w:r>
                  <w:r>
                    <w:rPr>
                      <w:color w:val="FF0000"/>
                    </w:rPr>
                    <w:t>(</w:t>
                  </w:r>
                  <w:proofErr w:type="gramStart"/>
                  <w:r>
                    <w:rPr>
                      <w:color w:val="FF0000"/>
                    </w:rPr>
                    <w:t>有車購</w:t>
                  </w:r>
                  <w:proofErr w:type="gramEnd"/>
                  <w:r>
                    <w:rPr>
                      <w:color w:val="FF0000"/>
                    </w:rPr>
                    <w:t>.</w:t>
                  </w:r>
                  <w:r>
                    <w:rPr>
                      <w:color w:val="FF0000"/>
                    </w:rPr>
                    <w:t>自費</w:t>
                  </w:r>
                  <w:r>
                    <w:rPr>
                      <w:color w:val="FF0000"/>
                    </w:rPr>
                    <w:t>)</w:t>
                  </w:r>
                  <w:r>
                    <w:rPr>
                      <w:color w:val="FF0000"/>
                    </w:rPr>
                    <w:t>。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泰國嚴禁攜帶使用電子</w:t>
                  </w:r>
                  <w:proofErr w:type="gramStart"/>
                  <w:r>
                    <w:rPr>
                      <w:color w:val="000000"/>
                    </w:rPr>
                    <w:t>菸</w:t>
                  </w:r>
                  <w:proofErr w:type="gramEnd"/>
                  <w:r>
                    <w:rPr>
                      <w:color w:val="000000"/>
                    </w:rPr>
                    <w:t>，泰國海關允許每位外籍人士攜帶</w:t>
                  </w:r>
                  <w:r>
                    <w:rPr>
                      <w:color w:val="000000"/>
                    </w:rPr>
                    <w:t>200</w:t>
                  </w:r>
                  <w:r>
                    <w:rPr>
                      <w:color w:val="000000"/>
                    </w:rPr>
                    <w:t>支香煙（一條煙）或</w:t>
                  </w:r>
                  <w:r>
                    <w:rPr>
                      <w:color w:val="000000"/>
                    </w:rPr>
                    <w:t>250</w:t>
                  </w:r>
                  <w:r>
                    <w:rPr>
                      <w:color w:val="000000"/>
                    </w:rPr>
                    <w:t>克煙草（或雪茄），總計不得超過</w:t>
                  </w:r>
                  <w:r>
                    <w:rPr>
                      <w:color w:val="000000"/>
                    </w:rPr>
                    <w:t>250</w:t>
                  </w:r>
                  <w:r>
                    <w:rPr>
                      <w:color w:val="000000"/>
                    </w:rPr>
                    <w:t>克，酒類最多不超過</w:t>
                  </w:r>
                  <w:r>
                    <w:rPr>
                      <w:color w:val="000000"/>
                    </w:rPr>
                    <w:t>1</w:t>
                  </w:r>
                  <w:r>
                    <w:rPr>
                      <w:color w:val="000000"/>
                    </w:rPr>
                    <w:t>公升甜酒或烈酒。團體旅客應每人單獨購買免稅煙酒並各自單獨攜帶。依泰國法律規定，一人攜帶超額煙酒，將會沒收、重罰、甚至監禁等處罰。</w:t>
                  </w:r>
                  <w:r>
                    <w:rPr>
                      <w:color w:val="000000"/>
                    </w:rPr>
                    <w:t>*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泰國政府響應環保，自</w:t>
                  </w:r>
                  <w:r>
                    <w:rPr>
                      <w:color w:val="000000"/>
                    </w:rPr>
                    <w:t>2020</w:t>
                  </w:r>
                  <w:r>
                    <w:rPr>
                      <w:color w:val="000000"/>
                    </w:rPr>
                    <w:t>年</w:t>
                  </w:r>
                  <w:r>
                    <w:rPr>
                      <w:color w:val="000000"/>
                    </w:rPr>
                    <w:t>1</w:t>
                  </w:r>
                  <w:r>
                    <w:rPr>
                      <w:color w:val="000000"/>
                    </w:rPr>
                    <w:t>月</w:t>
                  </w:r>
                  <w:r>
                    <w:rPr>
                      <w:color w:val="000000"/>
                    </w:rPr>
                    <w:t>1</w:t>
                  </w:r>
                  <w:r>
                    <w:rPr>
                      <w:color w:val="000000"/>
                    </w:rPr>
                    <w:t>日起，實施店家全面不提供購物塑膠袋，若有需要採買物品者請自行準備購物袋。</w:t>
                  </w:r>
                  <w:r>
                    <w:rPr>
                      <w:color w:val="000000"/>
                    </w:rPr>
                    <w:br/>
                    <w:t>◆</w:t>
                  </w:r>
                  <w:r>
                    <w:rPr>
                      <w:color w:val="000000"/>
                    </w:rPr>
                    <w:t>泰國官方對於海灘環境汙染新規定：</w:t>
                  </w:r>
                  <w:r>
                    <w:rPr>
                      <w:color w:val="000000"/>
                    </w:rPr>
                    <w:t>2018</w:t>
                  </w:r>
                  <w:r>
                    <w:rPr>
                      <w:color w:val="000000"/>
                    </w:rPr>
                    <w:t>年</w:t>
                  </w:r>
                  <w:r>
                    <w:rPr>
                      <w:color w:val="000000"/>
                    </w:rPr>
                    <w:t>2</w:t>
                  </w:r>
                  <w:r>
                    <w:rPr>
                      <w:color w:val="000000"/>
                    </w:rPr>
                    <w:t>月</w:t>
                  </w:r>
                  <w:r>
                    <w:rPr>
                      <w:color w:val="000000"/>
                    </w:rPr>
                    <w:t>1</w:t>
                  </w:r>
                  <w:r>
                    <w:rPr>
                      <w:color w:val="000000"/>
                    </w:rPr>
                    <w:t>日起嚴禁海灘抽菸行為</w:t>
                  </w:r>
                  <w:r>
                    <w:rPr>
                      <w:color w:val="000000"/>
                    </w:rPr>
                    <w:t>，如遭依法取締則會有</w:t>
                  </w:r>
                  <w:r>
                    <w:rPr>
                      <w:color w:val="000000"/>
                    </w:rPr>
                    <w:t>10</w:t>
                  </w:r>
                  <w:r>
                    <w:rPr>
                      <w:color w:val="000000"/>
                    </w:rPr>
                    <w:t>萬</w:t>
                  </w:r>
                  <w:proofErr w:type="gramStart"/>
                  <w:r>
                    <w:rPr>
                      <w:color w:val="000000"/>
                    </w:rPr>
                    <w:t>銖</w:t>
                  </w:r>
                  <w:proofErr w:type="gramEnd"/>
                  <w:r>
                    <w:rPr>
                      <w:color w:val="000000"/>
                    </w:rPr>
                    <w:t>罰款或長達一年的懲處或雙法</w:t>
                  </w:r>
                  <w:proofErr w:type="gramStart"/>
                  <w:r>
                    <w:rPr>
                      <w:color w:val="000000"/>
                    </w:rPr>
                    <w:t>併</w:t>
                  </w:r>
                  <w:proofErr w:type="gramEnd"/>
                  <w:r>
                    <w:rPr>
                      <w:color w:val="000000"/>
                    </w:rPr>
                    <w:t>行，請務必注意此新規定，避免受罰。</w:t>
                  </w:r>
                  <w:r>
                    <w:rPr>
                      <w:color w:val="000000"/>
                    </w:rPr>
                    <w:t xml:space="preserve"> ◆</w:t>
                  </w:r>
                  <w:r>
                    <w:rPr>
                      <w:color w:val="000000"/>
                    </w:rPr>
                    <w:t>入境泰國海關會隨機抽查每人身上須準備</w:t>
                  </w:r>
                  <w:r>
                    <w:rPr>
                      <w:color w:val="000000"/>
                    </w:rPr>
                    <w:t>2</w:t>
                  </w:r>
                  <w:r>
                    <w:rPr>
                      <w:color w:val="000000"/>
                    </w:rPr>
                    <w:t>萬泰銖，每</w:t>
                  </w:r>
                  <w:proofErr w:type="gramStart"/>
                  <w:r>
                    <w:rPr>
                      <w:color w:val="000000"/>
                    </w:rPr>
                    <w:t>個</w:t>
                  </w:r>
                  <w:proofErr w:type="gramEnd"/>
                  <w:r>
                    <w:rPr>
                      <w:color w:val="000000"/>
                    </w:rPr>
                    <w:t>家庭</w:t>
                  </w:r>
                  <w:r>
                    <w:rPr>
                      <w:color w:val="000000"/>
                    </w:rPr>
                    <w:t>4</w:t>
                  </w:r>
                  <w:r>
                    <w:rPr>
                      <w:color w:val="000000"/>
                    </w:rPr>
                    <w:t>萬泰銖。</w:t>
                  </w:r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等值貨幣即可，如美金、台幣等</w:t>
                  </w:r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。</w:t>
                  </w:r>
                </w:p>
              </w:tc>
            </w:tr>
          </w:tbl>
          <w:p w:rsidR="00000000" w:rsidRDefault="001B3899" w:rsidP="00B55F4C">
            <w:pPr>
              <w:rPr>
                <w:color w:val="000000"/>
              </w:rPr>
            </w:pP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1B3899" w:rsidP="00B55F4C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56BFD9F9" wp14:editId="1919F9FB">
                  <wp:extent cx="828675" cy="190500"/>
                  <wp:effectExtent l="0" t="0" r="9525" b="0"/>
                  <wp:docPr id="18" name="圖片 18" descr="https://img.newamazing.com.tw/images/20030805-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s://img.newamazing.com.tw/images/20030805-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全　　程：</w:t>
                  </w:r>
                </w:p>
                <w:tbl>
                  <w:tblPr>
                    <w:tblW w:w="9922" w:type="dxa"/>
                    <w:tblCellSpacing w:w="0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top w:w="36" w:type="dxa"/>
                      <w:left w:w="36" w:type="dxa"/>
                      <w:bottom w:w="36" w:type="dxa"/>
                      <w:right w:w="36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17"/>
                    <w:gridCol w:w="1701"/>
                    <w:gridCol w:w="1701"/>
                    <w:gridCol w:w="1701"/>
                    <w:gridCol w:w="1701"/>
                    <w:gridCol w:w="1701"/>
                  </w:tblGrid>
                  <w:tr w:rsidR="00000000" w:rsidTr="00B55F4C">
                    <w:trPr>
                      <w:trHeight w:val="252"/>
                      <w:tblCellSpacing w:w="0" w:type="dxa"/>
                    </w:trPr>
                    <w:tc>
                      <w:tcPr>
                        <w:tcW w:w="1417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天數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:rsidR="00000000" w:rsidRDefault="00B55F4C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出發</w:t>
                        </w:r>
                        <w:r w:rsidR="001B3899">
                          <w:rPr>
                            <w:color w:val="000000"/>
                          </w:rPr>
                          <w:t>時間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:rsidR="00000000" w:rsidRDefault="00B55F4C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抵達</w:t>
                        </w:r>
                        <w:r w:rsidR="001B3899">
                          <w:rPr>
                            <w:color w:val="000000"/>
                          </w:rPr>
                          <w:t>時間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起飛</w:t>
                        </w:r>
                        <w:r>
                          <w:rPr>
                            <w:color w:val="000000"/>
                          </w:rPr>
                          <w:t>-</w:t>
                        </w:r>
                        <w:r>
                          <w:rPr>
                            <w:color w:val="000000"/>
                          </w:rPr>
                          <w:t>抵達城市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航空公司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CAD7EE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航班編號</w:t>
                        </w:r>
                      </w:p>
                    </w:tc>
                  </w:tr>
                  <w:tr w:rsidR="00000000" w:rsidTr="00B55F4C">
                    <w:trPr>
                      <w:trHeight w:val="252"/>
                      <w:tblCellSpacing w:w="0" w:type="dxa"/>
                    </w:trPr>
                    <w:tc>
                      <w:tcPr>
                        <w:tcW w:w="1417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第</w:t>
                        </w:r>
                        <w:r>
                          <w:rPr>
                            <w:color w:val="000000"/>
                          </w:rPr>
                          <w:t>1</w:t>
                        </w:r>
                        <w:r>
                          <w:rPr>
                            <w:color w:val="000000"/>
                          </w:rPr>
                          <w:t>天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20:45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23:30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TPE/BKK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長榮航空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BR205</w:t>
                        </w:r>
                      </w:p>
                    </w:tc>
                  </w:tr>
                  <w:tr w:rsidR="00000000" w:rsidTr="00B55F4C">
                    <w:trPr>
                      <w:trHeight w:val="252"/>
                      <w:tblCellSpacing w:w="0" w:type="dxa"/>
                    </w:trPr>
                    <w:tc>
                      <w:tcPr>
                        <w:tcW w:w="1417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第</w:t>
                        </w:r>
                        <w:r>
                          <w:rPr>
                            <w:color w:val="000000"/>
                          </w:rPr>
                          <w:t>6</w:t>
                        </w:r>
                        <w:r>
                          <w:rPr>
                            <w:color w:val="000000"/>
                          </w:rPr>
                          <w:t>天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01:35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06:20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BKK/TPE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長榮航空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0FAFF"/>
                        <w:vAlign w:val="center"/>
                        <w:hideMark/>
                      </w:tcPr>
                      <w:p w:rsidR="00000000" w:rsidRDefault="001B3899" w:rsidP="00B55F4C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BR206</w:t>
                        </w:r>
                      </w:p>
                    </w:tc>
                  </w:tr>
                </w:tbl>
                <w:p w:rsidR="00000000" w:rsidRDefault="001B3899" w:rsidP="00B55F4C">
                  <w:pPr>
                    <w:rPr>
                      <w:color w:val="000000"/>
                    </w:rPr>
                  </w:pPr>
                </w:p>
              </w:tc>
            </w:tr>
          </w:tbl>
          <w:p w:rsidR="00000000" w:rsidRDefault="001B3899" w:rsidP="00B55F4C">
            <w:pPr>
              <w:rPr>
                <w:color w:val="000000"/>
              </w:rPr>
            </w:pP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B55F4C" w:rsidTr="00B55F4C">
              <w:trPr>
                <w:tblCellSpacing w:w="0" w:type="dxa"/>
                <w:jc w:val="center"/>
              </w:trPr>
              <w:tc>
                <w:tcPr>
                  <w:tcW w:w="5000" w:type="pct"/>
                  <w:tcBorders>
                    <w:left w:val="single" w:sz="8" w:space="0" w:color="A9ABA5"/>
                    <w:bottom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:rsidR="00B55F4C" w:rsidRDefault="00B55F4C" w:rsidP="00B55F4C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lastRenderedPageBreak/>
                    <w:drawing>
                      <wp:inline distT="0" distB="0" distL="0" distR="0" wp14:anchorId="1497C177" wp14:editId="1CE5BD50">
                        <wp:extent cx="790575" cy="190500"/>
                        <wp:effectExtent l="0" t="0" r="9525" b="0"/>
                        <wp:docPr id="19" name="圖片 19" descr="https://img.newamazing.com.tw/images_B2B/print/schedule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https://img.newamazing.com.tw/images_B2B/print/schedule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90575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Borders>
                    <w:left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rStyle w:val="wdtitleth011"/>
                      <w:color w:val="CC3366"/>
                    </w:rPr>
                    <w:t>★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第</w:t>
                  </w:r>
                  <w:r>
                    <w:rPr>
                      <w:rStyle w:val="wdtitleth011"/>
                    </w:rPr>
                    <w:t xml:space="preserve"> 1 </w:t>
                  </w:r>
                  <w:r>
                    <w:rPr>
                      <w:rStyle w:val="wdtitleth011"/>
                    </w:rPr>
                    <w:t>天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台北</w:t>
                  </w:r>
                  <w:r>
                    <w:rPr>
                      <w:rStyle w:val="wdtitleth011"/>
                      <w:rFonts w:ascii="MS Mincho" w:eastAsia="MS Mincho" w:hAnsi="MS Mincho" w:cs="MS Mincho" w:hint="eastAsia"/>
                    </w:rPr>
                    <w:t>✈</w:t>
                  </w:r>
                  <w:r>
                    <w:rPr>
                      <w:rStyle w:val="wdtitleth011"/>
                    </w:rPr>
                    <w:t>曼谷蘇汪那彭機場</w:t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抵達後，前往酒店休息。</w:t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10241" w:type="dxa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6" w:type="dxa"/>
                <w:left w:w="0" w:type="dxa"/>
                <w:bottom w:w="36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"/>
              <w:gridCol w:w="3365"/>
              <w:gridCol w:w="3402"/>
              <w:gridCol w:w="3402"/>
              <w:gridCol w:w="35"/>
            </w:tblGrid>
            <w:tr w:rsidR="00000000" w:rsidTr="00B55F4C">
              <w:trPr>
                <w:gridBefore w:val="1"/>
                <w:wBefore w:w="18" w:type="pct"/>
                <w:trHeight w:val="252"/>
                <w:tblCellSpacing w:w="0" w:type="dxa"/>
                <w:jc w:val="center"/>
              </w:trPr>
              <w:tc>
                <w:tcPr>
                  <w:tcW w:w="4982" w:type="pct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住宿：</w:t>
                  </w:r>
                  <w:r>
                    <w:rPr>
                      <w:color w:val="000000"/>
                    </w:rPr>
                    <w:t xml:space="preserve">Crystal </w:t>
                  </w:r>
                  <w:proofErr w:type="spellStart"/>
                  <w:r>
                    <w:rPr>
                      <w:color w:val="000000"/>
                    </w:rPr>
                    <w:t>Srivaree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Suvarnabhumi</w:t>
                  </w:r>
                  <w:proofErr w:type="spellEnd"/>
                  <w:r>
                    <w:rPr>
                      <w:color w:val="000000"/>
                    </w:rPr>
                    <w:t xml:space="preserve"> Hotel </w:t>
                  </w:r>
                  <w:r>
                    <w:rPr>
                      <w:color w:val="000000"/>
                    </w:rPr>
                    <w:t>或</w:t>
                  </w:r>
                  <w:proofErr w:type="spellStart"/>
                  <w:r>
                    <w:rPr>
                      <w:color w:val="000000"/>
                    </w:rPr>
                    <w:t>Miloft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Suvarnabhumi</w:t>
                  </w:r>
                  <w:proofErr w:type="spellEnd"/>
                  <w:r>
                    <w:rPr>
                      <w:color w:val="000000"/>
                    </w:rPr>
                    <w:t xml:space="preserve"> Airport Hotel</w:t>
                  </w:r>
                  <w:r>
                    <w:rPr>
                      <w:color w:val="000000"/>
                    </w:rPr>
                    <w:t>或同等級旅館</w:t>
                  </w:r>
                </w:p>
              </w:tc>
            </w:tr>
            <w:tr w:rsidR="00000000" w:rsidTr="00B55F4C">
              <w:tblPrEx>
                <w:tblCellMar>
                  <w:left w:w="36" w:type="dxa"/>
                  <w:right w:w="36" w:type="dxa"/>
                </w:tblCellMar>
              </w:tblPrEx>
              <w:trPr>
                <w:gridAfter w:val="1"/>
                <w:wAfter w:w="17" w:type="pct"/>
                <w:trHeight w:val="240"/>
                <w:tblCellSpacing w:w="0" w:type="dxa"/>
                <w:jc w:val="center"/>
              </w:trPr>
              <w:tc>
                <w:tcPr>
                  <w:tcW w:w="1661" w:type="pct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早餐</w:t>
                  </w:r>
                  <w:r>
                    <w:rPr>
                      <w:color w:val="000000"/>
                    </w:rPr>
                    <w:t>X</w:t>
                  </w:r>
                  <w:r>
                    <w:rPr>
                      <w:color w:val="000000"/>
                    </w:rPr>
                    <w:t>：</w:t>
                  </w:r>
                  <w:r>
                    <w:rPr>
                      <w:color w:val="000000"/>
                    </w:rPr>
                    <w:t>XXX</w:t>
                  </w:r>
                </w:p>
              </w:tc>
              <w:tc>
                <w:tcPr>
                  <w:tcW w:w="166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中餐</w:t>
                  </w:r>
                  <w:r>
                    <w:rPr>
                      <w:color w:val="000000"/>
                    </w:rPr>
                    <w:t>X</w:t>
                  </w:r>
                  <w:r>
                    <w:rPr>
                      <w:color w:val="000000"/>
                    </w:rPr>
                    <w:t>：</w:t>
                  </w:r>
                  <w:r>
                    <w:rPr>
                      <w:color w:val="000000"/>
                    </w:rPr>
                    <w:t>XXX</w:t>
                  </w:r>
                </w:p>
              </w:tc>
              <w:tc>
                <w:tcPr>
                  <w:tcW w:w="166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晚餐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</w:t>
                  </w:r>
                  <w:proofErr w:type="gramStart"/>
                  <w:r>
                    <w:rPr>
                      <w:color w:val="000000"/>
                    </w:rPr>
                    <w:t>機上簡餐</w:t>
                  </w:r>
                  <w:proofErr w:type="gramEnd"/>
                </w:p>
              </w:tc>
            </w:tr>
          </w:tbl>
          <w:p w:rsidR="00000000" w:rsidRDefault="001B3899" w:rsidP="00B55F4C">
            <w:pPr>
              <w:rPr>
                <w:color w:val="000000"/>
              </w:rPr>
            </w:pP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Borders>
                    <w:left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rStyle w:val="wdtitleth011"/>
                      <w:color w:val="CC3366"/>
                    </w:rPr>
                    <w:t>★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第</w:t>
                  </w:r>
                  <w:r>
                    <w:rPr>
                      <w:rStyle w:val="wdtitleth011"/>
                    </w:rPr>
                    <w:t xml:space="preserve"> 2 </w:t>
                  </w:r>
                  <w:r>
                    <w:rPr>
                      <w:rStyle w:val="wdtitleth011"/>
                    </w:rPr>
                    <w:t>天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曼谷</w:t>
                  </w:r>
                  <w:r>
                    <w:rPr>
                      <w:rStyle w:val="wdtitleth011"/>
                    </w:rPr>
                    <w:t>→</w:t>
                  </w:r>
                  <w:proofErr w:type="gramStart"/>
                  <w:r>
                    <w:rPr>
                      <w:rStyle w:val="wdtitleth011"/>
                    </w:rPr>
                    <w:t>芭</w:t>
                  </w:r>
                  <w:proofErr w:type="gramEnd"/>
                  <w:r>
                    <w:rPr>
                      <w:rStyle w:val="wdtitleth011"/>
                    </w:rPr>
                    <w:t>達雅</w:t>
                  </w:r>
                  <w:r>
                    <w:rPr>
                      <w:rStyle w:val="wdtitleth011"/>
                    </w:rPr>
                    <w:t>→</w:t>
                  </w:r>
                  <w:proofErr w:type="gramStart"/>
                  <w:r>
                    <w:rPr>
                      <w:rStyle w:val="wdtitleth011"/>
                    </w:rPr>
                    <w:t>奏訪東</w:t>
                  </w:r>
                  <w:proofErr w:type="gramEnd"/>
                  <w:r>
                    <w:rPr>
                      <w:rStyle w:val="wdtitleth011"/>
                    </w:rPr>
                    <w:t>芭樂園體驗泰國文化</w:t>
                  </w:r>
                  <w:r>
                    <w:rPr>
                      <w:rStyle w:val="wdtitleth011"/>
                    </w:rPr>
                    <w:t>(</w:t>
                  </w:r>
                  <w:r>
                    <w:rPr>
                      <w:rStyle w:val="wdtitleth011"/>
                    </w:rPr>
                    <w:t>雙人騎</w:t>
                  </w:r>
                  <w:proofErr w:type="gramStart"/>
                  <w:r>
                    <w:rPr>
                      <w:rStyle w:val="wdtitleth011"/>
                    </w:rPr>
                    <w:t>象</w:t>
                  </w:r>
                  <w:proofErr w:type="gramEnd"/>
                  <w:r>
                    <w:rPr>
                      <w:rStyle w:val="wdtitleth011"/>
                    </w:rPr>
                    <w:t>約</w:t>
                  </w:r>
                  <w:r>
                    <w:rPr>
                      <w:rStyle w:val="wdtitleth011"/>
                    </w:rPr>
                    <w:t>10</w:t>
                  </w:r>
                  <w:r>
                    <w:rPr>
                      <w:rStyle w:val="wdtitleth011"/>
                    </w:rPr>
                    <w:t>分鐘</w:t>
                  </w:r>
                  <w:r>
                    <w:rPr>
                      <w:rStyle w:val="wdtitleth011"/>
                    </w:rPr>
                    <w:t>+</w:t>
                  </w:r>
                  <w:r>
                    <w:rPr>
                      <w:rStyle w:val="wdtitleth011"/>
                    </w:rPr>
                    <w:t>大象表演</w:t>
                  </w:r>
                  <w:r>
                    <w:rPr>
                      <w:rStyle w:val="wdtitleth011"/>
                    </w:rPr>
                    <w:t>+</w:t>
                  </w:r>
                  <w:r>
                    <w:rPr>
                      <w:rStyle w:val="wdtitleth011"/>
                    </w:rPr>
                    <w:t>民俗文化秀</w:t>
                  </w:r>
                  <w:r>
                    <w:rPr>
                      <w:rStyle w:val="wdtitleth011"/>
                    </w:rPr>
                    <w:t>+</w:t>
                  </w:r>
                  <w:r>
                    <w:rPr>
                      <w:rStyle w:val="wdtitleth011"/>
                    </w:rPr>
                    <w:t>蘭花園</w:t>
                  </w:r>
                  <w:r>
                    <w:rPr>
                      <w:rStyle w:val="wdtitleth011"/>
                    </w:rPr>
                    <w:t>+</w:t>
                  </w:r>
                  <w:r>
                    <w:rPr>
                      <w:rStyle w:val="wdtitleth011"/>
                    </w:rPr>
                    <w:t>迷你動物區</w:t>
                  </w:r>
                  <w:r>
                    <w:rPr>
                      <w:rStyle w:val="wdtitleth011"/>
                    </w:rPr>
                    <w:t>+</w:t>
                  </w:r>
                  <w:r>
                    <w:rPr>
                      <w:rStyle w:val="wdtitleth011"/>
                    </w:rPr>
                    <w:t>恐龍天地</w:t>
                  </w:r>
                  <w:r>
                    <w:rPr>
                      <w:rStyle w:val="wdtitleth011"/>
                    </w:rPr>
                    <w:t>)→House Of Benedict</w:t>
                  </w:r>
                  <w:r>
                    <w:rPr>
                      <w:rStyle w:val="wdtitleth011"/>
                    </w:rPr>
                    <w:t>懷舊風格主題攝影場景</w:t>
                  </w:r>
                  <w:r>
                    <w:rPr>
                      <w:rStyle w:val="wdtitleth011"/>
                    </w:rPr>
                    <w:t xml:space="preserve"> →</w:t>
                  </w:r>
                  <w:r>
                    <w:rPr>
                      <w:rStyle w:val="wdtitleth011"/>
                    </w:rPr>
                    <w:t>泰式指壓二小時</w:t>
                  </w:r>
                  <w:r>
                    <w:rPr>
                      <w:rStyle w:val="wdtitleth011"/>
                    </w:rPr>
                    <w:t xml:space="preserve"> </w:t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divId w:val="987630350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349C59B0" wp14:editId="6D29948B">
                        <wp:extent cx="2124000" cy="1440000"/>
                        <wp:effectExtent l="0" t="0" r="0" b="8255"/>
                        <wp:docPr id="20" name="圖片 20" descr="https://img.newamazing.com.tw/eWeb_newamazing/IMGDB/000100/000102/00006130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https://img.newamazing.com.tw/eWeb_newamazing/IMGDB/000100/000102/00006130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55F4C">
                    <w:rPr>
                      <w:noProof/>
                      <w:color w:val="000000"/>
                    </w:rPr>
                    <w:drawing>
                      <wp:inline distT="0" distB="0" distL="0" distR="0" wp14:anchorId="6F349001" wp14:editId="4E856BC6">
                        <wp:extent cx="2124000" cy="1440000"/>
                        <wp:effectExtent l="0" t="0" r="0" b="8255"/>
                        <wp:docPr id="21" name="圖片 21" descr="https://img.newamazing.com.tw/eWeb_newamazing/IMGDB/000100/000102/00011310.PN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s://img.newamazing.com.tw/eWeb_newamazing/IMGDB/000100/000102/00011310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55F4C">
                    <w:rPr>
                      <w:noProof/>
                      <w:color w:val="000000"/>
                    </w:rPr>
                    <w:drawing>
                      <wp:inline distT="0" distB="0" distL="0" distR="0" wp14:anchorId="6F847D0B" wp14:editId="48BE0156">
                        <wp:extent cx="2124000" cy="1440000"/>
                        <wp:effectExtent l="0" t="0" r="0" b="8255"/>
                        <wp:docPr id="22" name="圖片 22" descr="https://img.newamazing.com.tw/eWeb_newamazing/IMGDB/000100/000102/00014601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https://img.newamazing.com.tw/eWeb_newamazing/IMGDB/000100/000102/00014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830751537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【東芭樂園體驗泰</w:t>
                  </w:r>
                  <w:r>
                    <w:rPr>
                      <w:color w:val="000000"/>
                    </w:rPr>
                    <w:t>國文化</w:t>
                  </w:r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雙人騎象約</w:t>
                  </w:r>
                  <w:r>
                    <w:rPr>
                      <w:color w:val="000000"/>
                    </w:rPr>
                    <w:t>10</w:t>
                  </w:r>
                  <w:r>
                    <w:rPr>
                      <w:color w:val="000000"/>
                    </w:rPr>
                    <w:t>分鐘</w:t>
                  </w:r>
                  <w:r>
                    <w:rPr>
                      <w:color w:val="000000"/>
                    </w:rPr>
                    <w:t>+</w:t>
                  </w:r>
                  <w:r>
                    <w:rPr>
                      <w:color w:val="000000"/>
                    </w:rPr>
                    <w:t>大象表演</w:t>
                  </w:r>
                  <w:r>
                    <w:rPr>
                      <w:color w:val="000000"/>
                    </w:rPr>
                    <w:t>+</w:t>
                  </w:r>
                  <w:r>
                    <w:rPr>
                      <w:color w:val="000000"/>
                    </w:rPr>
                    <w:t>民俗文化秀</w:t>
                  </w:r>
                  <w:r>
                    <w:rPr>
                      <w:color w:val="000000"/>
                    </w:rPr>
                    <w:t>+</w:t>
                  </w:r>
                  <w:r>
                    <w:rPr>
                      <w:color w:val="000000"/>
                    </w:rPr>
                    <w:t>蘭花園</w:t>
                  </w:r>
                  <w:r>
                    <w:rPr>
                      <w:color w:val="000000"/>
                    </w:rPr>
                    <w:t>+</w:t>
                  </w:r>
                  <w:r>
                    <w:rPr>
                      <w:color w:val="000000"/>
                    </w:rPr>
                    <w:t>迷你動物區</w:t>
                  </w:r>
                  <w:r>
                    <w:rPr>
                      <w:color w:val="000000"/>
                    </w:rPr>
                    <w:t>+</w:t>
                  </w:r>
                  <w:r>
                    <w:rPr>
                      <w:color w:val="000000"/>
                    </w:rPr>
                    <w:t>恐龍天地</w:t>
                  </w:r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830751537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東芭樂園位於泰國度假勝地芭達雅的東南方，這是一座複合式文化村，擁有蝴蝶園、玫瑰園、蘭花園、人工湖、傳統博物館及民俗劇場等設施，景色相當優美，賞花、欣賞傳統的泰國歌舞與大象表演是最受歡迎的活動。</w:t>
                  </w:r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佔地寬廣且景色優美的東芭樂園，是泰國芭達雅地區的</w:t>
                  </w:r>
                  <w:proofErr w:type="gramStart"/>
                  <w:r>
                    <w:rPr>
                      <w:color w:val="000000"/>
                    </w:rPr>
                    <w:t>必訪景點</w:t>
                  </w:r>
                  <w:proofErr w:type="gramEnd"/>
                  <w:r>
                    <w:rPr>
                      <w:color w:val="000000"/>
                    </w:rPr>
                    <w:t>之一，由泰國十大富人之</w:t>
                  </w:r>
                  <w:proofErr w:type="gramStart"/>
                  <w:r>
                    <w:rPr>
                      <w:color w:val="000000"/>
                    </w:rPr>
                    <w:t>一</w:t>
                  </w:r>
                  <w:proofErr w:type="gramEnd"/>
                  <w:r>
                    <w:rPr>
                      <w:color w:val="000000"/>
                    </w:rPr>
                    <w:t>的王金亮先生所創辦。園區主要分為植物園、傳統博物館及大象表演等三部分，植物園內又分有浪漫的玫瑰歐式花園、優雅的蘭花園、熱帶仙人掌園，以及精心培育的蝴蝶園</w:t>
                  </w:r>
                  <w:r>
                    <w:rPr>
                      <w:color w:val="000000"/>
                    </w:rPr>
                    <w:t>與昆蟲園區，是生態攝影師的勝地之</w:t>
                  </w:r>
                  <w:proofErr w:type="gramStart"/>
                  <w:r>
                    <w:rPr>
                      <w:color w:val="000000"/>
                    </w:rPr>
                    <w:t>一</w:t>
                  </w:r>
                  <w:proofErr w:type="gramEnd"/>
                  <w:r>
                    <w:rPr>
                      <w:color w:val="000000"/>
                    </w:rPr>
                    <w:t>。在東芭樂園的傳統博物館內，詳細介紹泰國古文明、傳統、神話信仰</w:t>
                  </w:r>
                  <w:r>
                    <w:rPr>
                      <w:color w:val="000000"/>
                    </w:rPr>
                    <w:t>…</w:t>
                  </w:r>
                  <w:r>
                    <w:rPr>
                      <w:color w:val="000000"/>
                    </w:rPr>
                    <w:t>等故事，並能在民俗劇場內欣賞傳統的打擊樂、泰拳、舞蹈等表演。動物表演亦是享有高人氣的項目，聰明溫和的大象、老虎、猴子</w:t>
                  </w:r>
                  <w:r>
                    <w:rPr>
                      <w:color w:val="000000"/>
                    </w:rPr>
                    <w:t>…</w:t>
                  </w:r>
                  <w:r>
                    <w:rPr>
                      <w:color w:val="000000"/>
                    </w:rPr>
                    <w:t>等動物輪番表演踢足球、摘椰子、騎車等才藝，令人看得目不轉睛，遊客也可付費與這些</w:t>
                  </w:r>
                  <w:proofErr w:type="gramStart"/>
                  <w:r>
                    <w:rPr>
                      <w:color w:val="000000"/>
                    </w:rPr>
                    <w:t>動物們合照</w:t>
                  </w:r>
                  <w:proofErr w:type="gramEnd"/>
                  <w:r>
                    <w:rPr>
                      <w:color w:val="000000"/>
                    </w:rPr>
                    <w:t>留念。</w:t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28207863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【班尼迪之家</w:t>
                  </w:r>
                  <w:r>
                    <w:rPr>
                      <w:color w:val="000000"/>
                    </w:rPr>
                    <w:t>~House Of Benedict</w:t>
                  </w:r>
                  <w:r>
                    <w:rPr>
                      <w:color w:val="000000"/>
                    </w:rPr>
                    <w:t>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28207863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這是一個將咖啡廳、酒吧、餐廳結合不同裝潢主題風格的複合式咖啡廳，也</w:t>
                  </w:r>
                  <w:proofErr w:type="gramStart"/>
                  <w:r>
                    <w:rPr>
                      <w:color w:val="000000"/>
                    </w:rPr>
                    <w:t>可以說是一個</w:t>
                  </w:r>
                  <w:proofErr w:type="gramEnd"/>
                  <w:r>
                    <w:rPr>
                      <w:color w:val="000000"/>
                    </w:rPr>
                    <w:t>超大型攝影棚，各種華麗風格、懷舊風格、可愛夢幻風格、渡假風格</w:t>
                  </w:r>
                  <w:r>
                    <w:rPr>
                      <w:color w:val="000000"/>
                    </w:rPr>
                    <w:t>…</w:t>
                  </w:r>
                  <w:r>
                    <w:rPr>
                      <w:color w:val="000000"/>
                    </w:rPr>
                    <w:t>等，超多主題裝潢，根本是</w:t>
                  </w:r>
                  <w:r>
                    <w:rPr>
                      <w:color w:val="000000"/>
                    </w:rPr>
                    <w:t>零死角的網美拍照聖地，不論在哪</w:t>
                  </w:r>
                  <w:proofErr w:type="gramStart"/>
                  <w:r>
                    <w:rPr>
                      <w:color w:val="000000"/>
                    </w:rPr>
                    <w:t>個</w:t>
                  </w:r>
                  <w:proofErr w:type="gramEnd"/>
                  <w:r>
                    <w:rPr>
                      <w:color w:val="000000"/>
                    </w:rPr>
                    <w:t>位置都超好拍照，很適合喜愛攝影拍照的人前往，也是目前當地</w:t>
                  </w:r>
                  <w:proofErr w:type="gramStart"/>
                  <w:r>
                    <w:rPr>
                      <w:color w:val="000000"/>
                    </w:rPr>
                    <w:t>最夯最</w:t>
                  </w:r>
                  <w:proofErr w:type="gramEnd"/>
                  <w:r>
                    <w:rPr>
                      <w:color w:val="000000"/>
                    </w:rPr>
                    <w:t>熱門的景點之</w:t>
                  </w:r>
                  <w:proofErr w:type="gramStart"/>
                  <w:r>
                    <w:rPr>
                      <w:color w:val="000000"/>
                    </w:rPr>
                    <w:t>一</w:t>
                  </w:r>
                  <w:proofErr w:type="gramEnd"/>
                  <w:r>
                    <w:rPr>
                      <w:color w:val="000000"/>
                    </w:rPr>
                    <w:t>。走道兩旁也很有戲！店家很會運用空間，</w:t>
                  </w:r>
                  <w:proofErr w:type="gramStart"/>
                  <w:r>
                    <w:rPr>
                      <w:color w:val="000000"/>
                    </w:rPr>
                    <w:t>兩側均有提供</w:t>
                  </w:r>
                  <w:proofErr w:type="gramEnd"/>
                  <w:r>
                    <w:rPr>
                      <w:color w:val="000000"/>
                    </w:rPr>
                    <w:t>用餐座位，有歐式座位、懶人沙發</w:t>
                  </w:r>
                  <w:r>
                    <w:rPr>
                      <w:color w:val="000000"/>
                    </w:rPr>
                    <w:t>…</w:t>
                  </w:r>
                  <w:r>
                    <w:rPr>
                      <w:color w:val="000000"/>
                    </w:rPr>
                    <w:t>等，都可以單純拍照，或是在這裡面所買的飲料、咖啡、輕食，都可以找到自己喜歡的座位來用餐</w:t>
                  </w:r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，而且沒有限時間，</w:t>
                  </w:r>
                  <w:proofErr w:type="gramStart"/>
                  <w:r>
                    <w:rPr>
                      <w:color w:val="000000"/>
                    </w:rPr>
                    <w:t>讓想久待</w:t>
                  </w:r>
                  <w:proofErr w:type="gramEnd"/>
                  <w:r>
                    <w:rPr>
                      <w:color w:val="000000"/>
                    </w:rPr>
                    <w:t>的人不會有時間上的壓力。</w:t>
                  </w:r>
                </w:p>
                <w:p w:rsidR="00000000" w:rsidRDefault="001B3899" w:rsidP="00B55F4C">
                  <w:pPr>
                    <w:divId w:val="1715233900"/>
                    <w:rPr>
                      <w:color w:val="000000"/>
                    </w:rPr>
                  </w:pP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171523390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【泰式古法按摩二小時】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171523390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泰國古式按摩與中醫的推拿相近，著重於全身筋絡的推拿與穴道的按壓，以特殊的專業手法，從腳底逐步按壓到頭頂，加速全身的新陳代謝，將體內毒素排出，以達到解除疲勞與放鬆心情之效果。特別安排兩小時的療程讓您消除旅行的疲憊。泰式指壓是古代泰王招待皇家貴族的最高禮節，可舒緩酸痛</w:t>
                  </w:r>
                  <w:proofErr w:type="gramStart"/>
                  <w:r>
                    <w:rPr>
                      <w:color w:val="000000"/>
                    </w:rPr>
                    <w:t>疲勞，</w:t>
                  </w:r>
                  <w:proofErr w:type="gramEnd"/>
                  <w:r>
                    <w:rPr>
                      <w:color w:val="000000"/>
                    </w:rPr>
                    <w:t>釋放壓力，促進血液循環，</w:t>
                  </w:r>
                  <w:proofErr w:type="gramStart"/>
                  <w:r>
                    <w:rPr>
                      <w:color w:val="000000"/>
                    </w:rPr>
                    <w:t>泰式舒壓師</w:t>
                  </w:r>
                  <w:proofErr w:type="gramEnd"/>
                  <w:r>
                    <w:rPr>
                      <w:color w:val="000000"/>
                    </w:rPr>
                    <w:t>從足部開始透過推、拉、扳、按、壓、揉、身體的各部位，促使血液加速循環，致使肌肉</w:t>
                  </w:r>
                  <w:proofErr w:type="gramStart"/>
                  <w:r>
                    <w:rPr>
                      <w:color w:val="000000"/>
                    </w:rPr>
                    <w:t>放鬆，</w:t>
                  </w:r>
                  <w:proofErr w:type="gramEnd"/>
                  <w:r>
                    <w:rPr>
                      <w:color w:val="000000"/>
                    </w:rPr>
                    <w:t>整個過程依各個穴位及肢體，按部就班地自腳向心臟方向延伸，一直按摩到頭頂，讓人達到放鬆效果，又有被動式瑜珈之稱。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rStyle w:val="a3"/>
                      <w:color w:val="FF0000"/>
                    </w:rPr>
                    <w:t>(</w:t>
                  </w:r>
                  <w:r>
                    <w:rPr>
                      <w:rStyle w:val="a3"/>
                      <w:color w:val="FF0000"/>
                    </w:rPr>
                    <w:t>建議：按摩</w:t>
                  </w:r>
                  <w:r>
                    <w:rPr>
                      <w:rStyle w:val="a3"/>
                      <w:color w:val="FF0000"/>
                    </w:rPr>
                    <w:t>師小費泰幣</w:t>
                  </w:r>
                  <w:r>
                    <w:rPr>
                      <w:rStyle w:val="a3"/>
                      <w:color w:val="FF0000"/>
                    </w:rPr>
                    <w:t>100</w:t>
                  </w:r>
                  <w:r>
                    <w:rPr>
                      <w:rStyle w:val="a3"/>
                      <w:color w:val="FF0000"/>
                    </w:rPr>
                    <w:t>元</w:t>
                  </w:r>
                  <w:r>
                    <w:rPr>
                      <w:rStyle w:val="a3"/>
                      <w:color w:val="FF0000"/>
                    </w:rPr>
                    <w:t>/</w:t>
                  </w:r>
                  <w:r>
                    <w:rPr>
                      <w:rStyle w:val="a3"/>
                      <w:color w:val="FF0000"/>
                    </w:rPr>
                    <w:t>人</w:t>
                  </w:r>
                  <w:r>
                    <w:rPr>
                      <w:rStyle w:val="a3"/>
                      <w:color w:val="FF0000"/>
                    </w:rPr>
                    <w:t xml:space="preserve">) </w:t>
                  </w:r>
                  <w:r>
                    <w:rPr>
                      <w:rStyle w:val="a3"/>
                      <w:color w:val="FF0000"/>
                    </w:rPr>
                    <w:t>特別聲明：</w:t>
                  </w:r>
                  <w:r>
                    <w:rPr>
                      <w:rStyle w:val="a3"/>
                      <w:color w:val="FF0000"/>
                    </w:rPr>
                    <w:t>16</w:t>
                  </w:r>
                  <w:r>
                    <w:rPr>
                      <w:rStyle w:val="a3"/>
                      <w:color w:val="FF0000"/>
                    </w:rPr>
                    <w:t>歲</w:t>
                  </w:r>
                  <w:proofErr w:type="gramStart"/>
                  <w:r>
                    <w:rPr>
                      <w:rStyle w:val="a3"/>
                      <w:color w:val="FF0000"/>
                    </w:rPr>
                    <w:t>以下青</w:t>
                  </w:r>
                  <w:proofErr w:type="gramEnd"/>
                  <w:r>
                    <w:rPr>
                      <w:rStyle w:val="a3"/>
                      <w:color w:val="FF0000"/>
                    </w:rPr>
                    <w:t>幼兒為顧及骨骼發育的成長，恕無法體驗泰式指壓（亦無法以其他活動取代），</w:t>
                  </w:r>
                  <w:proofErr w:type="gramStart"/>
                  <w:r>
                    <w:rPr>
                      <w:rStyle w:val="a3"/>
                      <w:color w:val="FF0000"/>
                    </w:rPr>
                    <w:t>敬請諒察</w:t>
                  </w:r>
                  <w:proofErr w:type="gramEnd"/>
                  <w:r>
                    <w:rPr>
                      <w:rStyle w:val="a3"/>
                      <w:color w:val="FF0000"/>
                    </w:rPr>
                    <w:t>。</w:t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10206" w:type="dxa"/>
              <w:jc w:val="center"/>
              <w:tblCellSpacing w:w="0" w:type="dxa"/>
              <w:tblInd w:w="36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6" w:type="dxa"/>
                <w:left w:w="0" w:type="dxa"/>
                <w:bottom w:w="36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2"/>
              <w:gridCol w:w="3403"/>
              <w:gridCol w:w="3401"/>
            </w:tblGrid>
            <w:tr w:rsidR="00000000" w:rsidTr="00B55F4C">
              <w:trPr>
                <w:trHeight w:val="252"/>
                <w:tblCellSpacing w:w="0" w:type="dxa"/>
                <w:jc w:val="center"/>
              </w:trPr>
              <w:tc>
                <w:tcPr>
                  <w:tcW w:w="5000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lastRenderedPageBreak/>
                    <w:t>住宿：</w:t>
                  </w:r>
                  <w:r>
                    <w:rPr>
                      <w:color w:val="000000"/>
                    </w:rPr>
                    <w:t xml:space="preserve">Sn </w:t>
                  </w:r>
                  <w:proofErr w:type="spellStart"/>
                  <w:r>
                    <w:rPr>
                      <w:color w:val="000000"/>
                    </w:rPr>
                    <w:t>Connx</w:t>
                  </w:r>
                  <w:proofErr w:type="spellEnd"/>
                  <w:r>
                    <w:rPr>
                      <w:color w:val="000000"/>
                    </w:rPr>
                    <w:t xml:space="preserve"> Hotel </w:t>
                  </w:r>
                  <w:r>
                    <w:rPr>
                      <w:color w:val="000000"/>
                    </w:rPr>
                    <w:t>或</w:t>
                  </w:r>
                  <w:r>
                    <w:rPr>
                      <w:color w:val="000000"/>
                    </w:rPr>
                    <w:t xml:space="preserve">Prima Hotel </w:t>
                  </w:r>
                  <w:proofErr w:type="spellStart"/>
                  <w:r>
                    <w:rPr>
                      <w:color w:val="000000"/>
                    </w:rPr>
                    <w:t>Pattaya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或</w:t>
                  </w:r>
                  <w:r>
                    <w:rPr>
                      <w:color w:val="000000"/>
                    </w:rPr>
                    <w:t xml:space="preserve">Hotel J </w:t>
                  </w:r>
                  <w:proofErr w:type="spellStart"/>
                  <w:r>
                    <w:rPr>
                      <w:color w:val="000000"/>
                    </w:rPr>
                    <w:t>Pattaya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或</w:t>
                  </w:r>
                  <w:r>
                    <w:rPr>
                      <w:color w:val="000000"/>
                    </w:rPr>
                    <w:t xml:space="preserve">M </w:t>
                  </w:r>
                  <w:proofErr w:type="spellStart"/>
                  <w:r>
                    <w:rPr>
                      <w:color w:val="000000"/>
                    </w:rPr>
                    <w:t>Pattaya</w:t>
                  </w:r>
                  <w:proofErr w:type="spellEnd"/>
                  <w:r>
                    <w:rPr>
                      <w:color w:val="000000"/>
                    </w:rPr>
                    <w:t xml:space="preserve"> Hotel</w:t>
                  </w:r>
                  <w:r>
                    <w:rPr>
                      <w:color w:val="000000"/>
                    </w:rPr>
                    <w:t>或同等級旅館</w:t>
                  </w:r>
                </w:p>
              </w:tc>
            </w:tr>
            <w:tr w:rsidR="00000000" w:rsidTr="00B55F4C">
              <w:trPr>
                <w:trHeight w:val="240"/>
                <w:tblCellSpacing w:w="0" w:type="dxa"/>
                <w:jc w:val="center"/>
              </w:trPr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早餐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：飯店內享用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中餐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：東芭園內</w:t>
                  </w:r>
                </w:p>
              </w:tc>
              <w:tc>
                <w:tcPr>
                  <w:tcW w:w="1667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晚餐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：日式</w:t>
                  </w:r>
                  <w:r>
                    <w:rPr>
                      <w:color w:val="000000"/>
                    </w:rPr>
                    <w:t xml:space="preserve">SHABU </w:t>
                  </w:r>
                  <w:proofErr w:type="spellStart"/>
                  <w:r>
                    <w:rPr>
                      <w:color w:val="000000"/>
                    </w:rPr>
                    <w:t>SHABU</w:t>
                  </w:r>
                  <w:proofErr w:type="spellEnd"/>
                  <w:r>
                    <w:rPr>
                      <w:color w:val="000000"/>
                    </w:rPr>
                    <w:t>+</w:t>
                  </w:r>
                  <w:r>
                    <w:rPr>
                      <w:color w:val="000000"/>
                    </w:rPr>
                    <w:t>無酒精飲料暢飲</w:t>
                  </w:r>
                  <w:r>
                    <w:rPr>
                      <w:color w:val="000000"/>
                    </w:rPr>
                    <w:t>THB250</w:t>
                  </w:r>
                </w:p>
              </w:tc>
            </w:tr>
          </w:tbl>
          <w:p w:rsidR="00000000" w:rsidRDefault="001B3899" w:rsidP="00B55F4C">
            <w:pPr>
              <w:rPr>
                <w:color w:val="000000"/>
              </w:rPr>
            </w:pP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Borders>
                    <w:left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rStyle w:val="wdtitleth011"/>
                      <w:color w:val="CC3366"/>
                    </w:rPr>
                    <w:t>★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第</w:t>
                  </w:r>
                  <w:r>
                    <w:rPr>
                      <w:rStyle w:val="wdtitleth011"/>
                    </w:rPr>
                    <w:t xml:space="preserve"> 3 </w:t>
                  </w:r>
                  <w:r>
                    <w:rPr>
                      <w:rStyle w:val="wdtitleth011"/>
                    </w:rPr>
                    <w:t>天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芭達雅</w:t>
                  </w:r>
                  <w:r>
                    <w:rPr>
                      <w:rStyle w:val="wdtitleth011"/>
                    </w:rPr>
                    <w:t>→</w:t>
                  </w:r>
                  <w:r>
                    <w:rPr>
                      <w:rStyle w:val="wdtitleth011"/>
                    </w:rPr>
                    <w:t>格</w:t>
                  </w:r>
                  <w:proofErr w:type="gramStart"/>
                  <w:r>
                    <w:rPr>
                      <w:rStyle w:val="wdtitleth011"/>
                    </w:rPr>
                    <w:t>蘭島</w:t>
                  </w:r>
                  <w:proofErr w:type="gramEnd"/>
                  <w:r>
                    <w:rPr>
                      <w:rStyle w:val="wdtitleth011"/>
                    </w:rPr>
                    <w:t>水上活動</w:t>
                  </w:r>
                  <w:r>
                    <w:rPr>
                      <w:rStyle w:val="wdtitleth011"/>
                    </w:rPr>
                    <w:t>(</w:t>
                  </w:r>
                  <w:r>
                    <w:rPr>
                      <w:rStyle w:val="wdtitleth011"/>
                    </w:rPr>
                    <w:t>快艇</w:t>
                  </w:r>
                  <w:r>
                    <w:rPr>
                      <w:rStyle w:val="wdtitleth011"/>
                    </w:rPr>
                    <w:t>+</w:t>
                  </w:r>
                  <w:r>
                    <w:rPr>
                      <w:rStyle w:val="wdtitleth011"/>
                    </w:rPr>
                    <w:t>拖曳傘</w:t>
                  </w:r>
                  <w:r>
                    <w:rPr>
                      <w:rStyle w:val="wdtitleth011"/>
                    </w:rPr>
                    <w:t>+</w:t>
                  </w:r>
                  <w:r>
                    <w:rPr>
                      <w:rStyle w:val="wdtitleth011"/>
                    </w:rPr>
                    <w:t>香蕉船</w:t>
                  </w:r>
                  <w:r>
                    <w:rPr>
                      <w:rStyle w:val="wdtitleth011"/>
                    </w:rPr>
                    <w:t>+</w:t>
                  </w:r>
                  <w:r>
                    <w:rPr>
                      <w:rStyle w:val="wdtitleth011"/>
                    </w:rPr>
                    <w:t>水上摩托車</w:t>
                  </w:r>
                  <w:r>
                    <w:rPr>
                      <w:rStyle w:val="wdtitleth011"/>
                    </w:rPr>
                    <w:t>+</w:t>
                  </w:r>
                  <w:r>
                    <w:rPr>
                      <w:rStyle w:val="wdtitleth011"/>
                    </w:rPr>
                    <w:t>冰涼椰子每人一顆</w:t>
                  </w:r>
                  <w:r>
                    <w:rPr>
                      <w:rStyle w:val="wdtitleth011"/>
                    </w:rPr>
                    <w:t>+</w:t>
                  </w:r>
                  <w:r>
                    <w:rPr>
                      <w:rStyle w:val="wdtitleth011"/>
                    </w:rPr>
                    <w:t>沙灘躺椅</w:t>
                  </w:r>
                  <w:r>
                    <w:rPr>
                      <w:rStyle w:val="wdtitleth011"/>
                    </w:rPr>
                    <w:t>)→</w:t>
                  </w:r>
                  <w:r>
                    <w:rPr>
                      <w:rStyle w:val="wdtitleth011"/>
                    </w:rPr>
                    <w:t>羅馬劇場人妖秀</w:t>
                  </w:r>
                  <w:r>
                    <w:rPr>
                      <w:rStyle w:val="wdtitleth011"/>
                    </w:rPr>
                    <w:t>VIP→</w:t>
                  </w:r>
                  <w:r>
                    <w:rPr>
                      <w:rStyle w:val="wdtitleth011"/>
                    </w:rPr>
                    <w:t>芭達雅飛機夜市</w:t>
                  </w:r>
                  <w:r>
                    <w:rPr>
                      <w:rStyle w:val="wdtitleth011"/>
                    </w:rPr>
                    <w:t xml:space="preserve"> </w:t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divId w:val="1250042548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3C462146" wp14:editId="69775CE2">
                        <wp:extent cx="2124000" cy="1440000"/>
                        <wp:effectExtent l="0" t="0" r="0" b="8255"/>
                        <wp:docPr id="23" name="圖片 23" descr="https://img.newamazing.com.tw/eWeb_newamazing/IMGDB/000100/000102/00006275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https://img.newamazing.com.tw/eWeb_newamazing/IMGDB/000100/000102/0000627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55F4C">
                    <w:rPr>
                      <w:noProof/>
                      <w:color w:val="000000"/>
                    </w:rPr>
                    <w:drawing>
                      <wp:inline distT="0" distB="0" distL="0" distR="0" wp14:anchorId="23333DDE" wp14:editId="7FD93979">
                        <wp:extent cx="2124000" cy="1440000"/>
                        <wp:effectExtent l="0" t="0" r="0" b="8255"/>
                        <wp:docPr id="24" name="圖片 24" descr="https://img.newamazing.com.tw/eWeb_newamazing/IMGDB/000100/000104/000123/00005522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https://img.newamazing.com.tw/eWeb_newamazing/IMGDB/000100/000104/000123/0000552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55F4C">
                    <w:rPr>
                      <w:noProof/>
                      <w:color w:val="000000"/>
                    </w:rPr>
                    <w:drawing>
                      <wp:inline distT="0" distB="0" distL="0" distR="0" wp14:anchorId="4B7ED044" wp14:editId="5B089D8A">
                        <wp:extent cx="2124000" cy="1440000"/>
                        <wp:effectExtent l="0" t="0" r="0" b="8255"/>
                        <wp:docPr id="25" name="圖片 25" descr="https://img.newamazing.com.tw/eWeb_newamazing/IMGDB/000100/000102/00005116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https://img.newamazing.com.tw/eWeb_newamazing/IMGDB/000100/000102/0000511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2129931915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【格</w:t>
                  </w:r>
                  <w:proofErr w:type="gramStart"/>
                  <w:r>
                    <w:rPr>
                      <w:color w:val="000000"/>
                    </w:rPr>
                    <w:t>蘭島</w:t>
                  </w:r>
                  <w:proofErr w:type="gramEnd"/>
                  <w:r>
                    <w:rPr>
                      <w:color w:val="000000"/>
                    </w:rPr>
                    <w:t>之旅】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2129931915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格</w:t>
                  </w:r>
                  <w:proofErr w:type="gramStart"/>
                  <w:r>
                    <w:rPr>
                      <w:color w:val="000000"/>
                    </w:rPr>
                    <w:t>蘭島</w:t>
                  </w:r>
                  <w:proofErr w:type="gramEnd"/>
                  <w:r>
                    <w:rPr>
                      <w:color w:val="000000"/>
                    </w:rPr>
                    <w:t>之旅『快艇來回格</w:t>
                  </w:r>
                  <w:proofErr w:type="gramStart"/>
                  <w:r>
                    <w:rPr>
                      <w:color w:val="000000"/>
                    </w:rPr>
                    <w:t>蘭島</w:t>
                  </w:r>
                  <w:proofErr w:type="gramEnd"/>
                  <w:r>
                    <w:rPr>
                      <w:color w:val="000000"/>
                    </w:rPr>
                    <w:t>+</w:t>
                  </w:r>
                  <w:r>
                    <w:rPr>
                      <w:color w:val="000000"/>
                    </w:rPr>
                    <w:t>水上摩托車</w:t>
                  </w:r>
                  <w:r>
                    <w:rPr>
                      <w:color w:val="000000"/>
                    </w:rPr>
                    <w:t>+</w:t>
                  </w:r>
                  <w:r>
                    <w:rPr>
                      <w:color w:val="000000"/>
                    </w:rPr>
                    <w:t>拖曳傘</w:t>
                  </w:r>
                  <w:r>
                    <w:rPr>
                      <w:color w:val="000000"/>
                    </w:rPr>
                    <w:t>+</w:t>
                  </w:r>
                  <w:r>
                    <w:rPr>
                      <w:color w:val="000000"/>
                    </w:rPr>
                    <w:t>香蕉船</w:t>
                  </w:r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水上摩托車</w:t>
                  </w:r>
                  <w:r>
                    <w:rPr>
                      <w:color w:val="000000"/>
                    </w:rPr>
                    <w:t>+</w:t>
                  </w:r>
                  <w:r>
                    <w:rPr>
                      <w:color w:val="000000"/>
                    </w:rPr>
                    <w:t>拖曳傘</w:t>
                  </w:r>
                  <w:r>
                    <w:rPr>
                      <w:color w:val="000000"/>
                    </w:rPr>
                    <w:t>+</w:t>
                  </w:r>
                  <w:r>
                    <w:rPr>
                      <w:color w:val="000000"/>
                    </w:rPr>
                    <w:t>香蕉船如不遊玩不得轉讓及退費，每人可體驗乙次</w:t>
                  </w:r>
                  <w:r>
                    <w:rPr>
                      <w:color w:val="000000"/>
                    </w:rPr>
                    <w:t>)+</w:t>
                  </w:r>
                  <w:r>
                    <w:rPr>
                      <w:color w:val="000000"/>
                    </w:rPr>
                    <w:t>沙灘躺椅</w:t>
                  </w:r>
                  <w:r>
                    <w:rPr>
                      <w:color w:val="000000"/>
                    </w:rPr>
                    <w:t>++</w:t>
                  </w:r>
                  <w:r>
                    <w:rPr>
                      <w:color w:val="000000"/>
                    </w:rPr>
                    <w:t>冰涼椰子每人一顆』。格</w:t>
                  </w:r>
                  <w:proofErr w:type="gramStart"/>
                  <w:r>
                    <w:rPr>
                      <w:color w:val="000000"/>
                    </w:rPr>
                    <w:t>蘭島</w:t>
                  </w:r>
                  <w:proofErr w:type="gramEnd"/>
                  <w:r>
                    <w:rPr>
                      <w:color w:val="000000"/>
                    </w:rPr>
                    <w:t>(</w:t>
                  </w:r>
                  <w:proofErr w:type="spellStart"/>
                  <w:r>
                    <w:rPr>
                      <w:color w:val="000000"/>
                    </w:rPr>
                    <w:t>Koh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Larn</w:t>
                  </w:r>
                  <w:proofErr w:type="spellEnd"/>
                  <w:r>
                    <w:rPr>
                      <w:color w:val="000000"/>
                    </w:rPr>
                    <w:t xml:space="preserve"> Island)</w:t>
                  </w:r>
                  <w:r>
                    <w:rPr>
                      <w:color w:val="000000"/>
                    </w:rPr>
                    <w:t>又稱小珊瑚島，是</w:t>
                  </w:r>
                  <w:proofErr w:type="gramStart"/>
                  <w:r>
                    <w:rPr>
                      <w:color w:val="000000"/>
                    </w:rPr>
                    <w:t>芭</w:t>
                  </w:r>
                  <w:proofErr w:type="gramEnd"/>
                  <w:r>
                    <w:rPr>
                      <w:color w:val="000000"/>
                    </w:rPr>
                    <w:t>塔雅</w:t>
                  </w:r>
                  <w:r>
                    <w:rPr>
                      <w:color w:val="000000"/>
                    </w:rPr>
                    <w:t>(</w:t>
                  </w:r>
                  <w:proofErr w:type="spellStart"/>
                  <w:r>
                    <w:rPr>
                      <w:color w:val="000000"/>
                    </w:rPr>
                    <w:t>Pat</w:t>
                  </w:r>
                  <w:r>
                    <w:rPr>
                      <w:color w:val="000000"/>
                    </w:rPr>
                    <w:t>taya</w:t>
                  </w:r>
                  <w:proofErr w:type="spellEnd"/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西方</w:t>
                  </w:r>
                  <w:r>
                    <w:rPr>
                      <w:color w:val="000000"/>
                    </w:rPr>
                    <w:t>6</w:t>
                  </w:r>
                  <w:r>
                    <w:rPr>
                      <w:color w:val="000000"/>
                    </w:rPr>
                    <w:t>公里處的一座小島，島上的清澈碧海、藍天倒影與潔白沙灘在早已過度開發的</w:t>
                  </w:r>
                  <w:proofErr w:type="gramStart"/>
                  <w:r>
                    <w:rPr>
                      <w:color w:val="000000"/>
                    </w:rPr>
                    <w:t>芭</w:t>
                  </w:r>
                  <w:proofErr w:type="gramEnd"/>
                  <w:r>
                    <w:rPr>
                      <w:color w:val="000000"/>
                    </w:rPr>
                    <w:t>塔雅地區實屬難得，小珊瑚島可以</w:t>
                  </w:r>
                  <w:proofErr w:type="gramStart"/>
                  <w:r>
                    <w:rPr>
                      <w:color w:val="000000"/>
                    </w:rPr>
                    <w:t>說是距離芭</w:t>
                  </w:r>
                  <w:proofErr w:type="gramEnd"/>
                  <w:r>
                    <w:rPr>
                      <w:color w:val="000000"/>
                    </w:rPr>
                    <w:t>塔雅最近也最容易抵達的美麗海灘。本日出海行程，建議您攜帶泳衣</w:t>
                  </w:r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褲</w:t>
                  </w:r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與防</w:t>
                  </w:r>
                  <w:proofErr w:type="gramStart"/>
                  <w:r>
                    <w:rPr>
                      <w:color w:val="000000"/>
                    </w:rPr>
                    <w:t>曬</w:t>
                  </w:r>
                  <w:proofErr w:type="gramEnd"/>
                  <w:r>
                    <w:rPr>
                      <w:color w:val="000000"/>
                    </w:rPr>
                    <w:t>用品，基於衛生考量毛巾也請自備，盡量攜帶輕便型行李，並請注意您的貴重物品隨身或使用酒店保險箱避免因遊玩時遺失。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rFonts w:ascii="MS Mincho" w:eastAsia="MS Mincho" w:hAnsi="MS Mincho" w:cs="MS Mincho" w:hint="eastAsia"/>
                      <w:color w:val="FF0000"/>
                    </w:rPr>
                    <w:t>♦</w:t>
                  </w:r>
                  <w:r>
                    <w:rPr>
                      <w:color w:val="FF0000"/>
                    </w:rPr>
                    <w:t xml:space="preserve"> </w:t>
                  </w:r>
                  <w:r>
                    <w:rPr>
                      <w:color w:val="FF0000"/>
                    </w:rPr>
                    <w:t>格蘭島提供付費吹風機設備，與免費沖洗設施</w:t>
                  </w:r>
                  <w:r>
                    <w:rPr>
                      <w:color w:val="FF0000"/>
                    </w:rPr>
                    <w:t>(</w:t>
                  </w:r>
                  <w:r>
                    <w:rPr>
                      <w:color w:val="FF0000"/>
                    </w:rPr>
                    <w:t>無熱水供應</w:t>
                  </w:r>
                  <w:r>
                    <w:rPr>
                      <w:color w:val="FF0000"/>
                    </w:rPr>
                    <w:t>)</w:t>
                  </w:r>
                  <w:r>
                    <w:rPr>
                      <w:color w:val="FF0000"/>
                    </w:rPr>
                    <w:t>。</w:t>
                  </w:r>
                  <w:r>
                    <w:rPr>
                      <w:color w:val="FF0000"/>
                    </w:rPr>
                    <w:br/>
                  </w:r>
                  <w:r>
                    <w:rPr>
                      <w:rFonts w:ascii="MS Mincho" w:eastAsia="MS Mincho" w:hAnsi="MS Mincho" w:cs="MS Mincho" w:hint="eastAsia"/>
                      <w:color w:val="FF0000"/>
                    </w:rPr>
                    <w:t>♦</w:t>
                  </w:r>
                  <w:r>
                    <w:rPr>
                      <w:color w:val="FF0000"/>
                    </w:rPr>
                    <w:t xml:space="preserve"> 5</w:t>
                  </w:r>
                  <w:r>
                    <w:rPr>
                      <w:color w:val="FF0000"/>
                    </w:rPr>
                    <w:t>歲以下、</w:t>
                  </w:r>
                  <w:r>
                    <w:rPr>
                      <w:color w:val="FF0000"/>
                    </w:rPr>
                    <w:t>65</w:t>
                  </w:r>
                  <w:r>
                    <w:rPr>
                      <w:color w:val="FF0000"/>
                    </w:rPr>
                    <w:t>歲以上受至於當地法令規範，不可參加前述活動，也請參加者衡量自身的體力狀況參加，以避免活動中發生危險。</w:t>
                  </w:r>
                  <w:r>
                    <w:rPr>
                      <w:color w:val="FF0000"/>
                    </w:rPr>
                    <w:br/>
                  </w:r>
                  <w:r>
                    <w:rPr>
                      <w:rFonts w:ascii="MS Mincho" w:eastAsia="MS Mincho" w:hAnsi="MS Mincho" w:cs="MS Mincho" w:hint="eastAsia"/>
                      <w:color w:val="FF0000"/>
                    </w:rPr>
                    <w:t>♦</w:t>
                  </w:r>
                  <w:r>
                    <w:rPr>
                      <w:color w:val="FF0000"/>
                    </w:rPr>
                    <w:t xml:space="preserve"> </w:t>
                  </w:r>
                  <w:r>
                    <w:rPr>
                      <w:color w:val="FF0000"/>
                    </w:rPr>
                    <w:t>水上活動僅適用於</w:t>
                  </w:r>
                  <w:r>
                    <w:rPr>
                      <w:color w:val="FF0000"/>
                    </w:rPr>
                    <w:t>120</w:t>
                  </w:r>
                  <w:r>
                    <w:rPr>
                      <w:color w:val="FF0000"/>
                    </w:rPr>
                    <w:t>公分以上旅客參加；且因保險涵蓋年齡規範，超過</w:t>
                  </w:r>
                  <w:r>
                    <w:rPr>
                      <w:color w:val="FF0000"/>
                    </w:rPr>
                    <w:t>65</w:t>
                  </w:r>
                  <w:r>
                    <w:rPr>
                      <w:color w:val="FF0000"/>
                    </w:rPr>
                    <w:t>歲旅客、孕婦與無法行動</w:t>
                  </w:r>
                  <w:proofErr w:type="gramStart"/>
                  <w:r>
                    <w:rPr>
                      <w:color w:val="FF0000"/>
                    </w:rPr>
                    <w:t>自主者恕無法</w:t>
                  </w:r>
                  <w:proofErr w:type="gramEnd"/>
                  <w:r>
                    <w:rPr>
                      <w:color w:val="FF0000"/>
                    </w:rPr>
                    <w:t>參與此活動，將安排您於酒店內活動，並請於報名時主動告知您的業務員，當日之午餐仍會與團體同時進行。</w:t>
                  </w:r>
                  <w:r>
                    <w:rPr>
                      <w:color w:val="FF0000"/>
                    </w:rPr>
                    <w:br/>
                  </w:r>
                  <w:r>
                    <w:rPr>
                      <w:rFonts w:ascii="MS Mincho" w:eastAsia="MS Mincho" w:hAnsi="MS Mincho" w:cs="MS Mincho" w:hint="eastAsia"/>
                      <w:color w:val="FF0000"/>
                    </w:rPr>
                    <w:t>♦</w:t>
                  </w:r>
                  <w:r>
                    <w:rPr>
                      <w:color w:val="FF0000"/>
                    </w:rPr>
                    <w:t xml:space="preserve"> </w:t>
                  </w:r>
                  <w:r>
                    <w:rPr>
                      <w:color w:val="FF0000"/>
                    </w:rPr>
                    <w:t>格蘭島為離島，故衛浴相關硬體設施與環境有限，無法與本島比擬，敬請見諒。</w:t>
                  </w:r>
                  <w:r>
                    <w:rPr>
                      <w:color w:val="FF0000"/>
                    </w:rPr>
                    <w:br/>
                  </w:r>
                  <w:r>
                    <w:rPr>
                      <w:rFonts w:ascii="MS Mincho" w:eastAsia="MS Mincho" w:hAnsi="MS Mincho" w:cs="MS Mincho" w:hint="eastAsia"/>
                      <w:color w:val="FF0000"/>
                    </w:rPr>
                    <w:t>♦</w:t>
                  </w:r>
                  <w:r>
                    <w:rPr>
                      <w:color w:val="FF0000"/>
                    </w:rPr>
                    <w:t xml:space="preserve"> </w:t>
                  </w:r>
                  <w:r>
                    <w:rPr>
                      <w:color w:val="FF0000"/>
                    </w:rPr>
                    <w:t>此商品須搭乘接駁快艇前往，如您因自身健康狀況考量臨時取消則視同放棄行程不另行退費。</w:t>
                  </w:r>
                </w:p>
                <w:p w:rsidR="00000000" w:rsidRDefault="001B3899" w:rsidP="00B55F4C">
                  <w:pPr>
                    <w:divId w:val="1559701531"/>
                    <w:rPr>
                      <w:color w:val="000000"/>
                    </w:rPr>
                  </w:pP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155970153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</w:t>
                  </w:r>
                  <w:r>
                    <w:rPr>
                      <w:color w:val="000000"/>
                    </w:rPr>
                    <w:t>COLOSSEUM</w:t>
                  </w:r>
                  <w:r>
                    <w:rPr>
                      <w:color w:val="000000"/>
                    </w:rPr>
                    <w:t>羅馬競技場歌舞人妖秀】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155970153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仿羅馬神鬼戰士鬥獸場外觀，廳內歐式巴洛克裝潢；亮麗典雅。在芭達雅人妖秀場場爆滿下，風光開幕。耗資無數讓結婚男人後悔、女士自卑的表演，常讓</w:t>
                  </w:r>
                  <w:r>
                    <w:rPr>
                      <w:color w:val="000000"/>
                    </w:rPr>
                    <w:t>中外旅客讚賞不</w:t>
                  </w:r>
                  <w:proofErr w:type="gramStart"/>
                  <w:r>
                    <w:rPr>
                      <w:color w:val="000000"/>
                    </w:rPr>
                    <w:t>以</w:t>
                  </w:r>
                  <w:proofErr w:type="gramEnd"/>
                  <w:r>
                    <w:rPr>
                      <w:color w:val="000000"/>
                    </w:rPr>
                    <w:t>。可看性高，節目結束後可自費與人妖合影留念。</w:t>
                  </w:r>
                </w:p>
                <w:p w:rsidR="00000000" w:rsidRDefault="001B3899" w:rsidP="00B55F4C">
                  <w:pPr>
                    <w:divId w:val="635378761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-6350</wp:posOffset>
                        </wp:positionH>
                        <wp:positionV relativeFrom="paragraph">
                          <wp:posOffset>-2540</wp:posOffset>
                        </wp:positionV>
                        <wp:extent cx="2124000" cy="1440000"/>
                        <wp:effectExtent l="0" t="0" r="0" b="8255"/>
                        <wp:wrapSquare wrapText="bothSides"/>
                        <wp:docPr id="26" name="圖片 26" descr="https://img.newamazing.com.tw/eWeb_newamazing/IMGDB/000100/000102/00013331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ttps://img.newamazing.com.tw/eWeb_newamazing/IMGDB/000100/000102/0001333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6353787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【飛機夜市</w:t>
                  </w:r>
                  <w:r>
                    <w:rPr>
                      <w:color w:val="000000"/>
                    </w:rPr>
                    <w:t>Runway Street Food</w:t>
                  </w:r>
                  <w:r>
                    <w:rPr>
                      <w:color w:val="000000"/>
                    </w:rPr>
                    <w:t>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635378761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這裡進駐一架退役的巨型飛機，也讓此夜市成為芭達雅</w:t>
                  </w:r>
                  <w:proofErr w:type="gramStart"/>
                  <w:r>
                    <w:rPr>
                      <w:color w:val="000000"/>
                    </w:rPr>
                    <w:t>超夯的人</w:t>
                  </w:r>
                  <w:proofErr w:type="gramEnd"/>
                  <w:r>
                    <w:rPr>
                      <w:color w:val="000000"/>
                    </w:rPr>
                    <w:t>氣夜市之一，環繞著波音</w:t>
                  </w:r>
                  <w:r>
                    <w:rPr>
                      <w:color w:val="000000"/>
                    </w:rPr>
                    <w:t>747</w:t>
                  </w:r>
                  <w:r>
                    <w:rPr>
                      <w:color w:val="000000"/>
                    </w:rPr>
                    <w:t>大型飛機的「芭達雅飛機夜市」</w:t>
                  </w:r>
                  <w:r>
                    <w:rPr>
                      <w:color w:val="000000"/>
                    </w:rPr>
                    <w:t>Runway Street Food</w:t>
                  </w:r>
                  <w:r>
                    <w:rPr>
                      <w:color w:val="000000"/>
                    </w:rPr>
                    <w:t>有各種泰國在地小吃，香蕉煎餅、芒果糯米飯、鱷魚肉、肉串、海鮮，每天都營業，吃喝玩樂應有盡有。飛往世界旅遊在飛機上吃餐點不稀奇，來芭達雅飛機夜市，直接在飛機下方逛街吃美食，還</w:t>
                  </w:r>
                  <w:proofErr w:type="gramStart"/>
                  <w:r>
                    <w:rPr>
                      <w:color w:val="000000"/>
                    </w:rPr>
                    <w:t>可以拍網美</w:t>
                  </w:r>
                  <w:proofErr w:type="gramEnd"/>
                  <w:r>
                    <w:rPr>
                      <w:color w:val="000000"/>
                    </w:rPr>
                    <w:t>照，超</w:t>
                  </w:r>
                  <w:proofErr w:type="gramStart"/>
                  <w:r>
                    <w:rPr>
                      <w:color w:val="000000"/>
                    </w:rPr>
                    <w:t>酷</w:t>
                  </w:r>
                  <w:proofErr w:type="gramEnd"/>
                  <w:r>
                    <w:rPr>
                      <w:color w:val="000000"/>
                    </w:rPr>
                    <w:t>！吃飽喝足後，繼續體驗</w:t>
                  </w:r>
                  <w:proofErr w:type="gramStart"/>
                  <w:r>
                    <w:rPr>
                      <w:color w:val="000000"/>
                    </w:rPr>
                    <w:t>越晚越熱鬧</w:t>
                  </w:r>
                  <w:proofErr w:type="gramEnd"/>
                  <w:r>
                    <w:rPr>
                      <w:color w:val="000000"/>
                    </w:rPr>
                    <w:t>、五光十色的芭達雅夜晚。</w:t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10241" w:type="dxa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6" w:type="dxa"/>
                <w:left w:w="0" w:type="dxa"/>
                <w:bottom w:w="36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"/>
              <w:gridCol w:w="3365"/>
              <w:gridCol w:w="3402"/>
              <w:gridCol w:w="3402"/>
              <w:gridCol w:w="35"/>
            </w:tblGrid>
            <w:tr w:rsidR="00000000" w:rsidTr="00B55F4C">
              <w:trPr>
                <w:gridBefore w:val="1"/>
                <w:wBefore w:w="18" w:type="pct"/>
                <w:trHeight w:val="252"/>
                <w:tblCellSpacing w:w="0" w:type="dxa"/>
                <w:jc w:val="center"/>
              </w:trPr>
              <w:tc>
                <w:tcPr>
                  <w:tcW w:w="4982" w:type="pct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住宿：</w:t>
                  </w:r>
                  <w:r>
                    <w:rPr>
                      <w:color w:val="000000"/>
                    </w:rPr>
                    <w:t xml:space="preserve">Sn </w:t>
                  </w:r>
                  <w:proofErr w:type="spellStart"/>
                  <w:r>
                    <w:rPr>
                      <w:color w:val="000000"/>
                    </w:rPr>
                    <w:t>Connx</w:t>
                  </w:r>
                  <w:proofErr w:type="spellEnd"/>
                  <w:r>
                    <w:rPr>
                      <w:color w:val="000000"/>
                    </w:rPr>
                    <w:t xml:space="preserve"> Hotel </w:t>
                  </w:r>
                  <w:r>
                    <w:rPr>
                      <w:color w:val="000000"/>
                    </w:rPr>
                    <w:t>或</w:t>
                  </w:r>
                  <w:r>
                    <w:rPr>
                      <w:color w:val="000000"/>
                    </w:rPr>
                    <w:t xml:space="preserve">Prima Hotel </w:t>
                  </w:r>
                  <w:proofErr w:type="spellStart"/>
                  <w:r>
                    <w:rPr>
                      <w:color w:val="000000"/>
                    </w:rPr>
                    <w:t>Pattaya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或</w:t>
                  </w:r>
                  <w:r>
                    <w:rPr>
                      <w:color w:val="000000"/>
                    </w:rPr>
                    <w:t xml:space="preserve">Hotel J </w:t>
                  </w:r>
                  <w:proofErr w:type="spellStart"/>
                  <w:r>
                    <w:rPr>
                      <w:color w:val="000000"/>
                    </w:rPr>
                    <w:t>Pattaya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或</w:t>
                  </w:r>
                  <w:r>
                    <w:rPr>
                      <w:color w:val="000000"/>
                    </w:rPr>
                    <w:t xml:space="preserve">M </w:t>
                  </w:r>
                  <w:proofErr w:type="spellStart"/>
                  <w:r>
                    <w:rPr>
                      <w:color w:val="000000"/>
                    </w:rPr>
                    <w:t>Pattaya</w:t>
                  </w:r>
                  <w:proofErr w:type="spellEnd"/>
                  <w:r>
                    <w:rPr>
                      <w:color w:val="000000"/>
                    </w:rPr>
                    <w:t xml:space="preserve"> Hotel</w:t>
                  </w:r>
                  <w:r>
                    <w:rPr>
                      <w:color w:val="000000"/>
                    </w:rPr>
                    <w:t>或同等級旅館</w:t>
                  </w:r>
                </w:p>
              </w:tc>
            </w:tr>
            <w:tr w:rsidR="00000000" w:rsidTr="00B55F4C">
              <w:tblPrEx>
                <w:tblCellMar>
                  <w:left w:w="36" w:type="dxa"/>
                  <w:right w:w="36" w:type="dxa"/>
                </w:tblCellMar>
              </w:tblPrEx>
              <w:trPr>
                <w:gridAfter w:val="1"/>
                <w:wAfter w:w="17" w:type="pct"/>
                <w:trHeight w:val="240"/>
                <w:tblCellSpacing w:w="0" w:type="dxa"/>
                <w:jc w:val="center"/>
              </w:trPr>
              <w:tc>
                <w:tcPr>
                  <w:tcW w:w="1661" w:type="pct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早餐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：飯店內享用</w:t>
                  </w:r>
                </w:p>
              </w:tc>
              <w:tc>
                <w:tcPr>
                  <w:tcW w:w="166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中餐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</w:t>
                  </w:r>
                  <w:proofErr w:type="spellStart"/>
                  <w:r>
                    <w:rPr>
                      <w:color w:val="000000"/>
                    </w:rPr>
                    <w:t>Zaffiro</w:t>
                  </w:r>
                  <w:proofErr w:type="spellEnd"/>
                  <w:r>
                    <w:rPr>
                      <w:color w:val="000000"/>
                    </w:rPr>
                    <w:t>餐廳</w:t>
                  </w:r>
                  <w:r>
                    <w:rPr>
                      <w:color w:val="000000"/>
                    </w:rPr>
                    <w:t xml:space="preserve"> THB400</w:t>
                  </w:r>
                </w:p>
              </w:tc>
              <w:tc>
                <w:tcPr>
                  <w:tcW w:w="166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晚餐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：流水蝦酒水無限暢飲</w:t>
                  </w:r>
                  <w:r>
                    <w:rPr>
                      <w:color w:val="000000"/>
                    </w:rPr>
                    <w:t xml:space="preserve"> THB500</w:t>
                  </w:r>
                </w:p>
              </w:tc>
            </w:tr>
          </w:tbl>
          <w:p w:rsidR="00000000" w:rsidRDefault="001B3899" w:rsidP="00B55F4C">
            <w:pPr>
              <w:rPr>
                <w:color w:val="000000"/>
              </w:rPr>
            </w:pP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Borders>
                    <w:left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rStyle w:val="wdtitleth011"/>
                      <w:color w:val="CC3366"/>
                    </w:rPr>
                    <w:lastRenderedPageBreak/>
                    <w:t>★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第</w:t>
                  </w:r>
                  <w:r>
                    <w:rPr>
                      <w:rStyle w:val="wdtitleth011"/>
                    </w:rPr>
                    <w:t xml:space="preserve"> 4 </w:t>
                  </w:r>
                  <w:r>
                    <w:rPr>
                      <w:rStyle w:val="wdtitleth011"/>
                    </w:rPr>
                    <w:t>天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芭達雅</w:t>
                  </w:r>
                  <w:r>
                    <w:rPr>
                      <w:rStyle w:val="wdtitleth011"/>
                    </w:rPr>
                    <w:t>→</w:t>
                  </w:r>
                  <w:r>
                    <w:rPr>
                      <w:rStyle w:val="wdtitleth011"/>
                    </w:rPr>
                    <w:t>曼谷</w:t>
                  </w:r>
                  <w:r>
                    <w:rPr>
                      <w:rStyle w:val="wdtitleth011"/>
                    </w:rPr>
                    <w:t>→</w:t>
                  </w:r>
                  <w:r>
                    <w:rPr>
                      <w:rStyle w:val="wdtitleth011"/>
                    </w:rPr>
                    <w:t>乳膠睡眠博物館</w:t>
                  </w:r>
                  <w:r>
                    <w:rPr>
                      <w:rStyle w:val="wdtitleth011"/>
                    </w:rPr>
                    <w:t>→</w:t>
                  </w:r>
                  <w:r>
                    <w:rPr>
                      <w:rStyle w:val="wdtitleth011"/>
                    </w:rPr>
                    <w:t>曼谷超靈驗</w:t>
                  </w:r>
                  <w:proofErr w:type="gramStart"/>
                  <w:r>
                    <w:rPr>
                      <w:rStyle w:val="wdtitleth011"/>
                    </w:rPr>
                    <w:t>四面佛</w:t>
                  </w:r>
                  <w:proofErr w:type="gramEnd"/>
                  <w:r>
                    <w:rPr>
                      <w:rStyle w:val="wdtitleth011"/>
                    </w:rPr>
                    <w:t>+BIG C</w:t>
                  </w:r>
                  <w:proofErr w:type="gramStart"/>
                  <w:r>
                    <w:rPr>
                      <w:rStyle w:val="wdtitleth011"/>
                    </w:rPr>
                    <w:t>超市伴手</w:t>
                  </w:r>
                  <w:proofErr w:type="gramEnd"/>
                  <w:r>
                    <w:rPr>
                      <w:rStyle w:val="wdtitleth011"/>
                    </w:rPr>
                    <w:t>禮採買</w:t>
                  </w:r>
                  <w:r>
                    <w:rPr>
                      <w:rStyle w:val="wdtitleth011"/>
                    </w:rPr>
                    <w:t>→</w:t>
                  </w:r>
                  <w:r>
                    <w:rPr>
                      <w:rStyle w:val="wdtitleth011"/>
                    </w:rPr>
                    <w:t>喬德夜市</w:t>
                  </w:r>
                  <w:r>
                    <w:rPr>
                      <w:rStyle w:val="wdtitleth011"/>
                    </w:rPr>
                    <w:t>(</w:t>
                  </w:r>
                  <w:proofErr w:type="spellStart"/>
                  <w:r>
                    <w:rPr>
                      <w:rStyle w:val="wdtitleth011"/>
                    </w:rPr>
                    <w:t>Jodd</w:t>
                  </w:r>
                  <w:proofErr w:type="spellEnd"/>
                  <w:r>
                    <w:rPr>
                      <w:rStyle w:val="wdtitleth011"/>
                    </w:rPr>
                    <w:t xml:space="preserve"> Fairs) </w:t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divId w:val="1195970232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3E926080" wp14:editId="108CEDD0">
                        <wp:extent cx="2124000" cy="1440000"/>
                        <wp:effectExtent l="0" t="0" r="0" b="8255"/>
                        <wp:docPr id="27" name="圖片 27" descr="https://img.newamazing.com.tw/eWeb_newamazing/IMGDB/000100/000102/00010706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ttps://img.newamazing.com.tw/eWeb_newamazing/IMGDB/000100/000102/000107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55F4C">
                    <w:rPr>
                      <w:noProof/>
                      <w:color w:val="000000"/>
                    </w:rPr>
                    <w:drawing>
                      <wp:inline distT="0" distB="0" distL="0" distR="0" wp14:anchorId="098BF9D7" wp14:editId="59FC6633">
                        <wp:extent cx="2124000" cy="1440000"/>
                        <wp:effectExtent l="0" t="0" r="0" b="8255"/>
                        <wp:docPr id="28" name="圖片 28" descr="https://img.newamazing.com.tw/eWeb_newamazing/IMGDB/000100/000102/00005928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https://img.newamazing.com.tw/eWeb_newamazing/IMGDB/000100/000102/0000592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55F4C">
                    <w:rPr>
                      <w:noProof/>
                      <w:color w:val="000000"/>
                    </w:rPr>
                    <w:drawing>
                      <wp:inline distT="0" distB="0" distL="0" distR="0" wp14:anchorId="42E99C1A" wp14:editId="171668AA">
                        <wp:extent cx="2124000" cy="1440000"/>
                        <wp:effectExtent l="0" t="0" r="0" b="8255"/>
                        <wp:docPr id="29" name="圖片 29" descr="https://img.newamazing.com.tw/eWeb_newamazing/IMGDB/000100/000102/00013545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https://img.newamazing.com.tw/eWeb_newamazing/IMGDB/000100/000102/0001354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1794054166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【乳膠睡眠博物館】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1794054166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除展示自古以來人類的起居的睡眠方式外，館內也有讓旅客參觀購物中心，例如乳膠枕頭</w:t>
                  </w:r>
                  <w:r>
                    <w:rPr>
                      <w:color w:val="000000"/>
                    </w:rPr>
                    <w:t>/</w:t>
                  </w:r>
                  <w:r>
                    <w:rPr>
                      <w:color w:val="000000"/>
                    </w:rPr>
                    <w:t>床墊，經久耐用，無毒，</w:t>
                  </w:r>
                  <w:proofErr w:type="gramStart"/>
                  <w:r>
                    <w:rPr>
                      <w:color w:val="000000"/>
                    </w:rPr>
                    <w:t>放鬆頸</w:t>
                  </w:r>
                  <w:proofErr w:type="gramEnd"/>
                  <w:r>
                    <w:rPr>
                      <w:color w:val="000000"/>
                    </w:rPr>
                    <w:t>肩部肌肉、血管，給予頸部和頭部最好的睡眠支撐，促進睡眠，提高睡眠質量，還可以防蟎抗菌，滿足不同體重人群的需要，緩衝人體壓力，良好的支撐力能夠適應各種睡姿等多種產品可供選購。</w:t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459805896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【曼谷超靈驗四面佛】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459805896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"</w:t>
                  </w:r>
                  <w:r>
                    <w:rPr>
                      <w:color w:val="000000"/>
                    </w:rPr>
                    <w:t>遠近馳名的</w:t>
                  </w:r>
                  <w:proofErr w:type="gramStart"/>
                  <w:r>
                    <w:rPr>
                      <w:color w:val="000000"/>
                    </w:rPr>
                    <w:t>四面神</w:t>
                  </w:r>
                  <w:proofErr w:type="gramEnd"/>
                  <w:r>
                    <w:rPr>
                      <w:color w:val="000000"/>
                    </w:rPr>
                    <w:t>ERAWAN</w:t>
                  </w:r>
                  <w:r>
                    <w:rPr>
                      <w:color w:val="000000"/>
                    </w:rPr>
                    <w:t>，即是</w:t>
                  </w:r>
                  <w:r>
                    <w:rPr>
                      <w:color w:val="000000"/>
                    </w:rPr>
                    <w:t>印度教三位一體神中的創造神</w:t>
                  </w:r>
                  <w:r>
                    <w:rPr>
                      <w:color w:val="000000"/>
                    </w:rPr>
                    <w:t>-</w:t>
                  </w:r>
                  <w:r>
                    <w:rPr>
                      <w:color w:val="000000"/>
                    </w:rPr>
                    <w:t>大</w:t>
                  </w:r>
                  <w:proofErr w:type="gramStart"/>
                  <w:r>
                    <w:rPr>
                      <w:color w:val="000000"/>
                    </w:rPr>
                    <w:t>梵</w:t>
                  </w:r>
                  <w:proofErr w:type="gramEnd"/>
                  <w:r>
                    <w:rPr>
                      <w:color w:val="000000"/>
                    </w:rPr>
                    <w:t>天，所以該稱之為</w:t>
                  </w:r>
                  <w:proofErr w:type="gramStart"/>
                  <w:r>
                    <w:rPr>
                      <w:color w:val="000000"/>
                    </w:rPr>
                    <w:t>四面神</w:t>
                  </w:r>
                  <w:proofErr w:type="gramEnd"/>
                  <w:r>
                    <w:rPr>
                      <w:color w:val="000000"/>
                    </w:rPr>
                    <w:t>，而非</w:t>
                  </w:r>
                  <w:proofErr w:type="gramStart"/>
                  <w:r>
                    <w:rPr>
                      <w:color w:val="000000"/>
                    </w:rPr>
                    <w:t>四面佛</w:t>
                  </w:r>
                  <w:proofErr w:type="gramEnd"/>
                  <w:r>
                    <w:rPr>
                      <w:color w:val="000000"/>
                    </w:rPr>
                    <w:t>。</w:t>
                  </w:r>
                  <w:proofErr w:type="gramStart"/>
                  <w:r>
                    <w:rPr>
                      <w:color w:val="000000"/>
                    </w:rPr>
                    <w:t>四面神</w:t>
                  </w:r>
                  <w:proofErr w:type="gramEnd"/>
                  <w:r>
                    <w:rPr>
                      <w:color w:val="000000"/>
                    </w:rPr>
                    <w:t>有四個面，四雙手和一雙脚，有脚的即是正面，從正面以順時針方向算起四個面分別代表：平安（手持佛珠）、事業（手持權杖）、婚姻（手持貝殼）、財富（手持金磚）；也分別代表慈、悲、喜、</w:t>
                  </w:r>
                  <w:proofErr w:type="gramStart"/>
                  <w:r>
                    <w:rPr>
                      <w:color w:val="000000"/>
                    </w:rPr>
                    <w:t>捨</w:t>
                  </w:r>
                  <w:proofErr w:type="gramEnd"/>
                  <w:r>
                    <w:rPr>
                      <w:color w:val="000000"/>
                    </w:rPr>
                    <w:t>四個字。</w:t>
                  </w:r>
                  <w:r>
                    <w:rPr>
                      <w:color w:val="000000"/>
                    </w:rPr>
                    <w:br/>
                    <w:t xml:space="preserve">※ </w:t>
                  </w:r>
                  <w:r>
                    <w:rPr>
                      <w:color w:val="000000"/>
                    </w:rPr>
                    <w:t>行程小常識：教您參拜</w:t>
                  </w:r>
                  <w:proofErr w:type="gramStart"/>
                  <w:r>
                    <w:rPr>
                      <w:color w:val="000000"/>
                    </w:rPr>
                    <w:t>四面神</w:t>
                  </w:r>
                  <w:proofErr w:type="gramEnd"/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參拜方式為先至右方販賣部購買一套香花供品，金額及種類依個人所需（一般參拜為</w:t>
                  </w:r>
                  <w:r>
                    <w:rPr>
                      <w:color w:val="000000"/>
                    </w:rPr>
                    <w:t>20~50</w:t>
                  </w:r>
                  <w:r>
                    <w:rPr>
                      <w:color w:val="000000"/>
                    </w:rPr>
                    <w:t>銖，許願還願為</w:t>
                  </w:r>
                  <w:r>
                    <w:rPr>
                      <w:color w:val="000000"/>
                    </w:rPr>
                    <w:t>100</w:t>
                  </w:r>
                  <w:r>
                    <w:rPr>
                      <w:color w:val="000000"/>
                    </w:rPr>
                    <w:t>銖以上），</w:t>
                  </w:r>
                  <w:proofErr w:type="gramStart"/>
                  <w:r>
                    <w:rPr>
                      <w:color w:val="000000"/>
                    </w:rPr>
                    <w:t>點燃香柱及</w:t>
                  </w:r>
                  <w:proofErr w:type="gramEnd"/>
                  <w:r>
                    <w:rPr>
                      <w:color w:val="000000"/>
                    </w:rPr>
                    <w:t>蠟燭後，再依順時針方向自正面起順序參拜，</w:t>
                  </w:r>
                  <w:proofErr w:type="gramStart"/>
                  <w:r>
                    <w:rPr>
                      <w:color w:val="000000"/>
                    </w:rPr>
                    <w:t>各面均於</w:t>
                  </w:r>
                  <w:proofErr w:type="gramEnd"/>
                  <w:r>
                    <w:rPr>
                      <w:color w:val="000000"/>
                    </w:rPr>
                    <w:t>參拜後供上三支香、</w:t>
                  </w:r>
                  <w:proofErr w:type="gramStart"/>
                  <w:r>
                    <w:rPr>
                      <w:color w:val="000000"/>
                    </w:rPr>
                    <w:t>一支燭及一串</w:t>
                  </w:r>
                  <w:proofErr w:type="gramEnd"/>
                  <w:r>
                    <w:rPr>
                      <w:color w:val="000000"/>
                    </w:rPr>
                    <w:t>花；若只有</w:t>
                  </w:r>
                  <w:proofErr w:type="gramStart"/>
                  <w:r>
                    <w:rPr>
                      <w:color w:val="000000"/>
                    </w:rPr>
                    <w:t>一</w:t>
                  </w:r>
                  <w:proofErr w:type="gramEnd"/>
                  <w:r>
                    <w:rPr>
                      <w:color w:val="000000"/>
                    </w:rPr>
                    <w:t>燭</w:t>
                  </w:r>
                  <w:proofErr w:type="gramStart"/>
                  <w:r>
                    <w:rPr>
                      <w:color w:val="000000"/>
                    </w:rPr>
                    <w:t>一</w:t>
                  </w:r>
                  <w:proofErr w:type="gramEnd"/>
                  <w:r>
                    <w:rPr>
                      <w:color w:val="000000"/>
                    </w:rPr>
                    <w:t>花</w:t>
                  </w:r>
                  <w:r>
                    <w:rPr>
                      <w:color w:val="000000"/>
                    </w:rPr>
                    <w:t>之</w:t>
                  </w:r>
                  <w:proofErr w:type="gramStart"/>
                  <w:r>
                    <w:rPr>
                      <w:color w:val="000000"/>
                    </w:rPr>
                    <w:t>最</w:t>
                  </w:r>
                  <w:proofErr w:type="gramEnd"/>
                  <w:r>
                    <w:rPr>
                      <w:color w:val="000000"/>
                    </w:rPr>
                    <w:t>簡套裝，於</w:t>
                  </w:r>
                  <w:proofErr w:type="gramStart"/>
                  <w:r>
                    <w:rPr>
                      <w:color w:val="000000"/>
                    </w:rPr>
                    <w:t>參拜前第一面</w:t>
                  </w:r>
                  <w:proofErr w:type="gramEnd"/>
                  <w:r>
                    <w:rPr>
                      <w:color w:val="000000"/>
                    </w:rPr>
                    <w:t>先上燭，依序</w:t>
                  </w:r>
                  <w:proofErr w:type="gramStart"/>
                  <w:r>
                    <w:rPr>
                      <w:color w:val="000000"/>
                    </w:rPr>
                    <w:t>四面均上完</w:t>
                  </w:r>
                  <w:proofErr w:type="gramEnd"/>
                  <w:r>
                    <w:rPr>
                      <w:color w:val="000000"/>
                    </w:rPr>
                    <w:t>三</w:t>
                  </w:r>
                  <w:proofErr w:type="gramStart"/>
                  <w:r>
                    <w:rPr>
                      <w:color w:val="000000"/>
                    </w:rPr>
                    <w:t>柱香後</w:t>
                  </w:r>
                  <w:proofErr w:type="gramEnd"/>
                  <w:r>
                    <w:rPr>
                      <w:color w:val="000000"/>
                    </w:rPr>
                    <w:t>，回到正面再獻花即可。</w:t>
                  </w:r>
                  <w:r>
                    <w:rPr>
                      <w:color w:val="000000"/>
                    </w:rPr>
                    <w:t>"</w:t>
                  </w:r>
                </w:p>
                <w:p w:rsidR="00000000" w:rsidRDefault="001B3899" w:rsidP="00B55F4C">
                  <w:pPr>
                    <w:divId w:val="1331759043"/>
                    <w:rPr>
                      <w:color w:val="000000"/>
                    </w:rPr>
                  </w:pP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1331759043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</w:t>
                  </w:r>
                  <w:r>
                    <w:rPr>
                      <w:color w:val="000000"/>
                    </w:rPr>
                    <w:t>BIG C</w:t>
                  </w:r>
                  <w:r>
                    <w:rPr>
                      <w:color w:val="000000"/>
                    </w:rPr>
                    <w:t>超市】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1331759043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是泰國逛街購物</w:t>
                  </w:r>
                  <w:proofErr w:type="gramStart"/>
                  <w:r>
                    <w:rPr>
                      <w:color w:val="000000"/>
                    </w:rPr>
                    <w:t>必去景點</w:t>
                  </w:r>
                  <w:proofErr w:type="gramEnd"/>
                  <w:r>
                    <w:rPr>
                      <w:color w:val="000000"/>
                    </w:rPr>
                    <w:t>了！價格算是便宜的、</w:t>
                  </w:r>
                  <w:proofErr w:type="gramStart"/>
                  <w:r>
                    <w:rPr>
                      <w:color w:val="000000"/>
                    </w:rPr>
                    <w:t>商品算超豐富</w:t>
                  </w:r>
                  <w:proofErr w:type="gramEnd"/>
                  <w:r>
                    <w:rPr>
                      <w:color w:val="000000"/>
                    </w:rPr>
                    <w:t>，雖然</w:t>
                  </w:r>
                  <w:proofErr w:type="gramStart"/>
                  <w:r>
                    <w:rPr>
                      <w:color w:val="000000"/>
                    </w:rPr>
                    <w:t>不能說是全</w:t>
                  </w:r>
                  <w:proofErr w:type="gramEnd"/>
                  <w:r>
                    <w:rPr>
                      <w:color w:val="000000"/>
                    </w:rPr>
                    <w:t>泰國最便宜，但如果想一次買齊所有東西，安排旅遊最後一天來</w:t>
                  </w:r>
                  <w:r>
                    <w:rPr>
                      <w:color w:val="000000"/>
                    </w:rPr>
                    <w:t>Big C Supercenter</w:t>
                  </w:r>
                  <w:r>
                    <w:rPr>
                      <w:color w:val="000000"/>
                    </w:rPr>
                    <w:t>大採購，可以說是</w:t>
                  </w:r>
                  <w:proofErr w:type="gramStart"/>
                  <w:r>
                    <w:rPr>
                      <w:color w:val="000000"/>
                    </w:rPr>
                    <w:t>最</w:t>
                  </w:r>
                  <w:proofErr w:type="gramEnd"/>
                  <w:r>
                    <w:rPr>
                      <w:color w:val="000000"/>
                    </w:rPr>
                    <w:t>棒的行程規劃。</w:t>
                  </w:r>
                </w:p>
                <w:p w:rsidR="00000000" w:rsidRDefault="001B3899" w:rsidP="00B55F4C">
                  <w:pPr>
                    <w:divId w:val="1560634605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-6350</wp:posOffset>
                        </wp:positionH>
                        <wp:positionV relativeFrom="paragraph">
                          <wp:posOffset>-4445</wp:posOffset>
                        </wp:positionV>
                        <wp:extent cx="2124000" cy="1440000"/>
                        <wp:effectExtent l="0" t="0" r="0" b="8255"/>
                        <wp:wrapSquare wrapText="bothSides"/>
                        <wp:docPr id="30" name="圖片 30" descr="https://img.newamazing.com.tw/eWeb_newamazing/IMGDB/000100/000102/00010555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 descr="https://img.newamazing.com.tw/eWeb_newamazing/IMGDB/000100/000102/0001055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1560634605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【喬德夜市</w:t>
                  </w:r>
                  <w:r>
                    <w:rPr>
                      <w:color w:val="000000"/>
                    </w:rPr>
                    <w:t>(</w:t>
                  </w:r>
                  <w:proofErr w:type="spellStart"/>
                  <w:r>
                    <w:rPr>
                      <w:color w:val="000000"/>
                    </w:rPr>
                    <w:t>Jodd</w:t>
                  </w:r>
                  <w:proofErr w:type="spellEnd"/>
                  <w:r>
                    <w:rPr>
                      <w:color w:val="000000"/>
                    </w:rPr>
                    <w:t xml:space="preserve"> Fairs)</w:t>
                  </w:r>
                  <w:r>
                    <w:rPr>
                      <w:color w:val="000000"/>
                    </w:rPr>
                    <w:t>美食、網紅店、拍美照探索之旅】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1560634605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全新</w:t>
                  </w:r>
                  <w:r>
                    <w:rPr>
                      <w:color w:val="000000"/>
                    </w:rPr>
                    <w:t>JODD FAIRS</w:t>
                  </w:r>
                  <w:r>
                    <w:rPr>
                      <w:color w:val="000000"/>
                    </w:rPr>
                    <w:t>夜市一改以往色彩繽紛的帳篷，而是統一以白色簡約色作主調，充滿文青風格。每天營業時間從上午</w:t>
                  </w:r>
                  <w:r>
                    <w:rPr>
                      <w:color w:val="000000"/>
                    </w:rPr>
                    <w:t>11:00</w:t>
                  </w:r>
                  <w:r>
                    <w:rPr>
                      <w:color w:val="000000"/>
                    </w:rPr>
                    <w:t>至深夜</w:t>
                  </w:r>
                  <w:r>
                    <w:rPr>
                      <w:color w:val="000000"/>
                    </w:rPr>
                    <w:t>24:00</w:t>
                  </w:r>
                  <w:r>
                    <w:rPr>
                      <w:color w:val="000000"/>
                    </w:rPr>
                    <w:t>，之前拉差達火車夜市裡相當有知名度</w:t>
                  </w:r>
                  <w:proofErr w:type="gramStart"/>
                  <w:r>
                    <w:rPr>
                      <w:color w:val="000000"/>
                    </w:rPr>
                    <w:t>及瘋傳</w:t>
                  </w:r>
                  <w:proofErr w:type="gramEnd"/>
                  <w:r>
                    <w:rPr>
                      <w:color w:val="000000"/>
                    </w:rPr>
                    <w:t>的火山排骨、水果西施也都在這裡重新開始營業，另外還有不少很有特色且美味的店家也有設攤，像是青木瓜沙拉、</w:t>
                  </w:r>
                  <w:proofErr w:type="gramStart"/>
                  <w:r>
                    <w:rPr>
                      <w:color w:val="000000"/>
                    </w:rPr>
                    <w:t>麻辣串</w:t>
                  </w:r>
                  <w:proofErr w:type="gramEnd"/>
                  <w:r>
                    <w:rPr>
                      <w:color w:val="000000"/>
                    </w:rPr>
                    <w:t>燒、熱炒、手抓海鮮料理等在這裡都找的到，這裡也有些感覺不錯且裝潢很有特色的店家，像是在沙灘旁都會看到的調酒飲料車、</w:t>
                  </w:r>
                  <w:proofErr w:type="gramStart"/>
                  <w:r>
                    <w:rPr>
                      <w:color w:val="000000"/>
                    </w:rPr>
                    <w:t>路邊坐著</w:t>
                  </w:r>
                  <w:proofErr w:type="gramEnd"/>
                  <w:r>
                    <w:rPr>
                      <w:color w:val="000000"/>
                    </w:rPr>
                    <w:t>吃的日式居</w:t>
                  </w:r>
                  <w:proofErr w:type="gramStart"/>
                  <w:r>
                    <w:rPr>
                      <w:color w:val="000000"/>
                    </w:rPr>
                    <w:t>酒屋車</w:t>
                  </w:r>
                  <w:proofErr w:type="gramEnd"/>
                  <w:r>
                    <w:rPr>
                      <w:color w:val="000000"/>
                    </w:rPr>
                    <w:t>、泰式料理餐車及咖啡車等看起來都</w:t>
                  </w:r>
                  <w:proofErr w:type="gramStart"/>
                  <w:r>
                    <w:rPr>
                      <w:color w:val="000000"/>
                    </w:rPr>
                    <w:t>很</w:t>
                  </w:r>
                  <w:proofErr w:type="gramEnd"/>
                  <w:r>
                    <w:rPr>
                      <w:color w:val="000000"/>
                    </w:rPr>
                    <w:t>棒，後方廣場也擺放幾台中古古董車，加上喇叭播放出來的音</w:t>
                  </w:r>
                  <w:r>
                    <w:rPr>
                      <w:color w:val="000000"/>
                    </w:rPr>
                    <w:t>樂，更讓有人彷彿身在美國邁阿密或中南美洲的錯覺，不少人也會特地來跟這些古董</w:t>
                  </w:r>
                  <w:proofErr w:type="gramStart"/>
                  <w:r>
                    <w:rPr>
                      <w:color w:val="000000"/>
                    </w:rPr>
                    <w:t>車拍網</w:t>
                  </w:r>
                  <w:proofErr w:type="gramEnd"/>
                  <w:r>
                    <w:rPr>
                      <w:color w:val="000000"/>
                    </w:rPr>
                    <w:t>美紀念照。</w:t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10241" w:type="dxa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6" w:type="dxa"/>
                <w:left w:w="0" w:type="dxa"/>
                <w:bottom w:w="36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"/>
              <w:gridCol w:w="3365"/>
              <w:gridCol w:w="3402"/>
              <w:gridCol w:w="3402"/>
              <w:gridCol w:w="35"/>
            </w:tblGrid>
            <w:tr w:rsidR="00000000" w:rsidTr="00B55F4C">
              <w:trPr>
                <w:gridBefore w:val="1"/>
                <w:wBefore w:w="18" w:type="pct"/>
                <w:trHeight w:val="252"/>
                <w:tblCellSpacing w:w="0" w:type="dxa"/>
                <w:jc w:val="center"/>
              </w:trPr>
              <w:tc>
                <w:tcPr>
                  <w:tcW w:w="4982" w:type="pct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住宿：</w:t>
                  </w:r>
                  <w:r>
                    <w:rPr>
                      <w:color w:val="000000"/>
                    </w:rPr>
                    <w:t xml:space="preserve">The Quarter </w:t>
                  </w:r>
                  <w:proofErr w:type="spellStart"/>
                  <w:r>
                    <w:rPr>
                      <w:color w:val="000000"/>
                    </w:rPr>
                    <w:t>Ramkhamhaeng</w:t>
                  </w:r>
                  <w:proofErr w:type="spellEnd"/>
                  <w:r>
                    <w:rPr>
                      <w:color w:val="000000"/>
                    </w:rPr>
                    <w:t xml:space="preserve"> by UHG </w:t>
                  </w:r>
                  <w:r>
                    <w:rPr>
                      <w:color w:val="000000"/>
                    </w:rPr>
                    <w:t>或</w:t>
                  </w:r>
                  <w:proofErr w:type="spellStart"/>
                  <w:r>
                    <w:rPr>
                      <w:color w:val="000000"/>
                    </w:rPr>
                    <w:t>Thaya</w:t>
                  </w:r>
                  <w:proofErr w:type="spellEnd"/>
                  <w:r>
                    <w:rPr>
                      <w:color w:val="000000"/>
                    </w:rPr>
                    <w:t xml:space="preserve"> Hotel Bangkok </w:t>
                  </w:r>
                  <w:r>
                    <w:rPr>
                      <w:color w:val="000000"/>
                    </w:rPr>
                    <w:t>或</w:t>
                  </w:r>
                  <w:r>
                    <w:rPr>
                      <w:color w:val="000000"/>
                    </w:rPr>
                    <w:t>A One Bangkok Hotel</w:t>
                  </w:r>
                  <w:r>
                    <w:rPr>
                      <w:color w:val="000000"/>
                    </w:rPr>
                    <w:t>或同等級旅館</w:t>
                  </w:r>
                </w:p>
              </w:tc>
            </w:tr>
            <w:tr w:rsidR="00000000" w:rsidTr="00B55F4C">
              <w:tblPrEx>
                <w:tblCellMar>
                  <w:left w:w="36" w:type="dxa"/>
                  <w:right w:w="36" w:type="dxa"/>
                </w:tblCellMar>
              </w:tblPrEx>
              <w:trPr>
                <w:gridAfter w:val="1"/>
                <w:wAfter w:w="17" w:type="pct"/>
                <w:trHeight w:val="240"/>
                <w:tblCellSpacing w:w="0" w:type="dxa"/>
                <w:jc w:val="center"/>
              </w:trPr>
              <w:tc>
                <w:tcPr>
                  <w:tcW w:w="1661" w:type="pct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早餐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：飯店內享用</w:t>
                  </w:r>
                </w:p>
              </w:tc>
              <w:tc>
                <w:tcPr>
                  <w:tcW w:w="166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中餐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：鯉魚餐廳或金帆船餐廳泰式風味餐</w:t>
                  </w:r>
                  <w:r>
                    <w:rPr>
                      <w:color w:val="000000"/>
                    </w:rPr>
                    <w:t xml:space="preserve"> THB350</w:t>
                  </w:r>
                </w:p>
              </w:tc>
              <w:tc>
                <w:tcPr>
                  <w:tcW w:w="166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晚餐</w:t>
                  </w:r>
                  <w:r>
                    <w:rPr>
                      <w:color w:val="000000"/>
                    </w:rPr>
                    <w:t>X</w:t>
                  </w:r>
                  <w:r>
                    <w:rPr>
                      <w:color w:val="000000"/>
                    </w:rPr>
                    <w:t>：方便逛街</w:t>
                  </w:r>
                  <w:r>
                    <w:rPr>
                      <w:color w:val="000000"/>
                    </w:rPr>
                    <w:t xml:space="preserve"> </w:t>
                  </w:r>
                  <w:r>
                    <w:rPr>
                      <w:color w:val="000000"/>
                    </w:rPr>
                    <w:t>敬請自理</w:t>
                  </w:r>
                </w:p>
              </w:tc>
            </w:tr>
          </w:tbl>
          <w:p w:rsidR="00000000" w:rsidRDefault="001B3899" w:rsidP="00B55F4C">
            <w:pPr>
              <w:rPr>
                <w:color w:val="000000"/>
              </w:rPr>
            </w:pP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Borders>
                    <w:left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rStyle w:val="wdtitleth011"/>
                      <w:color w:val="CC3366"/>
                    </w:rPr>
                    <w:lastRenderedPageBreak/>
                    <w:t>★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第</w:t>
                  </w:r>
                  <w:r>
                    <w:rPr>
                      <w:rStyle w:val="wdtitleth011"/>
                    </w:rPr>
                    <w:t xml:space="preserve"> 5 </w:t>
                  </w:r>
                  <w:r>
                    <w:rPr>
                      <w:rStyle w:val="wdtitleth011"/>
                    </w:rPr>
                    <w:t>天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曼谷</w:t>
                  </w:r>
                  <w:r>
                    <w:rPr>
                      <w:rStyle w:val="wdtitleth011"/>
                    </w:rPr>
                    <w:t>-</w:t>
                  </w:r>
                  <w:r>
                    <w:rPr>
                      <w:rStyle w:val="wdtitleth011"/>
                    </w:rPr>
                    <w:t>丹能</w:t>
                  </w:r>
                  <w:proofErr w:type="gramStart"/>
                  <w:r>
                    <w:rPr>
                      <w:rStyle w:val="wdtitleth011"/>
                    </w:rPr>
                    <w:t>莎</w:t>
                  </w:r>
                  <w:proofErr w:type="gramEnd"/>
                  <w:r>
                    <w:rPr>
                      <w:rStyle w:val="wdtitleth011"/>
                    </w:rPr>
                    <w:t>朵歐式水上市場</w:t>
                  </w:r>
                  <w:r>
                    <w:rPr>
                      <w:rStyle w:val="wdtitleth011"/>
                    </w:rPr>
                    <w:t>(</w:t>
                  </w:r>
                  <w:r>
                    <w:rPr>
                      <w:rStyle w:val="wdtitleth011"/>
                    </w:rPr>
                    <w:t>含遊船</w:t>
                  </w:r>
                  <w:r>
                    <w:rPr>
                      <w:rStyle w:val="wdtitleth011"/>
                    </w:rPr>
                    <w:t>)-</w:t>
                  </w:r>
                  <w:r>
                    <w:rPr>
                      <w:rStyle w:val="wdtitleth011"/>
                    </w:rPr>
                    <w:t>爆笑鐵支路</w:t>
                  </w:r>
                  <w:r>
                    <w:rPr>
                      <w:rStyle w:val="wdtitleth011"/>
                    </w:rPr>
                    <w:t xml:space="preserve"> -</w:t>
                  </w:r>
                  <w:proofErr w:type="gramStart"/>
                  <w:r>
                    <w:rPr>
                      <w:rStyle w:val="wdtitleth011"/>
                    </w:rPr>
                    <w:t>鄭王廟入</w:t>
                  </w:r>
                  <w:proofErr w:type="gramEnd"/>
                  <w:r>
                    <w:rPr>
                      <w:rStyle w:val="wdtitleth011"/>
                    </w:rPr>
                    <w:t>內參觀</w:t>
                  </w:r>
                  <w:r>
                    <w:rPr>
                      <w:rStyle w:val="wdtitleth011"/>
                    </w:rPr>
                    <w:t xml:space="preserve"> - </w:t>
                  </w:r>
                  <w:r>
                    <w:rPr>
                      <w:rStyle w:val="wdtitleth011"/>
                    </w:rPr>
                    <w:t>百貨商場</w:t>
                  </w:r>
                  <w:proofErr w:type="spellStart"/>
                  <w:r>
                    <w:rPr>
                      <w:rStyle w:val="wdtitleth011"/>
                    </w:rPr>
                    <w:t>Iconsiam</w:t>
                  </w:r>
                  <w:proofErr w:type="spellEnd"/>
                  <w:r>
                    <w:rPr>
                      <w:rStyle w:val="wdtitleth011"/>
                    </w:rPr>
                    <w:t>暹羅新天地</w:t>
                  </w:r>
                  <w:r>
                    <w:rPr>
                      <w:rStyle w:val="wdtitleth011"/>
                    </w:rPr>
                    <w:t xml:space="preserve"> - </w:t>
                  </w:r>
                  <w:r>
                    <w:rPr>
                      <w:rStyle w:val="wdtitleth011"/>
                    </w:rPr>
                    <w:t>河畔夜市</w:t>
                  </w:r>
                  <w:proofErr w:type="spellStart"/>
                  <w:r>
                    <w:rPr>
                      <w:rStyle w:val="wdtitleth011"/>
                    </w:rPr>
                    <w:t>Asiatique</w:t>
                  </w:r>
                  <w:proofErr w:type="spellEnd"/>
                  <w:r>
                    <w:rPr>
                      <w:rStyle w:val="wdtitleth011"/>
                    </w:rPr>
                    <w:t xml:space="preserve"> The Riverfront - </w:t>
                  </w:r>
                  <w:r>
                    <w:rPr>
                      <w:rStyle w:val="wdtitleth011"/>
                    </w:rPr>
                    <w:t>送機</w:t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divId w:val="208496254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332A64EE" wp14:editId="7C6ED261">
                        <wp:extent cx="2124000" cy="1440000"/>
                        <wp:effectExtent l="0" t="0" r="0" b="8255"/>
                        <wp:docPr id="31" name="圖片 31" descr="https://img.newamazing.com.tw/eWeb_newamazing/IMGDB/000100/000102/00010942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 descr="https://img.newamazing.com.tw/eWeb_newamazing/IMGDB/000100/000102/0001094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55F4C">
                    <w:rPr>
                      <w:noProof/>
                      <w:color w:val="000000"/>
                    </w:rPr>
                    <w:drawing>
                      <wp:inline distT="0" distB="0" distL="0" distR="0" wp14:anchorId="4289BDDD" wp14:editId="39458D0B">
                        <wp:extent cx="2124000" cy="1440000"/>
                        <wp:effectExtent l="0" t="0" r="0" b="8255"/>
                        <wp:docPr id="32" name="圖片 32" descr="https://img.newamazing.com.tw/eWeb_newamazing/IMGDB/000100/000102/00005118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https://img.newamazing.com.tw/eWeb_newamazing/IMGDB/000100/000102/00005118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55F4C">
                    <w:rPr>
                      <w:noProof/>
                      <w:color w:val="000000"/>
                    </w:rPr>
                    <w:drawing>
                      <wp:inline distT="0" distB="0" distL="0" distR="0" wp14:anchorId="3C40BCF5" wp14:editId="1A9DD44E">
                        <wp:extent cx="2124000" cy="1440000"/>
                        <wp:effectExtent l="0" t="0" r="0" b="8255"/>
                        <wp:docPr id="33" name="圖片 33" descr="https://img.newamazing.com.tw/eWeb_newamazing/IMGDB/000100/000102/00010632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 descr="https://img.newamazing.com.tw/eWeb_newamazing/IMGDB/000100/000102/0001063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20849625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【丹能沙朵歐式水上市場</w:t>
                  </w:r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搭乘舢舨船</w:t>
                  </w:r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20849625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無論從那各角度觀賞這趟水上之旅，長方形彩色木筏載滿五顏六色水果、由戴著斗笠婦女搖</w:t>
                  </w:r>
                  <w:proofErr w:type="gramStart"/>
                  <w:r>
                    <w:rPr>
                      <w:color w:val="000000"/>
                    </w:rPr>
                    <w:t>槳緩前</w:t>
                  </w:r>
                  <w:proofErr w:type="gramEnd"/>
                  <w:r>
                    <w:rPr>
                      <w:color w:val="000000"/>
                    </w:rPr>
                    <w:t>、錯落在綠色的運河上，這是東方威尼斯起源，也是歐美中外人士旅泰指標，是最接近泰人水上傳統生活型態的回顧；沿岸不妨一路吃</w:t>
                  </w:r>
                  <w:proofErr w:type="gramStart"/>
                  <w:r>
                    <w:rPr>
                      <w:color w:val="000000"/>
                    </w:rPr>
                    <w:t>喝買玩</w:t>
                  </w:r>
                  <w:proofErr w:type="gramEnd"/>
                  <w:r>
                    <w:rPr>
                      <w:color w:val="000000"/>
                    </w:rPr>
                    <w:t>、小吃、水果。難怪泰旅遊局是年年推薦的行程。</w:t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618953635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【爆笑鐵支路】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618953635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在泰國曼谷以西約</w:t>
                  </w:r>
                  <w:r>
                    <w:rPr>
                      <w:color w:val="000000"/>
                    </w:rPr>
                    <w:t>70</w:t>
                  </w:r>
                  <w:r>
                    <w:rPr>
                      <w:color w:val="000000"/>
                    </w:rPr>
                    <w:t>公里的『</w:t>
                  </w:r>
                  <w:r>
                    <w:rPr>
                      <w:color w:val="000000"/>
                    </w:rPr>
                    <w:t>MAKELONG STATION</w:t>
                  </w:r>
                  <w:r>
                    <w:rPr>
                      <w:color w:val="000000"/>
                    </w:rPr>
                    <w:t>』車站旁，小販們在營運的鐵路上賣菜，而就在一聲火車的笛聲響起，遠處一列火車緩緩駛來；大家就好像約</w:t>
                  </w:r>
                  <w:proofErr w:type="gramStart"/>
                  <w:r>
                    <w:rPr>
                      <w:color w:val="000000"/>
                    </w:rPr>
                    <w:t>好似的</w:t>
                  </w:r>
                  <w:proofErr w:type="gramEnd"/>
                  <w:r>
                    <w:rPr>
                      <w:color w:val="000000"/>
                    </w:rPr>
                    <w:t>，不急</w:t>
                  </w:r>
                  <w:proofErr w:type="gramStart"/>
                  <w:r>
                    <w:rPr>
                      <w:color w:val="000000"/>
                    </w:rPr>
                    <w:t>不</w:t>
                  </w:r>
                  <w:proofErr w:type="gramEnd"/>
                  <w:r>
                    <w:rPr>
                      <w:color w:val="000000"/>
                    </w:rPr>
                    <w:t>徐地收拾著自己的貨攤，一邊收起遮陽簾，一邊收起菜攤，讓您觀看市集攤販是如何隨著火車的來去，將攤位收放自如的獨特景觀，等待火車通過後，又以迅雷不及掩耳的速度，重新張開</w:t>
                  </w:r>
                  <w:proofErr w:type="gramStart"/>
                  <w:r>
                    <w:rPr>
                      <w:color w:val="000000"/>
                    </w:rPr>
                    <w:t>拉簾起攤</w:t>
                  </w:r>
                  <w:proofErr w:type="gramEnd"/>
                  <w:r>
                    <w:rPr>
                      <w:color w:val="000000"/>
                    </w:rPr>
                    <w:t>，做生意了！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rStyle w:val="a3"/>
                      <w:color w:val="FF0000"/>
                    </w:rPr>
                    <w:t>備註：爆笑鐵道市場</w:t>
                  </w:r>
                  <w:r>
                    <w:rPr>
                      <w:rStyle w:val="a3"/>
                      <w:color w:val="FF0000"/>
                    </w:rPr>
                    <w:t>:</w:t>
                  </w:r>
                  <w:r>
                    <w:rPr>
                      <w:rStyle w:val="a3"/>
                      <w:color w:val="FF0000"/>
                    </w:rPr>
                    <w:t>泰國火車非常不準時，不一定見到火車，火車到站參考時間：</w:t>
                  </w:r>
                  <w:r>
                    <w:rPr>
                      <w:rStyle w:val="a3"/>
                      <w:color w:val="FF0000"/>
                    </w:rPr>
                    <w:t>08:30</w:t>
                  </w:r>
                  <w:r>
                    <w:rPr>
                      <w:rStyle w:val="a3"/>
                      <w:color w:val="FF0000"/>
                    </w:rPr>
                    <w:t>、</w:t>
                  </w:r>
                  <w:r>
                    <w:rPr>
                      <w:rStyle w:val="a3"/>
                      <w:color w:val="FF0000"/>
                    </w:rPr>
                    <w:t>11:10</w:t>
                  </w:r>
                  <w:r>
                    <w:rPr>
                      <w:rStyle w:val="a3"/>
                      <w:color w:val="FF0000"/>
                    </w:rPr>
                    <w:t>、</w:t>
                  </w:r>
                  <w:r>
                    <w:rPr>
                      <w:rStyle w:val="a3"/>
                      <w:color w:val="FF0000"/>
                    </w:rPr>
                    <w:t>14:30</w:t>
                  </w:r>
                  <w:r>
                    <w:rPr>
                      <w:rStyle w:val="a3"/>
                      <w:color w:val="FF0000"/>
                    </w:rPr>
                    <w:t>、</w:t>
                  </w:r>
                  <w:r>
                    <w:rPr>
                      <w:rStyle w:val="a3"/>
                      <w:color w:val="FF0000"/>
                    </w:rPr>
                    <w:t xml:space="preserve">17:40 </w:t>
                  </w:r>
                  <w:r>
                    <w:rPr>
                      <w:rStyle w:val="a3"/>
                      <w:color w:val="FF0000"/>
                    </w:rPr>
                    <w:t>請諒解。</w:t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1540900754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【鄭王廟入內參觀】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1540900754"/>
                    <w:rPr>
                      <w:color w:val="000000"/>
                    </w:rPr>
                  </w:pPr>
                  <w:proofErr w:type="gramStart"/>
                  <w:r>
                    <w:rPr>
                      <w:color w:val="000000"/>
                    </w:rPr>
                    <w:t>黎明寺</w:t>
                  </w:r>
                  <w:proofErr w:type="gramEnd"/>
                  <w:r>
                    <w:rPr>
                      <w:color w:val="000000"/>
                    </w:rPr>
                    <w:t>(</w:t>
                  </w:r>
                  <w:r>
                    <w:rPr>
                      <w:color w:val="000000"/>
                    </w:rPr>
                    <w:t>又</w:t>
                  </w:r>
                  <w:proofErr w:type="gramStart"/>
                  <w:r>
                    <w:rPr>
                      <w:color w:val="000000"/>
                    </w:rPr>
                    <w:t>稱鄭王廟</w:t>
                  </w:r>
                  <w:proofErr w:type="gramEnd"/>
                  <w:r>
                    <w:rPr>
                      <w:color w:val="000000"/>
                    </w:rPr>
                    <w:t>、</w:t>
                  </w:r>
                  <w:proofErr w:type="gramStart"/>
                  <w:r>
                    <w:rPr>
                      <w:color w:val="000000"/>
                    </w:rPr>
                    <w:t>曉寺</w:t>
                  </w:r>
                  <w:proofErr w:type="gramEnd"/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是泰國規模</w:t>
                  </w:r>
                  <w:r>
                    <w:rPr>
                      <w:color w:val="000000"/>
                    </w:rPr>
                    <w:t>最大的大乘</w:t>
                  </w:r>
                  <w:proofErr w:type="gramStart"/>
                  <w:r>
                    <w:rPr>
                      <w:color w:val="000000"/>
                    </w:rPr>
                    <w:t>舍利式塔</w:t>
                  </w:r>
                  <w:proofErr w:type="gramEnd"/>
                  <w:r>
                    <w:rPr>
                      <w:color w:val="000000"/>
                    </w:rPr>
                    <w:t>，外觀潔白莊嚴，再</w:t>
                  </w:r>
                  <w:proofErr w:type="gramStart"/>
                  <w:r>
                    <w:rPr>
                      <w:color w:val="000000"/>
                    </w:rPr>
                    <w:t>加上鄭王廟</w:t>
                  </w:r>
                  <w:proofErr w:type="gramEnd"/>
                  <w:r>
                    <w:rPr>
                      <w:color w:val="000000"/>
                    </w:rPr>
                    <w:t>就位於</w:t>
                  </w:r>
                  <w:proofErr w:type="gramStart"/>
                  <w:r>
                    <w:rPr>
                      <w:color w:val="000000"/>
                    </w:rPr>
                    <w:t>昭披耶</w:t>
                  </w:r>
                  <w:proofErr w:type="gramEnd"/>
                  <w:r>
                    <w:rPr>
                      <w:color w:val="000000"/>
                    </w:rPr>
                    <w:t>河畔來往都會看到，地標代表性很強，也被網友稱是「泰國埃菲爾鐵塔」美譽。始建於泰國大城王朝時期，歷史相當悠久，是大城時期孟庫國王時代留下相當重要的文化遺產，其主塔高達</w:t>
                  </w:r>
                  <w:r>
                    <w:rPr>
                      <w:color w:val="000000"/>
                    </w:rPr>
                    <w:t>82</w:t>
                  </w:r>
                  <w:r>
                    <w:rPr>
                      <w:color w:val="000000"/>
                    </w:rPr>
                    <w:t>米以陶瓷片、玻璃等馬賽克方式鑲嵌，於日出與夕陽時分灑在佛塔上的光輝相當漂亮，不僅是</w:t>
                  </w:r>
                  <w:r>
                    <w:rPr>
                      <w:color w:val="000000"/>
                    </w:rPr>
                    <w:t>10</w:t>
                  </w:r>
                  <w:r>
                    <w:rPr>
                      <w:color w:val="000000"/>
                    </w:rPr>
                    <w:t>泰銖的硬幣背面的經典地標，更是泰國觀光局的</w:t>
                  </w:r>
                  <w:r>
                    <w:rPr>
                      <w:color w:val="000000"/>
                    </w:rPr>
                    <w:t xml:space="preserve"> Logo </w:t>
                  </w:r>
                  <w:r>
                    <w:rPr>
                      <w:color w:val="000000"/>
                    </w:rPr>
                    <w:t>圖。</w:t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1240209523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【暹羅天地百貨公司</w:t>
                  </w:r>
                  <w:r>
                    <w:rPr>
                      <w:color w:val="000000"/>
                    </w:rPr>
                    <w:t>(</w:t>
                  </w:r>
                  <w:proofErr w:type="spellStart"/>
                  <w:r>
                    <w:rPr>
                      <w:color w:val="000000"/>
                    </w:rPr>
                    <w:t>Iconsiam</w:t>
                  </w:r>
                  <w:proofErr w:type="spellEnd"/>
                  <w:r>
                    <w:rPr>
                      <w:color w:val="000000"/>
                    </w:rPr>
                    <w:t>)</w:t>
                  </w:r>
                  <w:r>
                    <w:rPr>
                      <w:color w:val="000000"/>
                    </w:rPr>
                    <w:t>】</w:t>
                  </w:r>
                </w:p>
                <w:p w:rsidR="00000000" w:rsidRDefault="001B3899" w:rsidP="00B55F4C">
                  <w:pPr>
                    <w:pStyle w:val="Web"/>
                    <w:spacing w:before="0" w:beforeAutospacing="0" w:after="0" w:afterAutospacing="0"/>
                    <w:divId w:val="1240209523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是曼谷</w:t>
                  </w:r>
                  <w:r>
                    <w:rPr>
                      <w:color w:val="000000"/>
                    </w:rPr>
                    <w:t xml:space="preserve">Siam </w:t>
                  </w:r>
                  <w:proofErr w:type="spellStart"/>
                  <w:r>
                    <w:rPr>
                      <w:color w:val="000000"/>
                    </w:rPr>
                    <w:t>Piwat</w:t>
                  </w:r>
                  <w:proofErr w:type="spellEnd"/>
                  <w:r>
                    <w:rPr>
                      <w:color w:val="000000"/>
                    </w:rPr>
                    <w:t>集團斥資超過</w:t>
                  </w:r>
                  <w:r>
                    <w:rPr>
                      <w:color w:val="000000"/>
                    </w:rPr>
                    <w:t>540</w:t>
                  </w:r>
                  <w:r>
                    <w:rPr>
                      <w:color w:val="000000"/>
                    </w:rPr>
                    <w:t>億泰銖大手筆打造的全新購物中心，除了最吸</w:t>
                  </w:r>
                  <w:proofErr w:type="gramStart"/>
                  <w:r>
                    <w:rPr>
                      <w:color w:val="000000"/>
                    </w:rPr>
                    <w:t>睛</w:t>
                  </w:r>
                  <w:proofErr w:type="gramEnd"/>
                  <w:r>
                    <w:rPr>
                      <w:color w:val="000000"/>
                    </w:rPr>
                    <w:t>的將泰國特色水上市場搬進百貨公司內，購物中心內更是祭出了豪華電影院、國際品牌專櫃、在地泰國品牌專櫃、全球各</w:t>
                  </w:r>
                  <w:proofErr w:type="gramStart"/>
                  <w:r>
                    <w:rPr>
                      <w:color w:val="000000"/>
                    </w:rPr>
                    <w:t>地爆紅咖啡廳</w:t>
                  </w:r>
                  <w:proofErr w:type="gramEnd"/>
                  <w:r>
                    <w:rPr>
                      <w:color w:val="000000"/>
                    </w:rPr>
                    <w:t>、美食餐廳，甚至想買</w:t>
                  </w:r>
                  <w:r>
                    <w:rPr>
                      <w:color w:val="000000"/>
                    </w:rPr>
                    <w:t>3C</w:t>
                  </w:r>
                  <w:r>
                    <w:rPr>
                      <w:color w:val="000000"/>
                    </w:rPr>
                    <w:t>用品、泰國居家雜貨、超</w:t>
                  </w:r>
                  <w:proofErr w:type="gramStart"/>
                  <w:r>
                    <w:rPr>
                      <w:color w:val="000000"/>
                    </w:rPr>
                    <w:t>市掃伴</w:t>
                  </w:r>
                  <w:proofErr w:type="gramEnd"/>
                  <w:r>
                    <w:rPr>
                      <w:color w:val="000000"/>
                    </w:rPr>
                    <w:t>手禮都可以在這一次滿足，</w:t>
                  </w:r>
                  <w:proofErr w:type="gramStart"/>
                  <w:r>
                    <w:rPr>
                      <w:color w:val="000000"/>
                    </w:rPr>
                    <w:t>可以說是近年來</w:t>
                  </w:r>
                  <w:proofErr w:type="gramEnd"/>
                  <w:r>
                    <w:rPr>
                      <w:color w:val="000000"/>
                    </w:rPr>
                    <w:t>最強、最有設計</w:t>
                  </w:r>
                  <w:proofErr w:type="gramStart"/>
                  <w:r>
                    <w:rPr>
                      <w:color w:val="000000"/>
                    </w:rPr>
                    <w:t>規</w:t>
                  </w:r>
                  <w:proofErr w:type="gramEnd"/>
                  <w:r>
                    <w:rPr>
                      <w:color w:val="000000"/>
                    </w:rPr>
                    <w:t>畫性的商場，很多不愛逛街的朋友來逛完都大開眼界。</w:t>
                  </w:r>
                  <w:r>
                    <w:rPr>
                      <w:color w:val="000000"/>
                    </w:rPr>
                    <w:br/>
                  </w:r>
                  <w:r>
                    <w:rPr>
                      <w:rStyle w:val="a3"/>
                      <w:color w:val="FF0000"/>
                    </w:rPr>
                    <w:t>營業時間：</w:t>
                  </w:r>
                  <w:r>
                    <w:rPr>
                      <w:rStyle w:val="a3"/>
                      <w:color w:val="FF0000"/>
                    </w:rPr>
                    <w:t>10</w:t>
                  </w:r>
                  <w:r>
                    <w:rPr>
                      <w:rStyle w:val="a3"/>
                      <w:color w:val="FF0000"/>
                    </w:rPr>
                    <w:t>：</w:t>
                  </w:r>
                  <w:r>
                    <w:rPr>
                      <w:rStyle w:val="a3"/>
                      <w:color w:val="FF0000"/>
                    </w:rPr>
                    <w:t>00</w:t>
                  </w:r>
                  <w:r>
                    <w:rPr>
                      <w:rStyle w:val="a3"/>
                      <w:color w:val="FF0000"/>
                    </w:rPr>
                    <w:t>～</w:t>
                  </w:r>
                  <w:r>
                    <w:rPr>
                      <w:rStyle w:val="a3"/>
                      <w:color w:val="FF0000"/>
                    </w:rPr>
                    <w:t>22</w:t>
                  </w:r>
                  <w:r>
                    <w:rPr>
                      <w:rStyle w:val="a3"/>
                      <w:color w:val="FF0000"/>
                    </w:rPr>
                    <w:t>：</w:t>
                  </w:r>
                  <w:r>
                    <w:rPr>
                      <w:rStyle w:val="a3"/>
                      <w:color w:val="FF0000"/>
                    </w:rPr>
                    <w:t>00</w:t>
                  </w:r>
                </w:p>
                <w:p w:rsidR="00000000" w:rsidRDefault="001B3899" w:rsidP="00B55F4C">
                  <w:pPr>
                    <w:pStyle w:val="3"/>
                    <w:spacing w:before="0" w:beforeAutospacing="0" w:after="0" w:afterAutospacing="0"/>
                    <w:divId w:val="1760524383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【</w:t>
                  </w:r>
                  <w:proofErr w:type="spellStart"/>
                  <w:r>
                    <w:rPr>
                      <w:color w:val="000000"/>
                    </w:rPr>
                    <w:t>Asiatique</w:t>
                  </w:r>
                  <w:proofErr w:type="spellEnd"/>
                  <w:r>
                    <w:rPr>
                      <w:color w:val="000000"/>
                    </w:rPr>
                    <w:t>亞洲最大複合式觀光市集】</w:t>
                  </w:r>
                </w:p>
                <w:p w:rsidR="00B55F4C" w:rsidRDefault="001B3899" w:rsidP="00B55F4C">
                  <w:pPr>
                    <w:pStyle w:val="Web"/>
                    <w:spacing w:before="0" w:beforeAutospacing="0" w:after="0" w:afterAutospacing="0"/>
                    <w:divId w:val="1760524383"/>
                    <w:rPr>
                      <w:rFonts w:hint="eastAsia"/>
                      <w:color w:val="000000"/>
                    </w:rPr>
                  </w:pPr>
                  <w:r>
                    <w:rPr>
                      <w:color w:val="000000"/>
                    </w:rPr>
                    <w:t>每天</w:t>
                  </w:r>
                  <w:r>
                    <w:rPr>
                      <w:color w:val="000000"/>
                    </w:rPr>
                    <w:t>17</w:t>
                  </w:r>
                  <w:r>
                    <w:rPr>
                      <w:color w:val="000000"/>
                    </w:rPr>
                    <w:t>：</w:t>
                  </w:r>
                  <w:r>
                    <w:rPr>
                      <w:color w:val="000000"/>
                    </w:rPr>
                    <w:t>00</w:t>
                  </w:r>
                  <w:r>
                    <w:rPr>
                      <w:color w:val="000000"/>
                    </w:rPr>
                    <w:t>開始到</w:t>
                  </w:r>
                  <w:r>
                    <w:rPr>
                      <w:color w:val="000000"/>
                    </w:rPr>
                    <w:t>24</w:t>
                  </w:r>
                  <w:r>
                    <w:rPr>
                      <w:color w:val="000000"/>
                    </w:rPr>
                    <w:t>：</w:t>
                  </w:r>
                  <w:r>
                    <w:rPr>
                      <w:color w:val="000000"/>
                    </w:rPr>
                    <w:t>00</w:t>
                  </w:r>
                  <w:r>
                    <w:rPr>
                      <w:color w:val="000000"/>
                    </w:rPr>
                    <w:t>，超過</w:t>
                  </w:r>
                  <w:r>
                    <w:rPr>
                      <w:color w:val="000000"/>
                    </w:rPr>
                    <w:t>1500</w:t>
                  </w:r>
                  <w:r>
                    <w:rPr>
                      <w:color w:val="000000"/>
                    </w:rPr>
                    <w:t>家精品店和工廠直營商店，無論是紀念品、時尚裝飾</w:t>
                  </w:r>
                  <w:r>
                    <w:rPr>
                      <w:color w:val="000000"/>
                    </w:rPr>
                    <w:t>配件、紡織布料、美食街小吃攤等應有盡有。</w:t>
                  </w:r>
                </w:p>
                <w:p w:rsidR="00000000" w:rsidRDefault="00B55F4C" w:rsidP="00B55F4C">
                  <w:pPr>
                    <w:pStyle w:val="Web"/>
                    <w:spacing w:before="0" w:beforeAutospacing="0" w:after="0" w:afterAutospacing="0"/>
                    <w:jc w:val="center"/>
                    <w:divId w:val="1760524383"/>
                    <w:rPr>
                      <w:color w:val="000000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33E66AE3" wp14:editId="299F42EF">
                        <wp:extent cx="2124000" cy="1440000"/>
                        <wp:effectExtent l="0" t="0" r="0" b="8255"/>
                        <wp:docPr id="34" name="圖片 34" descr="https://img.newamazing.com.tw/eWeb_newamazing/IMGDB/000100/000102/00014594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 descr="https://img.newamazing.com.tw/eWeb_newamazing/IMGDB/000100/000102/0001459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color w:val="000000"/>
                    </w:rPr>
                    <w:drawing>
                      <wp:inline distT="0" distB="0" distL="0" distR="0" wp14:anchorId="5DD794B4" wp14:editId="32709AFA">
                        <wp:extent cx="2124000" cy="1440000"/>
                        <wp:effectExtent l="0" t="0" r="0" b="8255"/>
                        <wp:docPr id="35" name="圖片 35" descr="https://img.newamazing.com.tw/eWeb_newamazing/IMGDB/000100/000102/00011276.JPG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 descr="https://img.newamazing.com.tw/eWeb_newamazing/IMGDB/000100/000102/0001127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4000" cy="14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10241" w:type="dxa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6" w:type="dxa"/>
                <w:left w:w="0" w:type="dxa"/>
                <w:bottom w:w="36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"/>
              <w:gridCol w:w="3365"/>
              <w:gridCol w:w="3402"/>
              <w:gridCol w:w="3402"/>
              <w:gridCol w:w="35"/>
            </w:tblGrid>
            <w:tr w:rsidR="00000000" w:rsidTr="00B55F4C">
              <w:trPr>
                <w:gridBefore w:val="1"/>
                <w:wBefore w:w="18" w:type="pct"/>
                <w:trHeight w:val="414"/>
                <w:tblCellSpacing w:w="0" w:type="dxa"/>
                <w:jc w:val="center"/>
              </w:trPr>
              <w:tc>
                <w:tcPr>
                  <w:tcW w:w="4982" w:type="pct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lastRenderedPageBreak/>
                    <w:t>住宿：</w:t>
                  </w:r>
                  <w:proofErr w:type="gramStart"/>
                  <w:r>
                    <w:rPr>
                      <w:color w:val="000000"/>
                    </w:rPr>
                    <w:t>夜宿機上</w:t>
                  </w:r>
                  <w:proofErr w:type="gramEnd"/>
                  <w:r>
                    <w:rPr>
                      <w:color w:val="000000"/>
                    </w:rPr>
                    <w:t>或同等級旅館</w:t>
                  </w:r>
                </w:p>
              </w:tc>
            </w:tr>
            <w:tr w:rsidR="00000000" w:rsidTr="00B55F4C">
              <w:tblPrEx>
                <w:tblCellMar>
                  <w:left w:w="36" w:type="dxa"/>
                  <w:right w:w="36" w:type="dxa"/>
                </w:tblCellMar>
              </w:tblPrEx>
              <w:trPr>
                <w:gridAfter w:val="1"/>
                <w:wAfter w:w="17" w:type="pct"/>
                <w:trHeight w:val="240"/>
                <w:tblCellSpacing w:w="0" w:type="dxa"/>
                <w:jc w:val="center"/>
              </w:trPr>
              <w:tc>
                <w:tcPr>
                  <w:tcW w:w="1661" w:type="pct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早餐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：飯店內</w:t>
                  </w:r>
                </w:p>
              </w:tc>
              <w:tc>
                <w:tcPr>
                  <w:tcW w:w="166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中餐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：水牛城泰式餐</w:t>
                  </w:r>
                  <w:r>
                    <w:rPr>
                      <w:color w:val="000000"/>
                    </w:rPr>
                    <w:t xml:space="preserve"> THB350</w:t>
                  </w:r>
                </w:p>
              </w:tc>
              <w:tc>
                <w:tcPr>
                  <w:tcW w:w="166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晚餐</w:t>
                  </w:r>
                  <w:r>
                    <w:rPr>
                      <w:color w:val="000000"/>
                    </w:rPr>
                    <w:t>X</w:t>
                  </w:r>
                  <w:r>
                    <w:rPr>
                      <w:color w:val="000000"/>
                    </w:rPr>
                    <w:t>：方便逛街敬請自理</w:t>
                  </w:r>
                </w:p>
              </w:tc>
            </w:tr>
          </w:tbl>
          <w:p w:rsidR="00000000" w:rsidRDefault="001B3899" w:rsidP="00B55F4C">
            <w:pPr>
              <w:rPr>
                <w:color w:val="000000"/>
              </w:rPr>
            </w:pP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Borders>
                    <w:left w:val="single" w:sz="8" w:space="0" w:color="A9ABA5"/>
                    <w:right w:val="single" w:sz="8" w:space="0" w:color="A9ABA5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rStyle w:val="wdtitleth011"/>
                      <w:color w:val="CC3366"/>
                    </w:rPr>
                    <w:t>★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第</w:t>
                  </w:r>
                  <w:r>
                    <w:rPr>
                      <w:rStyle w:val="wdtitleth011"/>
                    </w:rPr>
                    <w:t xml:space="preserve"> 6 </w:t>
                  </w:r>
                  <w:r>
                    <w:rPr>
                      <w:rStyle w:val="wdtitleth011"/>
                    </w:rPr>
                    <w:t>天</w:t>
                  </w:r>
                  <w:r>
                    <w:rPr>
                      <w:rStyle w:val="wdtitleth011"/>
                    </w:rPr>
                    <w:t xml:space="preserve"> </w:t>
                  </w:r>
                  <w:r>
                    <w:rPr>
                      <w:rStyle w:val="wdtitleth011"/>
                    </w:rPr>
                    <w:t>曼谷</w:t>
                  </w:r>
                  <w:r>
                    <w:rPr>
                      <w:rStyle w:val="wdtitleth011"/>
                      <w:rFonts w:ascii="MS Mincho" w:eastAsia="MS Mincho" w:hAnsi="MS Mincho" w:cs="MS Mincho" w:hint="eastAsia"/>
                    </w:rPr>
                    <w:t>✈</w:t>
                  </w:r>
                  <w:r>
                    <w:rPr>
                      <w:rStyle w:val="wdtitleth011"/>
                    </w:rPr>
                    <w:t>桃園</w:t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1020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5"/>
            </w:tblGrid>
            <w:tr w:rsidR="00000000" w:rsidTr="00B55F4C">
              <w:trPr>
                <w:tblCellSpacing w:w="0" w:type="dxa"/>
                <w:jc w:val="center"/>
              </w:trPr>
              <w:tc>
                <w:tcPr>
                  <w:tcW w:w="10205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抵達桃園機場。</w:t>
                  </w:r>
                </w:p>
              </w:tc>
            </w:tr>
          </w:tbl>
          <w:p w:rsidR="00000000" w:rsidRDefault="001B3899" w:rsidP="00B55F4C"/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10241" w:type="dxa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6" w:type="dxa"/>
                <w:left w:w="0" w:type="dxa"/>
                <w:bottom w:w="36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"/>
              <w:gridCol w:w="3365"/>
              <w:gridCol w:w="3402"/>
              <w:gridCol w:w="3402"/>
              <w:gridCol w:w="35"/>
            </w:tblGrid>
            <w:tr w:rsidR="00000000" w:rsidTr="00B55F4C">
              <w:trPr>
                <w:gridBefore w:val="1"/>
                <w:wBefore w:w="18" w:type="pct"/>
                <w:trHeight w:val="252"/>
                <w:tblCellSpacing w:w="0" w:type="dxa"/>
                <w:jc w:val="center"/>
              </w:trPr>
              <w:tc>
                <w:tcPr>
                  <w:tcW w:w="4982" w:type="pct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住宿：溫暖的家或同等級旅館</w:t>
                  </w:r>
                </w:p>
              </w:tc>
            </w:tr>
            <w:tr w:rsidR="00000000" w:rsidTr="00B55F4C">
              <w:tblPrEx>
                <w:tblCellMar>
                  <w:left w:w="36" w:type="dxa"/>
                  <w:right w:w="36" w:type="dxa"/>
                </w:tblCellMar>
              </w:tblPrEx>
              <w:trPr>
                <w:gridAfter w:val="1"/>
                <w:wAfter w:w="17" w:type="pct"/>
                <w:trHeight w:val="240"/>
                <w:tblCellSpacing w:w="0" w:type="dxa"/>
                <w:jc w:val="center"/>
              </w:trPr>
              <w:tc>
                <w:tcPr>
                  <w:tcW w:w="1661" w:type="pct"/>
                  <w:gridSpan w:val="2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早餐</w:t>
                  </w:r>
                  <w:r>
                    <w:rPr>
                      <w:color w:val="000000"/>
                    </w:rPr>
                    <w:t>O</w:t>
                  </w:r>
                  <w:r>
                    <w:rPr>
                      <w:color w:val="000000"/>
                    </w:rPr>
                    <w:t>：</w:t>
                  </w:r>
                  <w:proofErr w:type="gramStart"/>
                  <w:r>
                    <w:rPr>
                      <w:color w:val="000000"/>
                    </w:rPr>
                    <w:t>機上簡餐</w:t>
                  </w:r>
                  <w:proofErr w:type="gramEnd"/>
                </w:p>
              </w:tc>
              <w:tc>
                <w:tcPr>
                  <w:tcW w:w="166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中餐</w:t>
                  </w:r>
                  <w:r>
                    <w:rPr>
                      <w:color w:val="000000"/>
                    </w:rPr>
                    <w:t>X</w:t>
                  </w:r>
                  <w:r>
                    <w:rPr>
                      <w:color w:val="000000"/>
                    </w:rPr>
                    <w:t>：</w:t>
                  </w:r>
                  <w:r>
                    <w:rPr>
                      <w:color w:val="000000"/>
                    </w:rPr>
                    <w:t>XXX</w:t>
                  </w:r>
                </w:p>
              </w:tc>
              <w:tc>
                <w:tcPr>
                  <w:tcW w:w="1661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晚餐</w:t>
                  </w:r>
                  <w:r>
                    <w:rPr>
                      <w:color w:val="000000"/>
                    </w:rPr>
                    <w:t>X</w:t>
                  </w:r>
                  <w:r>
                    <w:rPr>
                      <w:color w:val="000000"/>
                    </w:rPr>
                    <w:t>：</w:t>
                  </w:r>
                  <w:r>
                    <w:rPr>
                      <w:color w:val="000000"/>
                    </w:rPr>
                    <w:t>XXX</w:t>
                  </w:r>
                </w:p>
              </w:tc>
            </w:tr>
          </w:tbl>
          <w:p w:rsidR="00000000" w:rsidRDefault="001B3899" w:rsidP="00B55F4C">
            <w:pPr>
              <w:rPr>
                <w:color w:val="000000"/>
              </w:rPr>
            </w:pP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outset" w:sz="6" w:space="0" w:color="auto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1B3899" w:rsidP="00B55F4C">
            <w:pPr>
              <w:rPr>
                <w:color w:val="000000"/>
              </w:rPr>
            </w:pPr>
            <w:r>
              <w:rPr>
                <w:rStyle w:val="wdtitleth011"/>
                <w:color w:val="CC3366"/>
              </w:rPr>
              <w:t>★</w:t>
            </w:r>
            <w:r>
              <w:rPr>
                <w:rStyle w:val="wdtitleth011"/>
              </w:rPr>
              <w:t xml:space="preserve"> </w:t>
            </w:r>
            <w:r>
              <w:rPr>
                <w:rStyle w:val="wdtitleth011"/>
              </w:rPr>
              <w:t>附加項目</w:t>
            </w:r>
            <w:r>
              <w:rPr>
                <w:rStyle w:val="wdtitleth011"/>
              </w:rPr>
              <w:t>表</w:t>
            </w: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tbl>
            <w:tblPr>
              <w:tblW w:w="7712" w:type="dxa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6" w:type="dxa"/>
                <w:left w:w="36" w:type="dxa"/>
                <w:bottom w:w="36" w:type="dxa"/>
                <w:right w:w="36" w:type="dxa"/>
              </w:tblCellMar>
              <w:tblLook w:val="04A0" w:firstRow="1" w:lastRow="0" w:firstColumn="1" w:lastColumn="0" w:noHBand="0" w:noVBand="1"/>
            </w:tblPr>
            <w:tblGrid>
              <w:gridCol w:w="1928"/>
              <w:gridCol w:w="1928"/>
              <w:gridCol w:w="1928"/>
              <w:gridCol w:w="1928"/>
            </w:tblGrid>
            <w:tr w:rsidR="00000000" w:rsidTr="00B55F4C">
              <w:trPr>
                <w:trHeight w:val="372"/>
                <w:tblCellSpacing w:w="0" w:type="dxa"/>
                <w:jc w:val="center"/>
              </w:trPr>
              <w:tc>
                <w:tcPr>
                  <w:tcW w:w="12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:rsidR="00000000" w:rsidRDefault="001B3899" w:rsidP="00B55F4C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項目名稱</w:t>
                  </w:r>
                </w:p>
              </w:tc>
              <w:tc>
                <w:tcPr>
                  <w:tcW w:w="12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:rsidR="00000000" w:rsidRDefault="001B3899" w:rsidP="00B55F4C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內容說明</w:t>
                  </w:r>
                </w:p>
              </w:tc>
              <w:tc>
                <w:tcPr>
                  <w:tcW w:w="12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:rsidR="00000000" w:rsidRDefault="001B3899" w:rsidP="00B55F4C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備註</w:t>
                  </w:r>
                </w:p>
              </w:tc>
              <w:tc>
                <w:tcPr>
                  <w:tcW w:w="12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CAD7EE"/>
                  <w:vAlign w:val="center"/>
                  <w:hideMark/>
                </w:tcPr>
                <w:p w:rsidR="00000000" w:rsidRDefault="001B3899" w:rsidP="00B55F4C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參考費用</w:t>
                  </w:r>
                </w:p>
              </w:tc>
            </w:tr>
            <w:tr w:rsidR="00000000" w:rsidTr="00B55F4C">
              <w:trPr>
                <w:trHeight w:val="228"/>
                <w:tblCellSpacing w:w="0" w:type="dxa"/>
                <w:jc w:val="center"/>
              </w:trPr>
              <w:tc>
                <w:tcPr>
                  <w:tcW w:w="12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spacing w:line="228" w:lineRule="atLeast"/>
                    <w:rPr>
                      <w:color w:val="000000"/>
                    </w:rPr>
                  </w:pPr>
                  <w:proofErr w:type="gramStart"/>
                  <w:r>
                    <w:rPr>
                      <w:color w:val="000000"/>
                    </w:rPr>
                    <w:t>單房差</w:t>
                  </w:r>
                  <w:proofErr w:type="gramEnd"/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2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spacing w:line="228" w:lineRule="atLeast"/>
                    <w:rPr>
                      <w:color w:val="000000"/>
                    </w:rPr>
                  </w:pPr>
                  <w:proofErr w:type="gramStart"/>
                  <w:r>
                    <w:rPr>
                      <w:color w:val="000000"/>
                    </w:rPr>
                    <w:t>單房差</w:t>
                  </w:r>
                  <w:proofErr w:type="gramEnd"/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2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spacing w:line="228" w:lineRule="atLeas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 </w:t>
                  </w:r>
                </w:p>
              </w:tc>
              <w:tc>
                <w:tcPr>
                  <w:tcW w:w="125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0FAFF"/>
                  <w:vAlign w:val="center"/>
                  <w:hideMark/>
                </w:tcPr>
                <w:p w:rsidR="00000000" w:rsidRDefault="001B3899" w:rsidP="00B55F4C">
                  <w:pPr>
                    <w:spacing w:line="228" w:lineRule="atLeast"/>
                    <w:jc w:val="righ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新台幣</w:t>
                  </w:r>
                  <w:r>
                    <w:rPr>
                      <w:color w:val="000000"/>
                    </w:rPr>
                    <w:t xml:space="preserve">  3500  </w:t>
                  </w:r>
                </w:p>
              </w:tc>
            </w:tr>
          </w:tbl>
          <w:p w:rsidR="00000000" w:rsidRDefault="001B3899" w:rsidP="00B55F4C">
            <w:pPr>
              <w:rPr>
                <w:color w:val="000000"/>
              </w:rPr>
            </w:pP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single" w:sz="8" w:space="0" w:color="A9ABA5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1B3899" w:rsidP="00B55F4C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24F63DA4" wp14:editId="15A787BC">
                  <wp:extent cx="777240" cy="152400"/>
                  <wp:effectExtent l="0" t="0" r="3810" b="0"/>
                  <wp:docPr id="36" name="圖片 36" descr="https://img.newamazing.com.tw/images_B2B/print/visa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ttps://img.newamazing.com.tw/images_B2B/print/visa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2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:rsidTr="00B55F4C">
        <w:trPr>
          <w:tblCellSpacing w:w="0" w:type="dxa"/>
          <w:jc w:val="center"/>
        </w:trPr>
        <w:tc>
          <w:tcPr>
            <w:tcW w:w="10524" w:type="dxa"/>
            <w:tcBorders>
              <w:top w:val="outset" w:sz="6" w:space="0" w:color="auto"/>
              <w:left w:val="single" w:sz="8" w:space="0" w:color="A9ABA5"/>
              <w:bottom w:val="outset" w:sz="6" w:space="0" w:color="auto"/>
              <w:right w:val="single" w:sz="8" w:space="0" w:color="A9ABA5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00000" w:rsidRDefault="001B3899" w:rsidP="00B55F4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【本行程之各項內容及價格因季節、氣候等其他因素而有所變動，請依出發前說明會資料為主，不另行通知】</w:t>
            </w:r>
          </w:p>
        </w:tc>
      </w:tr>
    </w:tbl>
    <w:p w:rsidR="001B3899" w:rsidRDefault="001B3899" w:rsidP="00B55F4C">
      <w:pPr>
        <w:rPr>
          <w:color w:val="auto"/>
        </w:rPr>
      </w:pPr>
    </w:p>
    <w:sectPr w:rsidR="001B3899" w:rsidSect="00B55F4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48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4"/>
  </w:compat>
  <w:rsids>
    <w:rsidRoot w:val="00B55F4C"/>
    <w:rsid w:val="001B3899"/>
    <w:rsid w:val="00B5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color w:val="333333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customStyle="1" w:styleId="col-lg-1">
    <w:name w:val="col-lg-1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2">
    <w:name w:val="col-lg-2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3">
    <w:name w:val="col-lg-3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4">
    <w:name w:val="col-lg-4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5">
    <w:name w:val="col-lg-5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6">
    <w:name w:val="col-lg-6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7">
    <w:name w:val="col-lg-7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8">
    <w:name w:val="col-lg-8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9">
    <w:name w:val="col-lg-9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10">
    <w:name w:val="col-lg-10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11">
    <w:name w:val="col-lg-11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12">
    <w:name w:val="col-lg-12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daystyle1">
    <w:name w:val="day_style_1"/>
    <w:basedOn w:val="a"/>
    <w:pPr>
      <w:spacing w:before="100" w:beforeAutospacing="1" w:after="300"/>
    </w:pPr>
  </w:style>
  <w:style w:type="paragraph" w:customStyle="1" w:styleId="daystyle2">
    <w:name w:val="day_style_2"/>
    <w:basedOn w:val="a"/>
    <w:pPr>
      <w:spacing w:before="100" w:beforeAutospacing="1" w:after="300"/>
    </w:pPr>
  </w:style>
  <w:style w:type="paragraph" w:customStyle="1" w:styleId="daystyle3">
    <w:name w:val="day_style_3"/>
    <w:basedOn w:val="a"/>
    <w:pPr>
      <w:spacing w:before="100" w:beforeAutospacing="1" w:after="300"/>
    </w:pPr>
  </w:style>
  <w:style w:type="paragraph" w:customStyle="1" w:styleId="daystyle4">
    <w:name w:val="day_style_4"/>
    <w:basedOn w:val="a"/>
    <w:pPr>
      <w:spacing w:before="100" w:beforeAutospacing="1" w:after="300"/>
    </w:pPr>
  </w:style>
  <w:style w:type="paragraph" w:customStyle="1" w:styleId="daystyle5">
    <w:name w:val="day_style_5"/>
    <w:basedOn w:val="a"/>
    <w:pPr>
      <w:spacing w:before="100" w:beforeAutospacing="1" w:after="300"/>
    </w:pPr>
  </w:style>
  <w:style w:type="paragraph" w:customStyle="1" w:styleId="daystyle6">
    <w:name w:val="day_style_6"/>
    <w:basedOn w:val="a"/>
    <w:pPr>
      <w:spacing w:before="100" w:beforeAutospacing="1" w:after="300"/>
    </w:pPr>
  </w:style>
  <w:style w:type="paragraph" w:customStyle="1" w:styleId="daystyle7">
    <w:name w:val="day_style_7"/>
    <w:basedOn w:val="a"/>
    <w:pPr>
      <w:spacing w:before="100" w:beforeAutospacing="1" w:after="300"/>
    </w:pPr>
  </w:style>
  <w:style w:type="paragraph" w:customStyle="1" w:styleId="daystyle8">
    <w:name w:val="day_style_8"/>
    <w:basedOn w:val="a"/>
    <w:pPr>
      <w:spacing w:before="100" w:beforeAutospacing="1" w:after="300"/>
    </w:pPr>
  </w:style>
  <w:style w:type="paragraph" w:customStyle="1" w:styleId="daystyle9">
    <w:name w:val="day_style_9"/>
    <w:basedOn w:val="a"/>
    <w:pPr>
      <w:spacing w:before="100" w:beforeAutospacing="1" w:after="300"/>
    </w:pPr>
  </w:style>
  <w:style w:type="paragraph" w:customStyle="1" w:styleId="daystyle10">
    <w:name w:val="day_style_10"/>
    <w:basedOn w:val="a"/>
    <w:pPr>
      <w:spacing w:before="100" w:beforeAutospacing="1" w:after="300"/>
    </w:pPr>
  </w:style>
  <w:style w:type="paragraph" w:customStyle="1" w:styleId="daystyle11">
    <w:name w:val="day_style_11"/>
    <w:basedOn w:val="a"/>
    <w:pPr>
      <w:spacing w:before="100" w:beforeAutospacing="1" w:after="300"/>
    </w:pPr>
  </w:style>
  <w:style w:type="paragraph" w:customStyle="1" w:styleId="daystyle12">
    <w:name w:val="day_style_12"/>
    <w:basedOn w:val="a"/>
    <w:pPr>
      <w:spacing w:before="100" w:beforeAutospacing="1" w:after="300"/>
    </w:pPr>
  </w:style>
  <w:style w:type="paragraph" w:customStyle="1" w:styleId="daystyle13">
    <w:name w:val="day_style_13"/>
    <w:basedOn w:val="a"/>
    <w:pPr>
      <w:spacing w:before="100" w:beforeAutospacing="1" w:after="300"/>
    </w:pPr>
  </w:style>
  <w:style w:type="paragraph" w:customStyle="1" w:styleId="daystyle14">
    <w:name w:val="day_style_14"/>
    <w:basedOn w:val="a"/>
    <w:pPr>
      <w:spacing w:before="100" w:beforeAutospacing="1" w:after="300"/>
    </w:pPr>
  </w:style>
  <w:style w:type="paragraph" w:customStyle="1" w:styleId="daystyle15">
    <w:name w:val="day_style_15"/>
    <w:basedOn w:val="a"/>
    <w:pPr>
      <w:spacing w:before="100" w:beforeAutospacing="1" w:after="300"/>
    </w:pPr>
  </w:style>
  <w:style w:type="paragraph" w:customStyle="1" w:styleId="daystyle16">
    <w:name w:val="day_style_16"/>
    <w:basedOn w:val="a"/>
    <w:pPr>
      <w:spacing w:before="100" w:beforeAutospacing="1" w:after="300"/>
    </w:pPr>
  </w:style>
  <w:style w:type="paragraph" w:customStyle="1" w:styleId="tablehead">
    <w:name w:val="table_head"/>
    <w:basedOn w:val="a"/>
    <w:pPr>
      <w:pBdr>
        <w:top w:val="single" w:sz="8" w:space="4" w:color="A9ABA5"/>
        <w:left w:val="single" w:sz="8" w:space="4" w:color="A9ABA5"/>
        <w:bottom w:val="single" w:sz="8" w:space="4" w:color="A9ABA5"/>
        <w:right w:val="single" w:sz="8" w:space="4" w:color="A9ABA5"/>
      </w:pBdr>
      <w:shd w:val="clear" w:color="auto" w:fill="F7F7F7"/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tdtlr01">
    <w:name w:val="td_tlr_01"/>
    <w:basedOn w:val="a"/>
    <w:pPr>
      <w:pBdr>
        <w:top w:val="single" w:sz="8" w:space="4" w:color="A9ABA5"/>
        <w:left w:val="single" w:sz="8" w:space="4" w:color="A9ABA5"/>
        <w:right w:val="single" w:sz="8" w:space="4" w:color="A9ABA5"/>
      </w:pBdr>
      <w:spacing w:before="100" w:beforeAutospacing="1" w:after="100" w:afterAutospacing="1"/>
    </w:pPr>
    <w:rPr>
      <w:color w:val="000000"/>
    </w:rPr>
  </w:style>
  <w:style w:type="paragraph" w:customStyle="1" w:styleId="tdlrb01">
    <w:name w:val="td_lrb_01"/>
    <w:basedOn w:val="a"/>
    <w:pPr>
      <w:pBdr>
        <w:left w:val="single" w:sz="8" w:space="4" w:color="A9ABA5"/>
        <w:bottom w:val="single" w:sz="8" w:space="4" w:color="A9ABA5"/>
        <w:right w:val="single" w:sz="8" w:space="4" w:color="A9ABA5"/>
      </w:pBdr>
      <w:spacing w:before="100" w:beforeAutospacing="1" w:after="100" w:afterAutospacing="1"/>
    </w:pPr>
    <w:rPr>
      <w:color w:val="000000"/>
    </w:rPr>
  </w:style>
  <w:style w:type="paragraph" w:customStyle="1" w:styleId="tdlr01">
    <w:name w:val="td_lr_01"/>
    <w:basedOn w:val="a"/>
    <w:pPr>
      <w:pBdr>
        <w:left w:val="single" w:sz="8" w:space="4" w:color="A9ABA5"/>
        <w:right w:val="single" w:sz="8" w:space="4" w:color="A9ABA5"/>
      </w:pBdr>
      <w:spacing w:before="100" w:beforeAutospacing="1" w:after="100" w:afterAutospacing="1"/>
    </w:pPr>
    <w:rPr>
      <w:color w:val="000000"/>
    </w:rPr>
  </w:style>
  <w:style w:type="paragraph" w:customStyle="1" w:styleId="tdlrleft01">
    <w:name w:val="td_lr_left_01"/>
    <w:basedOn w:val="a"/>
    <w:pPr>
      <w:pBdr>
        <w:left w:val="single" w:sz="8" w:space="4" w:color="A9ABA5"/>
        <w:bottom w:val="single" w:sz="8" w:space="4" w:color="A9ABA5"/>
      </w:pBdr>
      <w:spacing w:before="100" w:beforeAutospacing="1" w:after="100" w:afterAutospacing="1"/>
    </w:pPr>
    <w:rPr>
      <w:color w:val="000000"/>
    </w:rPr>
  </w:style>
  <w:style w:type="paragraph" w:customStyle="1" w:styleId="tdlrright01">
    <w:name w:val="td_lr_right_01"/>
    <w:basedOn w:val="a"/>
    <w:pPr>
      <w:pBdr>
        <w:bottom w:val="single" w:sz="8" w:space="4" w:color="A9ABA5"/>
        <w:right w:val="single" w:sz="8" w:space="4" w:color="A9ABA5"/>
      </w:pBdr>
      <w:spacing w:before="100" w:beforeAutospacing="1" w:after="100" w:afterAutospacing="1"/>
    </w:pPr>
    <w:rPr>
      <w:color w:val="000000"/>
    </w:rPr>
  </w:style>
  <w:style w:type="paragraph" w:customStyle="1" w:styleId="tdblank01">
    <w:name w:val="td_blank_01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wdtitletop">
    <w:name w:val="wd_title_top"/>
    <w:basedOn w:val="a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wdtitleth01">
    <w:name w:val="wd_title_th_01"/>
    <w:basedOn w:val="a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wdnormal">
    <w:name w:val="wd_normal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rs001">
    <w:name w:val="tr_s_001"/>
    <w:basedOn w:val="a"/>
    <w:pPr>
      <w:shd w:val="clear" w:color="auto" w:fill="CAD7EE"/>
      <w:spacing w:before="100" w:beforeAutospacing="1" w:after="100" w:afterAutospacing="1"/>
    </w:pPr>
    <w:rPr>
      <w:color w:val="000000"/>
    </w:rPr>
  </w:style>
  <w:style w:type="paragraph" w:customStyle="1" w:styleId="trs002">
    <w:name w:val="tr_s_002"/>
    <w:basedOn w:val="a"/>
    <w:pPr>
      <w:shd w:val="clear" w:color="auto" w:fill="F0FAFF"/>
      <w:spacing w:before="100" w:beforeAutospacing="1" w:after="100" w:afterAutospacing="1"/>
    </w:pPr>
  </w:style>
  <w:style w:type="paragraph" w:customStyle="1" w:styleId="tds001">
    <w:name w:val="td_s_001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ds002">
    <w:name w:val="td_s_002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itemtext">
    <w:name w:val="item_text"/>
    <w:basedOn w:val="a"/>
    <w:pPr>
      <w:spacing w:before="100" w:beforeAutospacing="1" w:after="100" w:afterAutospacing="1"/>
    </w:pPr>
  </w:style>
  <w:style w:type="paragraph" w:customStyle="1" w:styleId="tpgroup">
    <w:name w:val="tp_group"/>
    <w:basedOn w:val="a"/>
    <w:pPr>
      <w:spacing w:before="100" w:beforeAutospacing="1" w:after="100" w:afterAutospacing="1"/>
    </w:pPr>
  </w:style>
  <w:style w:type="paragraph" w:customStyle="1" w:styleId="col-xs-12">
    <w:name w:val="col-xs-12"/>
    <w:basedOn w:val="a"/>
    <w:pPr>
      <w:spacing w:before="100" w:beforeAutospacing="1" w:after="100" w:afterAutospacing="1"/>
    </w:pPr>
  </w:style>
  <w:style w:type="paragraph" w:customStyle="1" w:styleId="col-sm-12">
    <w:name w:val="col-sm-12"/>
    <w:basedOn w:val="a"/>
    <w:pPr>
      <w:spacing w:before="100" w:beforeAutospacing="1" w:after="100" w:afterAutospacing="1"/>
    </w:pPr>
  </w:style>
  <w:style w:type="paragraph" w:customStyle="1" w:styleId="itemtext1">
    <w:name w:val="item_text1"/>
    <w:basedOn w:val="a"/>
    <w:pPr>
      <w:spacing w:before="100" w:beforeAutospacing="1" w:after="100" w:afterAutospacing="1"/>
    </w:pPr>
  </w:style>
  <w:style w:type="paragraph" w:customStyle="1" w:styleId="tpgroup1">
    <w:name w:val="tp_group1"/>
    <w:basedOn w:val="a"/>
    <w:pPr>
      <w:spacing w:before="100" w:beforeAutospacing="1" w:after="100" w:afterAutospacing="1"/>
    </w:pPr>
  </w:style>
  <w:style w:type="paragraph" w:customStyle="1" w:styleId="tpgroup2">
    <w:name w:val="tp_group2"/>
    <w:basedOn w:val="a"/>
    <w:pPr>
      <w:spacing w:before="100" w:beforeAutospacing="1" w:after="100" w:afterAutospacing="1"/>
    </w:pPr>
  </w:style>
  <w:style w:type="paragraph" w:customStyle="1" w:styleId="col-xs-121">
    <w:name w:val="col-xs-121"/>
    <w:basedOn w:val="a"/>
    <w:pPr>
      <w:spacing w:before="100" w:beforeAutospacing="1" w:after="100" w:afterAutospacing="1"/>
    </w:pPr>
  </w:style>
  <w:style w:type="paragraph" w:customStyle="1" w:styleId="col-sm-121">
    <w:name w:val="col-sm-121"/>
    <w:basedOn w:val="a"/>
    <w:pPr>
      <w:spacing w:before="100" w:beforeAutospacing="1" w:after="100" w:afterAutospacing="1"/>
    </w:pPr>
  </w:style>
  <w:style w:type="paragraph" w:customStyle="1" w:styleId="col-xs-122">
    <w:name w:val="col-xs-122"/>
    <w:basedOn w:val="a"/>
    <w:pPr>
      <w:spacing w:before="100" w:beforeAutospacing="1" w:after="100" w:afterAutospacing="1"/>
    </w:pPr>
  </w:style>
  <w:style w:type="paragraph" w:customStyle="1" w:styleId="col-sm-122">
    <w:name w:val="col-sm-122"/>
    <w:basedOn w:val="a"/>
    <w:pPr>
      <w:spacing w:before="100" w:beforeAutospacing="1" w:after="100" w:afterAutospacing="1"/>
    </w:pPr>
  </w:style>
  <w:style w:type="paragraph" w:customStyle="1" w:styleId="col-xs-123">
    <w:name w:val="col-xs-123"/>
    <w:basedOn w:val="a"/>
    <w:pPr>
      <w:spacing w:before="100" w:beforeAutospacing="1" w:after="100" w:afterAutospacing="1"/>
    </w:pPr>
  </w:style>
  <w:style w:type="paragraph" w:customStyle="1" w:styleId="col-sm-123">
    <w:name w:val="col-sm-123"/>
    <w:basedOn w:val="a"/>
    <w:pPr>
      <w:spacing w:before="100" w:beforeAutospacing="1" w:after="100" w:afterAutospacing="1"/>
    </w:pPr>
  </w:style>
  <w:style w:type="paragraph" w:customStyle="1" w:styleId="col-xs-124">
    <w:name w:val="col-xs-124"/>
    <w:basedOn w:val="a"/>
    <w:pPr>
      <w:spacing w:before="100" w:beforeAutospacing="1" w:after="100" w:afterAutospacing="1"/>
    </w:pPr>
  </w:style>
  <w:style w:type="paragraph" w:customStyle="1" w:styleId="col-sm-124">
    <w:name w:val="col-sm-124"/>
    <w:basedOn w:val="a"/>
    <w:pPr>
      <w:spacing w:before="100" w:beforeAutospacing="1" w:after="100" w:afterAutospacing="1"/>
    </w:pPr>
  </w:style>
  <w:style w:type="paragraph" w:customStyle="1" w:styleId="col-xs-125">
    <w:name w:val="col-xs-125"/>
    <w:basedOn w:val="a"/>
    <w:pPr>
      <w:spacing w:before="100" w:beforeAutospacing="1" w:after="100" w:afterAutospacing="1"/>
    </w:pPr>
  </w:style>
  <w:style w:type="paragraph" w:customStyle="1" w:styleId="col-sm-125">
    <w:name w:val="col-sm-125"/>
    <w:basedOn w:val="a"/>
    <w:pPr>
      <w:spacing w:before="100" w:beforeAutospacing="1" w:after="100" w:afterAutospacing="1"/>
    </w:pPr>
  </w:style>
  <w:style w:type="paragraph" w:customStyle="1" w:styleId="col-xs-126">
    <w:name w:val="col-xs-126"/>
    <w:basedOn w:val="a"/>
    <w:pPr>
      <w:spacing w:before="100" w:beforeAutospacing="1" w:after="100" w:afterAutospacing="1"/>
    </w:pPr>
  </w:style>
  <w:style w:type="paragraph" w:customStyle="1" w:styleId="col-sm-126">
    <w:name w:val="col-sm-126"/>
    <w:basedOn w:val="a"/>
    <w:pPr>
      <w:spacing w:before="100" w:beforeAutospacing="1" w:after="100" w:afterAutospacing="1"/>
    </w:pPr>
  </w:style>
  <w:style w:type="paragraph" w:customStyle="1" w:styleId="col-xs-127">
    <w:name w:val="col-xs-127"/>
    <w:basedOn w:val="a"/>
    <w:pPr>
      <w:spacing w:before="100" w:beforeAutospacing="1" w:after="100" w:afterAutospacing="1"/>
    </w:pPr>
  </w:style>
  <w:style w:type="paragraph" w:customStyle="1" w:styleId="col-sm-127">
    <w:name w:val="col-sm-127"/>
    <w:basedOn w:val="a"/>
    <w:pPr>
      <w:spacing w:before="100" w:beforeAutospacing="1" w:after="100" w:afterAutospacing="1"/>
    </w:pPr>
  </w:style>
  <w:style w:type="paragraph" w:customStyle="1" w:styleId="col-xs-128">
    <w:name w:val="col-xs-128"/>
    <w:basedOn w:val="a"/>
    <w:pPr>
      <w:spacing w:before="100" w:beforeAutospacing="1" w:after="100" w:afterAutospacing="1"/>
    </w:pPr>
  </w:style>
  <w:style w:type="paragraph" w:customStyle="1" w:styleId="col-sm-128">
    <w:name w:val="col-sm-128"/>
    <w:basedOn w:val="a"/>
    <w:pPr>
      <w:spacing w:before="100" w:beforeAutospacing="1" w:after="100" w:afterAutospacing="1"/>
    </w:pPr>
  </w:style>
  <w:style w:type="paragraph" w:customStyle="1" w:styleId="col-xs-129">
    <w:name w:val="col-xs-129"/>
    <w:basedOn w:val="a"/>
    <w:pPr>
      <w:spacing w:before="100" w:beforeAutospacing="1" w:after="100" w:afterAutospacing="1"/>
    </w:pPr>
  </w:style>
  <w:style w:type="paragraph" w:customStyle="1" w:styleId="col-sm-129">
    <w:name w:val="col-sm-129"/>
    <w:basedOn w:val="a"/>
    <w:pPr>
      <w:spacing w:before="100" w:beforeAutospacing="1" w:after="100" w:afterAutospacing="1"/>
    </w:pPr>
  </w:style>
  <w:style w:type="paragraph" w:customStyle="1" w:styleId="col-xs-1210">
    <w:name w:val="col-xs-1210"/>
    <w:basedOn w:val="a"/>
    <w:pPr>
      <w:spacing w:before="100" w:beforeAutospacing="1" w:after="100" w:afterAutospacing="1"/>
    </w:pPr>
  </w:style>
  <w:style w:type="paragraph" w:customStyle="1" w:styleId="col-sm-1210">
    <w:name w:val="col-sm-1210"/>
    <w:basedOn w:val="a"/>
    <w:pPr>
      <w:spacing w:before="100" w:beforeAutospacing="1" w:after="100" w:afterAutospacing="1"/>
    </w:pPr>
  </w:style>
  <w:style w:type="paragraph" w:customStyle="1" w:styleId="col-xs-1211">
    <w:name w:val="col-xs-1211"/>
    <w:basedOn w:val="a"/>
    <w:pPr>
      <w:spacing w:before="100" w:beforeAutospacing="1" w:after="100" w:afterAutospacing="1"/>
    </w:pPr>
  </w:style>
  <w:style w:type="paragraph" w:customStyle="1" w:styleId="col-sm-1211">
    <w:name w:val="col-sm-1211"/>
    <w:basedOn w:val="a"/>
    <w:pPr>
      <w:spacing w:before="100" w:beforeAutospacing="1" w:after="100" w:afterAutospacing="1"/>
    </w:pPr>
  </w:style>
  <w:style w:type="paragraph" w:customStyle="1" w:styleId="col-xs-1212">
    <w:name w:val="col-xs-1212"/>
    <w:basedOn w:val="a"/>
    <w:pPr>
      <w:jc w:val="center"/>
    </w:pPr>
    <w:rPr>
      <w:color w:val="FFFFFF"/>
      <w:sz w:val="23"/>
      <w:szCs w:val="23"/>
    </w:rPr>
  </w:style>
  <w:style w:type="paragraph" w:customStyle="1" w:styleId="col-sm-1212">
    <w:name w:val="col-sm-1212"/>
    <w:basedOn w:val="a"/>
    <w:pPr>
      <w:jc w:val="center"/>
    </w:pPr>
    <w:rPr>
      <w:color w:val="FFFFFF"/>
      <w:sz w:val="23"/>
      <w:szCs w:val="23"/>
    </w:rPr>
  </w:style>
  <w:style w:type="paragraph" w:customStyle="1" w:styleId="col-sm-1213">
    <w:name w:val="col-sm-1213"/>
    <w:basedOn w:val="a"/>
    <w:pPr>
      <w:spacing w:before="100" w:beforeAutospacing="1" w:after="100" w:afterAutospacing="1"/>
    </w:pPr>
  </w:style>
  <w:style w:type="character" w:customStyle="1" w:styleId="wdtitleth011">
    <w:name w:val="wd_title_th_011"/>
    <w:basedOn w:val="a0"/>
    <w:rPr>
      <w:b/>
      <w:bCs/>
      <w:color w:val="000000"/>
      <w:sz w:val="28"/>
      <w:szCs w:val="28"/>
    </w:rPr>
  </w:style>
  <w:style w:type="character" w:customStyle="1" w:styleId="wdtitletop1">
    <w:name w:val="wd_title_top1"/>
    <w:basedOn w:val="a0"/>
    <w:rPr>
      <w:b/>
      <w:bCs/>
      <w:color w:val="000000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333333"/>
      <w:sz w:val="36"/>
      <w:szCs w:val="3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55F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55F4C"/>
    <w:rPr>
      <w:rFonts w:asciiTheme="majorHAnsi" w:eastAsiaTheme="majorEastAsia" w:hAnsiTheme="majorHAnsi" w:cstheme="majorBidi"/>
      <w:color w:val="333333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color w:val="333333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customStyle="1" w:styleId="col-lg-1">
    <w:name w:val="col-lg-1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2">
    <w:name w:val="col-lg-2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3">
    <w:name w:val="col-lg-3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4">
    <w:name w:val="col-lg-4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5">
    <w:name w:val="col-lg-5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6">
    <w:name w:val="col-lg-6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7">
    <w:name w:val="col-lg-7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8">
    <w:name w:val="col-lg-8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9">
    <w:name w:val="col-lg-9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10">
    <w:name w:val="col-lg-10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11">
    <w:name w:val="col-lg-11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col-lg-12">
    <w:name w:val="col-lg-12"/>
    <w:basedOn w:val="a"/>
    <w:pPr>
      <w:spacing w:before="100" w:beforeAutospacing="1" w:after="100" w:afterAutospacing="1"/>
    </w:pPr>
    <w:rPr>
      <w:sz w:val="23"/>
      <w:szCs w:val="23"/>
    </w:rPr>
  </w:style>
  <w:style w:type="paragraph" w:customStyle="1" w:styleId="daystyle1">
    <w:name w:val="day_style_1"/>
    <w:basedOn w:val="a"/>
    <w:pPr>
      <w:spacing w:before="100" w:beforeAutospacing="1" w:after="300"/>
    </w:pPr>
  </w:style>
  <w:style w:type="paragraph" w:customStyle="1" w:styleId="daystyle2">
    <w:name w:val="day_style_2"/>
    <w:basedOn w:val="a"/>
    <w:pPr>
      <w:spacing w:before="100" w:beforeAutospacing="1" w:after="300"/>
    </w:pPr>
  </w:style>
  <w:style w:type="paragraph" w:customStyle="1" w:styleId="daystyle3">
    <w:name w:val="day_style_3"/>
    <w:basedOn w:val="a"/>
    <w:pPr>
      <w:spacing w:before="100" w:beforeAutospacing="1" w:after="300"/>
    </w:pPr>
  </w:style>
  <w:style w:type="paragraph" w:customStyle="1" w:styleId="daystyle4">
    <w:name w:val="day_style_4"/>
    <w:basedOn w:val="a"/>
    <w:pPr>
      <w:spacing w:before="100" w:beforeAutospacing="1" w:after="300"/>
    </w:pPr>
  </w:style>
  <w:style w:type="paragraph" w:customStyle="1" w:styleId="daystyle5">
    <w:name w:val="day_style_5"/>
    <w:basedOn w:val="a"/>
    <w:pPr>
      <w:spacing w:before="100" w:beforeAutospacing="1" w:after="300"/>
    </w:pPr>
  </w:style>
  <w:style w:type="paragraph" w:customStyle="1" w:styleId="daystyle6">
    <w:name w:val="day_style_6"/>
    <w:basedOn w:val="a"/>
    <w:pPr>
      <w:spacing w:before="100" w:beforeAutospacing="1" w:after="300"/>
    </w:pPr>
  </w:style>
  <w:style w:type="paragraph" w:customStyle="1" w:styleId="daystyle7">
    <w:name w:val="day_style_7"/>
    <w:basedOn w:val="a"/>
    <w:pPr>
      <w:spacing w:before="100" w:beforeAutospacing="1" w:after="300"/>
    </w:pPr>
  </w:style>
  <w:style w:type="paragraph" w:customStyle="1" w:styleId="daystyle8">
    <w:name w:val="day_style_8"/>
    <w:basedOn w:val="a"/>
    <w:pPr>
      <w:spacing w:before="100" w:beforeAutospacing="1" w:after="300"/>
    </w:pPr>
  </w:style>
  <w:style w:type="paragraph" w:customStyle="1" w:styleId="daystyle9">
    <w:name w:val="day_style_9"/>
    <w:basedOn w:val="a"/>
    <w:pPr>
      <w:spacing w:before="100" w:beforeAutospacing="1" w:after="300"/>
    </w:pPr>
  </w:style>
  <w:style w:type="paragraph" w:customStyle="1" w:styleId="daystyle10">
    <w:name w:val="day_style_10"/>
    <w:basedOn w:val="a"/>
    <w:pPr>
      <w:spacing w:before="100" w:beforeAutospacing="1" w:after="300"/>
    </w:pPr>
  </w:style>
  <w:style w:type="paragraph" w:customStyle="1" w:styleId="daystyle11">
    <w:name w:val="day_style_11"/>
    <w:basedOn w:val="a"/>
    <w:pPr>
      <w:spacing w:before="100" w:beforeAutospacing="1" w:after="300"/>
    </w:pPr>
  </w:style>
  <w:style w:type="paragraph" w:customStyle="1" w:styleId="daystyle12">
    <w:name w:val="day_style_12"/>
    <w:basedOn w:val="a"/>
    <w:pPr>
      <w:spacing w:before="100" w:beforeAutospacing="1" w:after="300"/>
    </w:pPr>
  </w:style>
  <w:style w:type="paragraph" w:customStyle="1" w:styleId="daystyle13">
    <w:name w:val="day_style_13"/>
    <w:basedOn w:val="a"/>
    <w:pPr>
      <w:spacing w:before="100" w:beforeAutospacing="1" w:after="300"/>
    </w:pPr>
  </w:style>
  <w:style w:type="paragraph" w:customStyle="1" w:styleId="daystyle14">
    <w:name w:val="day_style_14"/>
    <w:basedOn w:val="a"/>
    <w:pPr>
      <w:spacing w:before="100" w:beforeAutospacing="1" w:after="300"/>
    </w:pPr>
  </w:style>
  <w:style w:type="paragraph" w:customStyle="1" w:styleId="daystyle15">
    <w:name w:val="day_style_15"/>
    <w:basedOn w:val="a"/>
    <w:pPr>
      <w:spacing w:before="100" w:beforeAutospacing="1" w:after="300"/>
    </w:pPr>
  </w:style>
  <w:style w:type="paragraph" w:customStyle="1" w:styleId="daystyle16">
    <w:name w:val="day_style_16"/>
    <w:basedOn w:val="a"/>
    <w:pPr>
      <w:spacing w:before="100" w:beforeAutospacing="1" w:after="300"/>
    </w:pPr>
  </w:style>
  <w:style w:type="paragraph" w:customStyle="1" w:styleId="tablehead">
    <w:name w:val="table_head"/>
    <w:basedOn w:val="a"/>
    <w:pPr>
      <w:pBdr>
        <w:top w:val="single" w:sz="8" w:space="4" w:color="A9ABA5"/>
        <w:left w:val="single" w:sz="8" w:space="4" w:color="A9ABA5"/>
        <w:bottom w:val="single" w:sz="8" w:space="4" w:color="A9ABA5"/>
        <w:right w:val="single" w:sz="8" w:space="4" w:color="A9ABA5"/>
      </w:pBdr>
      <w:shd w:val="clear" w:color="auto" w:fill="F7F7F7"/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tdtlr01">
    <w:name w:val="td_tlr_01"/>
    <w:basedOn w:val="a"/>
    <w:pPr>
      <w:pBdr>
        <w:top w:val="single" w:sz="8" w:space="4" w:color="A9ABA5"/>
        <w:left w:val="single" w:sz="8" w:space="4" w:color="A9ABA5"/>
        <w:right w:val="single" w:sz="8" w:space="4" w:color="A9ABA5"/>
      </w:pBdr>
      <w:spacing w:before="100" w:beforeAutospacing="1" w:after="100" w:afterAutospacing="1"/>
    </w:pPr>
    <w:rPr>
      <w:color w:val="000000"/>
    </w:rPr>
  </w:style>
  <w:style w:type="paragraph" w:customStyle="1" w:styleId="tdlrb01">
    <w:name w:val="td_lrb_01"/>
    <w:basedOn w:val="a"/>
    <w:pPr>
      <w:pBdr>
        <w:left w:val="single" w:sz="8" w:space="4" w:color="A9ABA5"/>
        <w:bottom w:val="single" w:sz="8" w:space="4" w:color="A9ABA5"/>
        <w:right w:val="single" w:sz="8" w:space="4" w:color="A9ABA5"/>
      </w:pBdr>
      <w:spacing w:before="100" w:beforeAutospacing="1" w:after="100" w:afterAutospacing="1"/>
    </w:pPr>
    <w:rPr>
      <w:color w:val="000000"/>
    </w:rPr>
  </w:style>
  <w:style w:type="paragraph" w:customStyle="1" w:styleId="tdlr01">
    <w:name w:val="td_lr_01"/>
    <w:basedOn w:val="a"/>
    <w:pPr>
      <w:pBdr>
        <w:left w:val="single" w:sz="8" w:space="4" w:color="A9ABA5"/>
        <w:right w:val="single" w:sz="8" w:space="4" w:color="A9ABA5"/>
      </w:pBdr>
      <w:spacing w:before="100" w:beforeAutospacing="1" w:after="100" w:afterAutospacing="1"/>
    </w:pPr>
    <w:rPr>
      <w:color w:val="000000"/>
    </w:rPr>
  </w:style>
  <w:style w:type="paragraph" w:customStyle="1" w:styleId="tdlrleft01">
    <w:name w:val="td_lr_left_01"/>
    <w:basedOn w:val="a"/>
    <w:pPr>
      <w:pBdr>
        <w:left w:val="single" w:sz="8" w:space="4" w:color="A9ABA5"/>
        <w:bottom w:val="single" w:sz="8" w:space="4" w:color="A9ABA5"/>
      </w:pBdr>
      <w:spacing w:before="100" w:beforeAutospacing="1" w:after="100" w:afterAutospacing="1"/>
    </w:pPr>
    <w:rPr>
      <w:color w:val="000000"/>
    </w:rPr>
  </w:style>
  <w:style w:type="paragraph" w:customStyle="1" w:styleId="tdlrright01">
    <w:name w:val="td_lr_right_01"/>
    <w:basedOn w:val="a"/>
    <w:pPr>
      <w:pBdr>
        <w:bottom w:val="single" w:sz="8" w:space="4" w:color="A9ABA5"/>
        <w:right w:val="single" w:sz="8" w:space="4" w:color="A9ABA5"/>
      </w:pBdr>
      <w:spacing w:before="100" w:beforeAutospacing="1" w:after="100" w:afterAutospacing="1"/>
    </w:pPr>
    <w:rPr>
      <w:color w:val="000000"/>
    </w:rPr>
  </w:style>
  <w:style w:type="paragraph" w:customStyle="1" w:styleId="tdblank01">
    <w:name w:val="td_blank_01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wdtitletop">
    <w:name w:val="wd_title_top"/>
    <w:basedOn w:val="a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wdtitleth01">
    <w:name w:val="wd_title_th_01"/>
    <w:basedOn w:val="a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wdnormal">
    <w:name w:val="wd_normal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rs001">
    <w:name w:val="tr_s_001"/>
    <w:basedOn w:val="a"/>
    <w:pPr>
      <w:shd w:val="clear" w:color="auto" w:fill="CAD7EE"/>
      <w:spacing w:before="100" w:beforeAutospacing="1" w:after="100" w:afterAutospacing="1"/>
    </w:pPr>
    <w:rPr>
      <w:color w:val="000000"/>
    </w:rPr>
  </w:style>
  <w:style w:type="paragraph" w:customStyle="1" w:styleId="trs002">
    <w:name w:val="tr_s_002"/>
    <w:basedOn w:val="a"/>
    <w:pPr>
      <w:shd w:val="clear" w:color="auto" w:fill="F0FAFF"/>
      <w:spacing w:before="100" w:beforeAutospacing="1" w:after="100" w:afterAutospacing="1"/>
    </w:pPr>
  </w:style>
  <w:style w:type="paragraph" w:customStyle="1" w:styleId="tds001">
    <w:name w:val="td_s_001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ds002">
    <w:name w:val="td_s_002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itemtext">
    <w:name w:val="item_text"/>
    <w:basedOn w:val="a"/>
    <w:pPr>
      <w:spacing w:before="100" w:beforeAutospacing="1" w:after="100" w:afterAutospacing="1"/>
    </w:pPr>
  </w:style>
  <w:style w:type="paragraph" w:customStyle="1" w:styleId="tpgroup">
    <w:name w:val="tp_group"/>
    <w:basedOn w:val="a"/>
    <w:pPr>
      <w:spacing w:before="100" w:beforeAutospacing="1" w:after="100" w:afterAutospacing="1"/>
    </w:pPr>
  </w:style>
  <w:style w:type="paragraph" w:customStyle="1" w:styleId="col-xs-12">
    <w:name w:val="col-xs-12"/>
    <w:basedOn w:val="a"/>
    <w:pPr>
      <w:spacing w:before="100" w:beforeAutospacing="1" w:after="100" w:afterAutospacing="1"/>
    </w:pPr>
  </w:style>
  <w:style w:type="paragraph" w:customStyle="1" w:styleId="col-sm-12">
    <w:name w:val="col-sm-12"/>
    <w:basedOn w:val="a"/>
    <w:pPr>
      <w:spacing w:before="100" w:beforeAutospacing="1" w:after="100" w:afterAutospacing="1"/>
    </w:pPr>
  </w:style>
  <w:style w:type="paragraph" w:customStyle="1" w:styleId="itemtext1">
    <w:name w:val="item_text1"/>
    <w:basedOn w:val="a"/>
    <w:pPr>
      <w:spacing w:before="100" w:beforeAutospacing="1" w:after="100" w:afterAutospacing="1"/>
    </w:pPr>
  </w:style>
  <w:style w:type="paragraph" w:customStyle="1" w:styleId="tpgroup1">
    <w:name w:val="tp_group1"/>
    <w:basedOn w:val="a"/>
    <w:pPr>
      <w:spacing w:before="100" w:beforeAutospacing="1" w:after="100" w:afterAutospacing="1"/>
    </w:pPr>
  </w:style>
  <w:style w:type="paragraph" w:customStyle="1" w:styleId="tpgroup2">
    <w:name w:val="tp_group2"/>
    <w:basedOn w:val="a"/>
    <w:pPr>
      <w:spacing w:before="100" w:beforeAutospacing="1" w:after="100" w:afterAutospacing="1"/>
    </w:pPr>
  </w:style>
  <w:style w:type="paragraph" w:customStyle="1" w:styleId="col-xs-121">
    <w:name w:val="col-xs-121"/>
    <w:basedOn w:val="a"/>
    <w:pPr>
      <w:spacing w:before="100" w:beforeAutospacing="1" w:after="100" w:afterAutospacing="1"/>
    </w:pPr>
  </w:style>
  <w:style w:type="paragraph" w:customStyle="1" w:styleId="col-sm-121">
    <w:name w:val="col-sm-121"/>
    <w:basedOn w:val="a"/>
    <w:pPr>
      <w:spacing w:before="100" w:beforeAutospacing="1" w:after="100" w:afterAutospacing="1"/>
    </w:pPr>
  </w:style>
  <w:style w:type="paragraph" w:customStyle="1" w:styleId="col-xs-122">
    <w:name w:val="col-xs-122"/>
    <w:basedOn w:val="a"/>
    <w:pPr>
      <w:spacing w:before="100" w:beforeAutospacing="1" w:after="100" w:afterAutospacing="1"/>
    </w:pPr>
  </w:style>
  <w:style w:type="paragraph" w:customStyle="1" w:styleId="col-sm-122">
    <w:name w:val="col-sm-122"/>
    <w:basedOn w:val="a"/>
    <w:pPr>
      <w:spacing w:before="100" w:beforeAutospacing="1" w:after="100" w:afterAutospacing="1"/>
    </w:pPr>
  </w:style>
  <w:style w:type="paragraph" w:customStyle="1" w:styleId="col-xs-123">
    <w:name w:val="col-xs-123"/>
    <w:basedOn w:val="a"/>
    <w:pPr>
      <w:spacing w:before="100" w:beforeAutospacing="1" w:after="100" w:afterAutospacing="1"/>
    </w:pPr>
  </w:style>
  <w:style w:type="paragraph" w:customStyle="1" w:styleId="col-sm-123">
    <w:name w:val="col-sm-123"/>
    <w:basedOn w:val="a"/>
    <w:pPr>
      <w:spacing w:before="100" w:beforeAutospacing="1" w:after="100" w:afterAutospacing="1"/>
    </w:pPr>
  </w:style>
  <w:style w:type="paragraph" w:customStyle="1" w:styleId="col-xs-124">
    <w:name w:val="col-xs-124"/>
    <w:basedOn w:val="a"/>
    <w:pPr>
      <w:spacing w:before="100" w:beforeAutospacing="1" w:after="100" w:afterAutospacing="1"/>
    </w:pPr>
  </w:style>
  <w:style w:type="paragraph" w:customStyle="1" w:styleId="col-sm-124">
    <w:name w:val="col-sm-124"/>
    <w:basedOn w:val="a"/>
    <w:pPr>
      <w:spacing w:before="100" w:beforeAutospacing="1" w:after="100" w:afterAutospacing="1"/>
    </w:pPr>
  </w:style>
  <w:style w:type="paragraph" w:customStyle="1" w:styleId="col-xs-125">
    <w:name w:val="col-xs-125"/>
    <w:basedOn w:val="a"/>
    <w:pPr>
      <w:spacing w:before="100" w:beforeAutospacing="1" w:after="100" w:afterAutospacing="1"/>
    </w:pPr>
  </w:style>
  <w:style w:type="paragraph" w:customStyle="1" w:styleId="col-sm-125">
    <w:name w:val="col-sm-125"/>
    <w:basedOn w:val="a"/>
    <w:pPr>
      <w:spacing w:before="100" w:beforeAutospacing="1" w:after="100" w:afterAutospacing="1"/>
    </w:pPr>
  </w:style>
  <w:style w:type="paragraph" w:customStyle="1" w:styleId="col-xs-126">
    <w:name w:val="col-xs-126"/>
    <w:basedOn w:val="a"/>
    <w:pPr>
      <w:spacing w:before="100" w:beforeAutospacing="1" w:after="100" w:afterAutospacing="1"/>
    </w:pPr>
  </w:style>
  <w:style w:type="paragraph" w:customStyle="1" w:styleId="col-sm-126">
    <w:name w:val="col-sm-126"/>
    <w:basedOn w:val="a"/>
    <w:pPr>
      <w:spacing w:before="100" w:beforeAutospacing="1" w:after="100" w:afterAutospacing="1"/>
    </w:pPr>
  </w:style>
  <w:style w:type="paragraph" w:customStyle="1" w:styleId="col-xs-127">
    <w:name w:val="col-xs-127"/>
    <w:basedOn w:val="a"/>
    <w:pPr>
      <w:spacing w:before="100" w:beforeAutospacing="1" w:after="100" w:afterAutospacing="1"/>
    </w:pPr>
  </w:style>
  <w:style w:type="paragraph" w:customStyle="1" w:styleId="col-sm-127">
    <w:name w:val="col-sm-127"/>
    <w:basedOn w:val="a"/>
    <w:pPr>
      <w:spacing w:before="100" w:beforeAutospacing="1" w:after="100" w:afterAutospacing="1"/>
    </w:pPr>
  </w:style>
  <w:style w:type="paragraph" w:customStyle="1" w:styleId="col-xs-128">
    <w:name w:val="col-xs-128"/>
    <w:basedOn w:val="a"/>
    <w:pPr>
      <w:spacing w:before="100" w:beforeAutospacing="1" w:after="100" w:afterAutospacing="1"/>
    </w:pPr>
  </w:style>
  <w:style w:type="paragraph" w:customStyle="1" w:styleId="col-sm-128">
    <w:name w:val="col-sm-128"/>
    <w:basedOn w:val="a"/>
    <w:pPr>
      <w:spacing w:before="100" w:beforeAutospacing="1" w:after="100" w:afterAutospacing="1"/>
    </w:pPr>
  </w:style>
  <w:style w:type="paragraph" w:customStyle="1" w:styleId="col-xs-129">
    <w:name w:val="col-xs-129"/>
    <w:basedOn w:val="a"/>
    <w:pPr>
      <w:spacing w:before="100" w:beforeAutospacing="1" w:after="100" w:afterAutospacing="1"/>
    </w:pPr>
  </w:style>
  <w:style w:type="paragraph" w:customStyle="1" w:styleId="col-sm-129">
    <w:name w:val="col-sm-129"/>
    <w:basedOn w:val="a"/>
    <w:pPr>
      <w:spacing w:before="100" w:beforeAutospacing="1" w:after="100" w:afterAutospacing="1"/>
    </w:pPr>
  </w:style>
  <w:style w:type="paragraph" w:customStyle="1" w:styleId="col-xs-1210">
    <w:name w:val="col-xs-1210"/>
    <w:basedOn w:val="a"/>
    <w:pPr>
      <w:spacing w:before="100" w:beforeAutospacing="1" w:after="100" w:afterAutospacing="1"/>
    </w:pPr>
  </w:style>
  <w:style w:type="paragraph" w:customStyle="1" w:styleId="col-sm-1210">
    <w:name w:val="col-sm-1210"/>
    <w:basedOn w:val="a"/>
    <w:pPr>
      <w:spacing w:before="100" w:beforeAutospacing="1" w:after="100" w:afterAutospacing="1"/>
    </w:pPr>
  </w:style>
  <w:style w:type="paragraph" w:customStyle="1" w:styleId="col-xs-1211">
    <w:name w:val="col-xs-1211"/>
    <w:basedOn w:val="a"/>
    <w:pPr>
      <w:spacing w:before="100" w:beforeAutospacing="1" w:after="100" w:afterAutospacing="1"/>
    </w:pPr>
  </w:style>
  <w:style w:type="paragraph" w:customStyle="1" w:styleId="col-sm-1211">
    <w:name w:val="col-sm-1211"/>
    <w:basedOn w:val="a"/>
    <w:pPr>
      <w:spacing w:before="100" w:beforeAutospacing="1" w:after="100" w:afterAutospacing="1"/>
    </w:pPr>
  </w:style>
  <w:style w:type="paragraph" w:customStyle="1" w:styleId="col-xs-1212">
    <w:name w:val="col-xs-1212"/>
    <w:basedOn w:val="a"/>
    <w:pPr>
      <w:jc w:val="center"/>
    </w:pPr>
    <w:rPr>
      <w:color w:val="FFFFFF"/>
      <w:sz w:val="23"/>
      <w:szCs w:val="23"/>
    </w:rPr>
  </w:style>
  <w:style w:type="paragraph" w:customStyle="1" w:styleId="col-sm-1212">
    <w:name w:val="col-sm-1212"/>
    <w:basedOn w:val="a"/>
    <w:pPr>
      <w:jc w:val="center"/>
    </w:pPr>
    <w:rPr>
      <w:color w:val="FFFFFF"/>
      <w:sz w:val="23"/>
      <w:szCs w:val="23"/>
    </w:rPr>
  </w:style>
  <w:style w:type="paragraph" w:customStyle="1" w:styleId="col-sm-1213">
    <w:name w:val="col-sm-1213"/>
    <w:basedOn w:val="a"/>
    <w:pPr>
      <w:spacing w:before="100" w:beforeAutospacing="1" w:after="100" w:afterAutospacing="1"/>
    </w:pPr>
  </w:style>
  <w:style w:type="character" w:customStyle="1" w:styleId="wdtitleth011">
    <w:name w:val="wd_title_th_011"/>
    <w:basedOn w:val="a0"/>
    <w:rPr>
      <w:b/>
      <w:bCs/>
      <w:color w:val="000000"/>
      <w:sz w:val="28"/>
      <w:szCs w:val="28"/>
    </w:rPr>
  </w:style>
  <w:style w:type="character" w:customStyle="1" w:styleId="wdtitletop1">
    <w:name w:val="wd_title_top1"/>
    <w:basedOn w:val="a0"/>
    <w:rPr>
      <w:b/>
      <w:bCs/>
      <w:color w:val="000000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333333"/>
      <w:sz w:val="36"/>
      <w:szCs w:val="3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B55F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55F4C"/>
    <w:rPr>
      <w:rFonts w:asciiTheme="majorHAnsi" w:eastAsiaTheme="majorEastAsia" w:hAnsiTheme="majorHAnsi" w:cstheme="majorBidi"/>
      <w:color w:val="33333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854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54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20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8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7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3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1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4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0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80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4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5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63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500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2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91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0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61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82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4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194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s://www.newamazing.com.tw/eweb_newamazing/newfile2013/bkk/bkk13/bkk13_12.jpg" TargetMode="External"/><Relationship Id="rId18" Type="http://schemas.openxmlformats.org/officeDocument/2006/relationships/image" Target="https://www.newamazing.com.tw/eweb_newamazing/newfile2013/bkk/bkk17/bkk17_21.jpg" TargetMode="External"/><Relationship Id="rId26" Type="http://schemas.openxmlformats.org/officeDocument/2006/relationships/image" Target="https://img.newamazing.com.tw/eWeb_newamazing/IMGDB/000100/000102/00006275.jpg" TargetMode="External"/><Relationship Id="rId39" Type="http://schemas.openxmlformats.org/officeDocument/2006/relationships/image" Target="https://img.newamazing.com.tw/images_B2B/print/visa.gif" TargetMode="External"/><Relationship Id="rId21" Type="http://schemas.openxmlformats.org/officeDocument/2006/relationships/image" Target="https://img.newamazing.com.tw/images/20030805-01.gif" TargetMode="External"/><Relationship Id="rId34" Type="http://schemas.openxmlformats.org/officeDocument/2006/relationships/image" Target="https://img.newamazing.com.tw/eWeb_newamazing/IMGDB/000100/000102/00010942.JPG" TargetMode="External"/><Relationship Id="rId7" Type="http://schemas.openxmlformats.org/officeDocument/2006/relationships/image" Target="https://www.newamazing.com.tw/eweb_newamazing/newfile2013/bkk/bkk17/bkk17_32.jpg" TargetMode="External"/><Relationship Id="rId2" Type="http://schemas.microsoft.com/office/2007/relationships/stylesWithEffects" Target="stylesWithEffects.xml"/><Relationship Id="rId16" Type="http://schemas.openxmlformats.org/officeDocument/2006/relationships/image" Target="https://www.newamazing.com.tw/eweb_newamazing/newfile2013/bkk/bkk17/bkk17_19_4.jpg" TargetMode="External"/><Relationship Id="rId20" Type="http://schemas.openxmlformats.org/officeDocument/2006/relationships/image" Target="https://www.newamazing.com.tw/eweb_newamazing/newfile2013/bkk/bkk17/bkk17_38.jpg" TargetMode="External"/><Relationship Id="rId29" Type="http://schemas.openxmlformats.org/officeDocument/2006/relationships/image" Target="https://img.newamazing.com.tw/eWeb_newamazing/IMGDB/000100/000102/00013331.JPG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https://www.newamazing.com.tw/eweb_newamazing/newfile2013/bkk/bkk6/bkk6_4-2.jpg" TargetMode="External"/><Relationship Id="rId11" Type="http://schemas.openxmlformats.org/officeDocument/2006/relationships/image" Target="https://www.newamazing.com.tw/eweb_newamazing/newfile2013/bkk/bkk6/bkk6_3.jpg" TargetMode="External"/><Relationship Id="rId24" Type="http://schemas.openxmlformats.org/officeDocument/2006/relationships/image" Target="https://img.newamazing.com.tw/eWeb_newamazing/IMGDB/000100/000102/00011310.PNG" TargetMode="External"/><Relationship Id="rId32" Type="http://schemas.openxmlformats.org/officeDocument/2006/relationships/image" Target="https://img.newamazing.com.tw/eWeb_newamazing/IMGDB/000100/000102/00013545.JPG" TargetMode="External"/><Relationship Id="rId37" Type="http://schemas.openxmlformats.org/officeDocument/2006/relationships/image" Target="https://img.newamazing.com.tw/eWeb_newamazing/IMGDB/000100/000102/00014594.JPG" TargetMode="External"/><Relationship Id="rId40" Type="http://schemas.openxmlformats.org/officeDocument/2006/relationships/fontTable" Target="fontTable.xml"/><Relationship Id="rId5" Type="http://schemas.openxmlformats.org/officeDocument/2006/relationships/image" Target="https://www.newamazing.com.tw/eweb_newamazing/newfile2013/bkk/bkk17/bkk17_1_7.jpg" TargetMode="External"/><Relationship Id="rId15" Type="http://schemas.openxmlformats.org/officeDocument/2006/relationships/image" Target="https://www.newamazing.com.tw/eweb_newamazing/newfile2013/bkk/bkk10/bkk10_3.jpg" TargetMode="External"/><Relationship Id="rId23" Type="http://schemas.openxmlformats.org/officeDocument/2006/relationships/image" Target="https://img.newamazing.com.tw/eWeb_newamazing/IMGDB/000100/000102/00006130.jpg" TargetMode="External"/><Relationship Id="rId28" Type="http://schemas.openxmlformats.org/officeDocument/2006/relationships/image" Target="https://img.newamazing.com.tw/eWeb_newamazing/IMGDB/000100/000102/00005116.jpg" TargetMode="External"/><Relationship Id="rId36" Type="http://schemas.openxmlformats.org/officeDocument/2006/relationships/image" Target="https://img.newamazing.com.tw/eWeb_newamazing/IMGDB/000100/000102/00010632.JPG" TargetMode="External"/><Relationship Id="rId10" Type="http://schemas.openxmlformats.org/officeDocument/2006/relationships/image" Target="https://www.newamazing.com.tw/eweb_newamazing/newfile2013/bkk/bkk9/bkk9_1_1.jpg" TargetMode="External"/><Relationship Id="rId19" Type="http://schemas.openxmlformats.org/officeDocument/2006/relationships/image" Target="https://www.newamazing.com.tw/eweb_newamazing/newfile2013/bkk/bkk17/bkk17_44.jpg" TargetMode="External"/><Relationship Id="rId31" Type="http://schemas.openxmlformats.org/officeDocument/2006/relationships/image" Target="https://img.newamazing.com.tw/eWeb_newamazing/IMGDB/000100/000102/00005928.jpg" TargetMode="External"/><Relationship Id="rId4" Type="http://schemas.openxmlformats.org/officeDocument/2006/relationships/webSettings" Target="webSettings.xml"/><Relationship Id="rId9" Type="http://schemas.openxmlformats.org/officeDocument/2006/relationships/image" Target="https://www.newamazing.com.tw/eweb_newamazing/newfile2013/bkk/bkk10/bkk10_9.jpg" TargetMode="External"/><Relationship Id="rId14" Type="http://schemas.openxmlformats.org/officeDocument/2006/relationships/image" Target="https://www.newamazing.com.tw/eweb_newamazing/newfile2013/bkk/bkk10/bkk10_8.jpg" TargetMode="External"/><Relationship Id="rId22" Type="http://schemas.openxmlformats.org/officeDocument/2006/relationships/image" Target="https://img.newamazing.com.tw/images_B2B/print/schedule.gif" TargetMode="External"/><Relationship Id="rId27" Type="http://schemas.openxmlformats.org/officeDocument/2006/relationships/image" Target="https://img.newamazing.com.tw/eWeb_newamazing/IMGDB/000100/000104/000123/00005522.jpg" TargetMode="External"/><Relationship Id="rId30" Type="http://schemas.openxmlformats.org/officeDocument/2006/relationships/image" Target="https://img.newamazing.com.tw/eWeb_newamazing/IMGDB/000100/000102/00010706.JPG" TargetMode="External"/><Relationship Id="rId35" Type="http://schemas.openxmlformats.org/officeDocument/2006/relationships/image" Target="https://img.newamazing.com.tw/eWeb_newamazing/IMGDB/000100/000102/00005118.jpg" TargetMode="External"/><Relationship Id="rId8" Type="http://schemas.openxmlformats.org/officeDocument/2006/relationships/image" Target="https://www.newamazing.com.tw/eweb_newamazing/newfile2013/bkk/bkk13/bkk13_61.jpg" TargetMode="External"/><Relationship Id="rId3" Type="http://schemas.openxmlformats.org/officeDocument/2006/relationships/settings" Target="settings.xml"/><Relationship Id="rId12" Type="http://schemas.openxmlformats.org/officeDocument/2006/relationships/image" Target="https://www.newamazing.com.tw/eweb_newamazing/newfile2013/bkk/bkk13/bkk13_59_1.jpg" TargetMode="External"/><Relationship Id="rId17" Type="http://schemas.openxmlformats.org/officeDocument/2006/relationships/image" Target="https://www.newamazing.com.tw/eweb_newamazing/newfile2013/bkk/bkk17/bkk17_42.jpg" TargetMode="External"/><Relationship Id="rId25" Type="http://schemas.openxmlformats.org/officeDocument/2006/relationships/image" Target="https://img.newamazing.com.tw/eWeb_newamazing/IMGDB/000100/000102/00014601.JPG" TargetMode="External"/><Relationship Id="rId33" Type="http://schemas.openxmlformats.org/officeDocument/2006/relationships/image" Target="https://img.newamazing.com.tw/eWeb_newamazing/IMGDB/000100/000102/00010555.JPG" TargetMode="External"/><Relationship Id="rId38" Type="http://schemas.openxmlformats.org/officeDocument/2006/relationships/image" Target="https://img.newamazing.com.tw/eWeb_newamazing/IMGDB/000100/000102/00011276.JP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1102</Words>
  <Characters>6282</Characters>
  <Application>Microsoft Office Word</Application>
  <DocSecurity>0</DocSecurity>
  <Lines>52</Lines>
  <Paragraphs>14</Paragraphs>
  <ScaleCrop>false</ScaleCrop>
  <Company/>
  <LinksUpToDate>false</LinksUpToDate>
  <CharactersWithSpaces>7370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creator>LISA</dc:creator>
  <cp:lastModifiedBy>LISA</cp:lastModifiedBy>
  <cp:revision>2</cp:revision>
  <dcterms:created xsi:type="dcterms:W3CDTF">2026-03-24T10:43:00Z</dcterms:created>
  <dcterms:modified xsi:type="dcterms:W3CDTF">2026-03-24T10:43:00Z</dcterms:modified>
</cp:coreProperties>
</file>