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D1DD6" w14:textId="77777777" w:rsidR="00B719D7" w:rsidRDefault="00B719D7" w:rsidP="00012052">
      <w:pPr>
        <w:widowControl/>
        <w:spacing w:line="0" w:lineRule="atLeast"/>
        <w:jc w:val="center"/>
        <w:rPr>
          <w:rFonts w:ascii="標楷體" w:eastAsia="標楷體" w:hAnsi="標楷體" w:cs="Times New Roman"/>
          <w:color w:val="000000"/>
          <w:kern w:val="0"/>
          <w:sz w:val="40"/>
          <w:szCs w:val="48"/>
        </w:rPr>
      </w:pPr>
    </w:p>
    <w:p w14:paraId="404B2388" w14:textId="3320B77A" w:rsidR="00012052" w:rsidRPr="00B719D7" w:rsidRDefault="00012052" w:rsidP="00B719D7">
      <w:pPr>
        <w:widowControl/>
        <w:spacing w:line="0" w:lineRule="atLeast"/>
        <w:jc w:val="center"/>
        <w:rPr>
          <w:rFonts w:ascii="標楷體" w:eastAsia="標楷體" w:hAnsi="標楷體" w:cs="Times New Roman" w:hint="eastAsia"/>
          <w:color w:val="000000"/>
          <w:kern w:val="0"/>
          <w:sz w:val="52"/>
          <w:szCs w:val="72"/>
        </w:rPr>
      </w:pPr>
      <w:proofErr w:type="gramStart"/>
      <w:r w:rsidRPr="00012052">
        <w:rPr>
          <w:rFonts w:ascii="標楷體" w:eastAsia="標楷體" w:hAnsi="標楷體" w:cs="Times New Roman"/>
          <w:color w:val="000000"/>
          <w:kern w:val="0"/>
          <w:sz w:val="40"/>
          <w:szCs w:val="48"/>
        </w:rPr>
        <w:t>可依好好玩</w:t>
      </w:r>
      <w:proofErr w:type="gramEnd"/>
      <w:r w:rsidRPr="00012052">
        <w:rPr>
          <w:rFonts w:ascii="標楷體" w:eastAsia="標楷體" w:hAnsi="標楷體" w:cs="Times New Roman"/>
          <w:color w:val="000000"/>
          <w:kern w:val="0"/>
          <w:sz w:val="40"/>
          <w:szCs w:val="48"/>
        </w:rPr>
        <w:t>釜山</w:t>
      </w:r>
      <w:proofErr w:type="gramStart"/>
      <w:r w:rsidRPr="00012052">
        <w:rPr>
          <w:rFonts w:ascii="標楷體" w:eastAsia="標楷體" w:hAnsi="標楷體" w:cs="Times New Roman"/>
          <w:color w:val="000000"/>
          <w:kern w:val="0"/>
          <w:sz w:val="40"/>
          <w:szCs w:val="48"/>
        </w:rPr>
        <w:t>麗水雙海之</w:t>
      </w:r>
      <w:proofErr w:type="gramEnd"/>
      <w:r w:rsidRPr="00012052">
        <w:rPr>
          <w:rFonts w:ascii="標楷體" w:eastAsia="標楷體" w:hAnsi="標楷體" w:cs="Times New Roman"/>
          <w:color w:val="000000"/>
          <w:kern w:val="0"/>
          <w:sz w:val="40"/>
          <w:szCs w:val="48"/>
        </w:rPr>
        <w:t>戀</w:t>
      </w:r>
      <w:r w:rsidR="00B719D7" w:rsidRPr="00012052">
        <w:rPr>
          <w:rFonts w:ascii="標楷體" w:eastAsia="標楷體" w:hAnsi="標楷體" w:cs="Times New Roman"/>
          <w:color w:val="000000"/>
          <w:kern w:val="0"/>
          <w:sz w:val="40"/>
          <w:szCs w:val="48"/>
        </w:rPr>
        <w:t>六天《不走人蔘保肝》</w:t>
      </w:r>
      <w:r w:rsidRPr="00012052">
        <w:rPr>
          <w:rFonts w:ascii="標楷體" w:eastAsia="標楷體" w:hAnsi="標楷體" w:cs="Times New Roman"/>
          <w:color w:val="000000"/>
          <w:kern w:val="0"/>
          <w:sz w:val="40"/>
          <w:szCs w:val="48"/>
        </w:rPr>
        <w:t>(入住五花麗水酒店一晚)~麗水水陸動物星球水族館、LUGE渠道滑車+纜車(二次體驗</w:t>
      </w:r>
      <w:proofErr w:type="gramStart"/>
      <w:r w:rsidRPr="00012052">
        <w:rPr>
          <w:rFonts w:ascii="標楷體" w:eastAsia="標楷體" w:hAnsi="標楷體" w:cs="Times New Roman"/>
          <w:color w:val="000000"/>
          <w:kern w:val="0"/>
          <w:sz w:val="40"/>
          <w:szCs w:val="48"/>
        </w:rPr>
        <w:t>券</w:t>
      </w:r>
      <w:proofErr w:type="gramEnd"/>
      <w:r w:rsidRPr="00012052">
        <w:rPr>
          <w:rFonts w:ascii="標楷體" w:eastAsia="標楷體" w:hAnsi="標楷體" w:cs="Times New Roman"/>
          <w:color w:val="000000"/>
          <w:kern w:val="0"/>
          <w:sz w:val="40"/>
          <w:szCs w:val="48"/>
        </w:rPr>
        <w:t>)、加耶主題公園+塗鴉秀+韓服體驗、海岸列車、松島天空步道、積木村、韓國文化體驗營(水果大福DIY+韓服體驗+韓式下午茶)【可依】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658"/>
      </w:tblGrid>
      <w:tr w:rsidR="00012052" w:rsidRPr="00012052" w14:paraId="3E03FC69" w14:textId="77777777" w:rsidTr="00012052">
        <w:trPr>
          <w:tblCellSpacing w:w="0" w:type="dxa"/>
        </w:trPr>
        <w:tc>
          <w:tcPr>
            <w:tcW w:w="0" w:type="auto"/>
            <w:vAlign w:val="center"/>
            <w:hideMark/>
          </w:tcPr>
          <w:p w14:paraId="1D9EE0CA" w14:textId="0F72A4E8" w:rsidR="00012052" w:rsidRPr="00012052" w:rsidRDefault="00012052" w:rsidP="00B719D7">
            <w:pPr>
              <w:widowControl/>
              <w:spacing w:before="100" w:beforeAutospacing="1" w:after="100" w:afterAutospacing="1"/>
              <w:ind w:right="960"/>
              <w:rPr>
                <w:rFonts w:ascii="新細明體" w:eastAsia="新細明體" w:hAnsi="新細明體" w:cs="新細明體" w:hint="eastAsia"/>
                <w:kern w:val="0"/>
                <w:szCs w:val="24"/>
              </w:rPr>
            </w:pPr>
          </w:p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538"/>
            </w:tblGrid>
            <w:tr w:rsidR="00012052" w:rsidRPr="00012052" w14:paraId="0A63E2D1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73226AB0" w14:textId="77777777" w:rsidR="00012052" w:rsidRPr="00012052" w:rsidRDefault="00012052" w:rsidP="00012052">
                  <w:pPr>
                    <w:widowControl/>
                    <w:jc w:val="center"/>
                    <w:rPr>
                      <w:rFonts w:ascii="新細明體" w:eastAsia="新細明體" w:hAnsi="新細明體" w:cs="新細明體"/>
                      <w:kern w:val="0"/>
                      <w:szCs w:val="24"/>
                    </w:rPr>
                  </w:pPr>
                  <w:r w:rsidRPr="00012052">
                    <w:rPr>
                      <w:rFonts w:ascii="標楷體" w:eastAsia="標楷體" w:hAnsi="標楷體" w:cs="新細明體"/>
                      <w:b/>
                      <w:bCs/>
                      <w:color w:val="FF0000"/>
                      <w:kern w:val="0"/>
                      <w:sz w:val="36"/>
                      <w:szCs w:val="36"/>
                    </w:rPr>
                    <w:t>行程特色</w:t>
                  </w:r>
                  <w:r w:rsidRPr="00012052">
                    <w:rPr>
                      <w:rFonts w:ascii="標楷體" w:eastAsia="標楷體" w:hAnsi="標楷體" w:cs="新細明體"/>
                      <w:noProof/>
                      <w:kern w:val="0"/>
                      <w:szCs w:val="24"/>
                    </w:rPr>
                    <w:drawing>
                      <wp:inline distT="0" distB="0" distL="0" distR="0" wp14:anchorId="588F4C2A" wp14:editId="0C69C7EB">
                        <wp:extent cx="6647815" cy="6105525"/>
                        <wp:effectExtent l="0" t="0" r="635" b="9525"/>
                        <wp:docPr id="14" name="圖片 14" descr="https://happyholiday.ittms.com.tw/web/images/PUS/hotel221229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PUS/hotel221229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58746" cy="611556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12052" w:rsidRPr="00012052" w14:paraId="098B6829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35012F96" w14:textId="73DEE9C3" w:rsidR="00012052" w:rsidRPr="00012052" w:rsidRDefault="00012052" w:rsidP="00012052">
                  <w:pPr>
                    <w:widowControl/>
                    <w:rPr>
                      <w:rFonts w:ascii="新細明體" w:eastAsia="新細明體" w:hAnsi="新細明體" w:cs="新細明體"/>
                      <w:kern w:val="0"/>
                      <w:szCs w:val="24"/>
                    </w:rPr>
                  </w:pPr>
                  <w:r w:rsidRPr="00012052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lastRenderedPageBreak/>
                    <w:br/>
                  </w:r>
                  <w:r w:rsidRPr="00012052">
                    <w:rPr>
                      <w:rFonts w:ascii="標楷體" w:eastAsia="標楷體" w:hAnsi="標楷體" w:cs="新細明體"/>
                      <w:noProof/>
                      <w:kern w:val="0"/>
                      <w:szCs w:val="24"/>
                    </w:rPr>
                    <w:drawing>
                      <wp:inline distT="0" distB="0" distL="0" distR="0" wp14:anchorId="512741FC" wp14:editId="6A1B428D">
                        <wp:extent cx="6581775" cy="6472224"/>
                        <wp:effectExtent l="0" t="0" r="0" b="5080"/>
                        <wp:docPr id="13" name="圖片 13" descr="https://happyholiday.ittms.com.tw/web/images/PUS/hotel230204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PUS/hotel230204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83411" cy="647383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012052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br/>
                  </w:r>
                  <w:r w:rsidRPr="00012052">
                    <w:rPr>
                      <w:rFonts w:ascii="標楷體" w:eastAsia="標楷體" w:hAnsi="標楷體" w:cs="新細明體"/>
                      <w:noProof/>
                      <w:kern w:val="0"/>
                      <w:szCs w:val="24"/>
                    </w:rPr>
                    <w:drawing>
                      <wp:inline distT="0" distB="0" distL="0" distR="0" wp14:anchorId="32D50B8B" wp14:editId="322891B0">
                        <wp:extent cx="6572250" cy="4191000"/>
                        <wp:effectExtent l="0" t="0" r="0" b="0"/>
                        <wp:docPr id="12" name="圖片 12" descr="https://happyholiday.ittms.com.tw/web/images/PUS/point23060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PUS/point23060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72677" cy="419127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012052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br/>
                  </w:r>
                  <w:r w:rsidRPr="00012052">
                    <w:rPr>
                      <w:rFonts w:ascii="標楷體" w:eastAsia="標楷體" w:hAnsi="標楷體" w:cs="新細明體"/>
                      <w:noProof/>
                      <w:kern w:val="0"/>
                      <w:szCs w:val="24"/>
                    </w:rPr>
                    <w:drawing>
                      <wp:inline distT="0" distB="0" distL="0" distR="0" wp14:anchorId="5969DDA2" wp14:editId="4D6881BE">
                        <wp:extent cx="6581775" cy="4474845"/>
                        <wp:effectExtent l="0" t="0" r="9525" b="1905"/>
                        <wp:docPr id="11" name="圖片 11" descr="https://happyholiday.ittms.com.tw/web/images/PUS/point241224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PUS/point241224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82580" cy="44753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012052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br/>
                  </w:r>
                  <w:r w:rsidRPr="00012052">
                    <w:rPr>
                      <w:rFonts w:ascii="標楷體" w:eastAsia="標楷體" w:hAnsi="標楷體" w:cs="新細明體"/>
                      <w:noProof/>
                      <w:kern w:val="0"/>
                      <w:szCs w:val="24"/>
                    </w:rPr>
                    <w:drawing>
                      <wp:inline distT="0" distB="0" distL="0" distR="0" wp14:anchorId="3D463376" wp14:editId="077EF1C4">
                        <wp:extent cx="6657975" cy="4705350"/>
                        <wp:effectExtent l="0" t="0" r="9525" b="0"/>
                        <wp:docPr id="10" name="圖片 10" descr="https://happyholiday.ittms.com.tw/web/images/PUS/point190408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PUS/point190408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58407" cy="47056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012052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br/>
                  </w:r>
                  <w:r w:rsidRPr="00012052">
                    <w:rPr>
                      <w:rFonts w:ascii="標楷體" w:eastAsia="標楷體" w:hAnsi="標楷體" w:cs="新細明體"/>
                      <w:noProof/>
                      <w:kern w:val="0"/>
                      <w:szCs w:val="24"/>
                    </w:rPr>
                    <w:drawing>
                      <wp:inline distT="0" distB="0" distL="0" distR="0" wp14:anchorId="775D2524" wp14:editId="4B66DCA6">
                        <wp:extent cx="6840000" cy="4655742"/>
                        <wp:effectExtent l="0" t="0" r="0" b="0"/>
                        <wp:docPr id="9" name="圖片 9" descr="https://happyholiday.ittms.com.tw/web/images/PUS/point15090307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PUS/point15090307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40000" cy="465574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012052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br/>
                  </w:r>
                  <w:r w:rsidRPr="00012052">
                    <w:rPr>
                      <w:rFonts w:ascii="標楷體" w:eastAsia="標楷體" w:hAnsi="標楷體" w:cs="新細明體"/>
                      <w:noProof/>
                      <w:kern w:val="0"/>
                      <w:szCs w:val="24"/>
                    </w:rPr>
                    <w:drawing>
                      <wp:inline distT="0" distB="0" distL="0" distR="0" wp14:anchorId="442BAED6" wp14:editId="5ADF1C1C">
                        <wp:extent cx="6840000" cy="3814102"/>
                        <wp:effectExtent l="0" t="0" r="0" b="0"/>
                        <wp:docPr id="8" name="圖片 8" descr="https://happyholiday.ittms.com.tw/web/images/PUS/point15090304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https://happyholiday.ittms.com.tw/web/images/PUS/point15090304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40000" cy="381410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012052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br/>
                  </w:r>
                  <w:r w:rsidRPr="00012052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br/>
                  </w:r>
                  <w:r w:rsidRPr="00012052">
                    <w:rPr>
                      <w:rFonts w:ascii="標楷體" w:eastAsia="標楷體" w:hAnsi="標楷體" w:cs="新細明體"/>
                      <w:noProof/>
                      <w:kern w:val="0"/>
                      <w:szCs w:val="24"/>
                    </w:rPr>
                    <w:drawing>
                      <wp:inline distT="0" distB="0" distL="0" distR="0" wp14:anchorId="27D16CB6" wp14:editId="1B570471">
                        <wp:extent cx="6839585" cy="5162550"/>
                        <wp:effectExtent l="0" t="0" r="0" b="0"/>
                        <wp:docPr id="6" name="圖片 6" descr="https://happyholiday.ittms.com.tw/web/images/PUS/point220930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https://happyholiday.ittms.com.tw/web/images/PUS/point220930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40001" cy="516286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012052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br/>
                  </w:r>
                </w:p>
              </w:tc>
            </w:tr>
          </w:tbl>
          <w:p w14:paraId="44279821" w14:textId="77777777" w:rsidR="00012052" w:rsidRPr="00012052" w:rsidRDefault="00012052" w:rsidP="00012052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</w:tr>
    </w:tbl>
    <w:p w14:paraId="39F71A7E" w14:textId="77777777" w:rsidR="00012052" w:rsidRPr="00012052" w:rsidRDefault="00012052" w:rsidP="00012052">
      <w:pPr>
        <w:widowControl/>
        <w:jc w:val="center"/>
        <w:rPr>
          <w:rFonts w:ascii="標楷體" w:eastAsia="標楷體" w:hAnsi="標楷體" w:cs="新細明體"/>
          <w:color w:val="000000"/>
          <w:kern w:val="0"/>
          <w:sz w:val="72"/>
          <w:szCs w:val="72"/>
        </w:rPr>
      </w:pPr>
      <w:r w:rsidRPr="00012052">
        <w:rPr>
          <w:rFonts w:ascii="標楷體" w:eastAsia="標楷體" w:hAnsi="標楷體" w:cs="新細明體"/>
          <w:b/>
          <w:bCs/>
          <w:color w:val="FF0000"/>
          <w:kern w:val="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371"/>
      </w:tblGrid>
      <w:tr w:rsidR="00012052" w:rsidRPr="00012052" w14:paraId="13727140" w14:textId="77777777" w:rsidTr="00012052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C01F26" w14:textId="77777777" w:rsidR="00012052" w:rsidRPr="00012052" w:rsidRDefault="00012052" w:rsidP="00012052">
            <w:pPr>
              <w:widowControl/>
              <w:spacing w:line="0" w:lineRule="atLeast"/>
              <w:jc w:val="center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第</w:t>
            </w:r>
            <w:r w:rsidRPr="0001205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012052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t>1</w:t>
            </w:r>
            <w:r w:rsidRPr="00012052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br/>
            </w:r>
            <w:r w:rsidRPr="00012052">
              <w:rPr>
                <w:rFonts w:ascii="標楷體" w:eastAsia="標楷體" w:hAnsi="標楷體" w:cs="Times New Roman"/>
                <w:b/>
                <w:bCs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9906B" w14:textId="77777777" w:rsidR="00B719D7" w:rsidRDefault="00012052" w:rsidP="00012052">
            <w:pPr>
              <w:widowControl/>
              <w:spacing w:line="0" w:lineRule="atLeast"/>
              <w:rPr>
                <w:rFonts w:ascii="Times New Roman" w:eastAsia="新細明體" w:hAnsi="Times New Roman" w:cs="Times New Roman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桃園→清州→麗水</w:t>
            </w:r>
            <w:r w:rsidRPr="00012052">
              <w:rPr>
                <w:rFonts w:ascii="Times New Roman" w:eastAsia="新細明體" w:hAnsi="Times New Roman" w:cs="Times New Roman"/>
                <w:kern w:val="0"/>
                <w:szCs w:val="24"/>
              </w:rPr>
              <w:t>TPE/CJJ</w:t>
            </w:r>
            <w:r w:rsidRPr="00012052">
              <w:rPr>
                <w:rFonts w:ascii="Times New Roman" w:eastAsia="新細明體" w:hAnsi="Times New Roman" w:cs="Times New Roman"/>
                <w:kern w:val="0"/>
                <w:szCs w:val="24"/>
              </w:rPr>
              <w:t xml:space="preserve">　</w:t>
            </w:r>
            <w:r w:rsidRPr="00012052">
              <w:rPr>
                <w:rFonts w:ascii="Times New Roman" w:eastAsia="新細明體" w:hAnsi="Times New Roman" w:cs="Times New Roman"/>
                <w:kern w:val="0"/>
                <w:szCs w:val="24"/>
              </w:rPr>
              <w:t>RF512</w:t>
            </w:r>
            <w:r w:rsidRPr="00012052">
              <w:rPr>
                <w:rFonts w:ascii="Times New Roman" w:eastAsia="新細明體" w:hAnsi="Times New Roman" w:cs="Times New Roman"/>
                <w:kern w:val="0"/>
                <w:szCs w:val="24"/>
              </w:rPr>
              <w:t xml:space="preserve">　</w:t>
            </w:r>
            <w:r w:rsidRPr="00012052">
              <w:rPr>
                <w:rFonts w:ascii="Times New Roman" w:eastAsia="新細明體" w:hAnsi="Times New Roman" w:cs="Times New Roman"/>
                <w:kern w:val="0"/>
                <w:szCs w:val="24"/>
              </w:rPr>
              <w:t>13</w:t>
            </w:r>
            <w:r w:rsidRPr="00012052">
              <w:rPr>
                <w:rFonts w:ascii="Times New Roman" w:eastAsia="新細明體" w:hAnsi="Times New Roman" w:cs="Times New Roman"/>
                <w:kern w:val="0"/>
                <w:szCs w:val="24"/>
              </w:rPr>
              <w:t>：</w:t>
            </w:r>
            <w:r w:rsidRPr="00012052">
              <w:rPr>
                <w:rFonts w:ascii="Times New Roman" w:eastAsia="新細明體" w:hAnsi="Times New Roman" w:cs="Times New Roman"/>
                <w:kern w:val="0"/>
                <w:szCs w:val="24"/>
              </w:rPr>
              <w:t>15~16</w:t>
            </w:r>
            <w:r w:rsidRPr="00012052">
              <w:rPr>
                <w:rFonts w:ascii="Times New Roman" w:eastAsia="新細明體" w:hAnsi="Times New Roman" w:cs="Times New Roman"/>
                <w:kern w:val="0"/>
                <w:szCs w:val="24"/>
              </w:rPr>
              <w:t>：</w:t>
            </w:r>
            <w:r w:rsidRPr="00012052">
              <w:rPr>
                <w:rFonts w:ascii="Times New Roman" w:eastAsia="新細明體" w:hAnsi="Times New Roman" w:cs="Times New Roman"/>
                <w:kern w:val="0"/>
                <w:szCs w:val="24"/>
              </w:rPr>
              <w:t>40</w:t>
            </w:r>
          </w:p>
          <w:p w14:paraId="0077EAAC" w14:textId="4097DC41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B719D7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【麗水】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 xml:space="preserve">位於韓國南海岸中心的麗水為國際海洋旅遊城市，蔚藍南海與大大小小的島嶼交織出美景，每年都吸引無數遊客到訪。隨著韓國歌手Busker </w:t>
            </w:r>
            <w:proofErr w:type="spell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Busker</w:t>
            </w:r>
            <w:proofErr w:type="spell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的《麗水夜海》傳唱大街小巷，也讓麗水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夜海成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了浪漫旅遊的代名詞。</w:t>
            </w:r>
          </w:p>
        </w:tc>
      </w:tr>
      <w:tr w:rsidR="00012052" w:rsidRPr="00012052" w14:paraId="061C4690" w14:textId="77777777" w:rsidTr="000120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F5089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716428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早餐：XXX　　中餐：XXX　　晚餐：麗水海陸饗宴(烤五花肉+鮮蝦+鮑魚+章魚+魷魚+貝類+飛魚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卵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 xml:space="preserve">　　</w:t>
            </w:r>
          </w:p>
        </w:tc>
      </w:tr>
      <w:tr w:rsidR="00012052" w:rsidRPr="00012052" w14:paraId="75840544" w14:textId="77777777" w:rsidTr="000120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CBAD07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9872F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住宿： </w:t>
            </w:r>
            <w:hyperlink r:id="rId13" w:history="1">
              <w:r w:rsidRPr="00012052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麗水SONO CALM YEOSU</w:t>
              </w:r>
            </w:hyperlink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 或 </w:t>
            </w:r>
            <w:hyperlink r:id="rId14" w:history="1">
              <w:r w:rsidRPr="00012052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麗水威尼斯飯店VENEZIA</w:t>
              </w:r>
            </w:hyperlink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 或同級</w:t>
            </w:r>
          </w:p>
        </w:tc>
      </w:tr>
      <w:tr w:rsidR="00012052" w:rsidRPr="00012052" w14:paraId="1705E4D5" w14:textId="77777777" w:rsidTr="00012052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CAF0D2" w14:textId="77777777" w:rsidR="00012052" w:rsidRPr="00012052" w:rsidRDefault="00012052" w:rsidP="00012052">
            <w:pPr>
              <w:widowControl/>
              <w:spacing w:line="0" w:lineRule="atLeast"/>
              <w:jc w:val="center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第</w:t>
            </w:r>
            <w:r w:rsidRPr="0001205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012052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t>2</w:t>
            </w:r>
            <w:r w:rsidRPr="00012052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br/>
            </w:r>
            <w:r w:rsidRPr="00012052">
              <w:rPr>
                <w:rFonts w:ascii="標楷體" w:eastAsia="標楷體" w:hAnsi="標楷體" w:cs="Times New Roman"/>
                <w:b/>
                <w:bCs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DD73D" w14:textId="77777777" w:rsidR="00B719D7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麗水水陸動物星球水族館(欣賞水中表演秀)→LUGE渠道滑車+纜車(二次體驗</w:t>
            </w:r>
            <w:proofErr w:type="gramStart"/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券</w:t>
            </w:r>
            <w:proofErr w:type="gramEnd"/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)→泰</w:t>
            </w:r>
            <w:proofErr w:type="gramStart"/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迪</w:t>
            </w:r>
            <w:proofErr w:type="gramEnd"/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熊博物館→</w:t>
            </w:r>
            <w:proofErr w:type="gramStart"/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順天灣國家</w:t>
            </w:r>
            <w:proofErr w:type="gramEnd"/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園林(季節性賞花)→</w:t>
            </w:r>
            <w:proofErr w:type="gramStart"/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順天灣自然</w:t>
            </w:r>
            <w:proofErr w:type="gramEnd"/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生態公園(季節性賞花)</w:t>
            </w:r>
          </w:p>
          <w:p w14:paraId="50409D9E" w14:textId="77777777" w:rsidR="00B719D7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r w:rsidRPr="00B719D7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【麗水Aqua Planet海洋世界】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2012年與麗水世界博覽會同時開幕的韓華麗水Aqua Planet海洋世界，為韓國第二大的水族館，也是南道地區的主要地標，每年有上百萬人造訪。館內包含韓國稀有種白鯨與貝加爾海豹等在內，共有280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多種、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3萬4千多隻各式各樣的海洋生物，等著遊客的到來。</w:t>
            </w:r>
          </w:p>
          <w:p w14:paraId="56C4777A" w14:textId="77777777" w:rsidR="00B719D7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r w:rsidRPr="00B719D7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【麗水LUGE渠道滑車+纜車】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適合所有年齡和性別的人的刺激體驗，特製的非機動車利用重力沿著 1.3 公里長的超長軌道滑行。在這裡，您可以欣賞到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開闊、不羈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的海景和山、海、天然岩石相協調的優美自然環境。</w:t>
            </w:r>
          </w:p>
          <w:p w14:paraId="44583A89" w14:textId="77777777" w:rsidR="00B719D7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</w:pPr>
            <w:proofErr w:type="gramStart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註</w:t>
            </w:r>
            <w:proofErr w:type="gramEnd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：LUGE斜坡滑車注意事項*渠道滑車體驗，需排隊，敬請見諒。</w:t>
            </w:r>
          </w:p>
          <w:p w14:paraId="732AB2A9" w14:textId="77777777" w:rsidR="00B719D7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*</w:t>
            </w:r>
            <w:proofErr w:type="gramStart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斜波滑車</w:t>
            </w:r>
            <w:proofErr w:type="gramEnd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體驗85公分以下不可以乘坐，85公分-109公分需成人陪同乘坐纜車及斜坡滑車。</w:t>
            </w:r>
          </w:p>
          <w:p w14:paraId="7E7E56FB" w14:textId="77777777" w:rsidR="00B719D7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*110~134公分的孩童，</w:t>
            </w:r>
            <w:proofErr w:type="gramStart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需雙人</w:t>
            </w:r>
            <w:proofErr w:type="gramEnd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共同乘坐纜車，斜坡滑車則是一人一台。</w:t>
            </w:r>
          </w:p>
          <w:p w14:paraId="21575FA7" w14:textId="77777777" w:rsidR="00B719D7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*135公分以上的都可自行乘座。</w:t>
            </w:r>
          </w:p>
          <w:p w14:paraId="6ADD2365" w14:textId="77777777" w:rsidR="00B719D7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*本活動有一定的危險程度，請務必遵守安全守則及配帶護具設施，並</w:t>
            </w:r>
            <w:proofErr w:type="gramStart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與旁車</w:t>
            </w:r>
            <w:proofErr w:type="gramEnd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保持安全距離。</w:t>
            </w:r>
          </w:p>
          <w:p w14:paraId="4708DEB4" w14:textId="77777777" w:rsidR="00B719D7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*年齡超過65歲以上或身高95公分以下或未滿48個月的小孩，不能搭乘。</w:t>
            </w:r>
          </w:p>
          <w:p w14:paraId="58859083" w14:textId="65CEBBD6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855A9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【麗水泰迪熊博物館】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是韓國5大泰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迪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熊博物館之一，館內最大特色在於，大幅減少傳統展覽的玻璃牆，並運用泰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迪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熊展示世界各國不同文化特色，同時在館內設計大量拍照打卡景點，讓旅客透過互動方式，拍出活潑可愛的照片。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br/>
            </w:r>
            <w:r w:rsidRPr="00D855A9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【順天灣國家園林】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是為保護世界五大沿岸濕地之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一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的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順天灣而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打造出的韓國第一座國家庭園，庭園佔地112萬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㎡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 xml:space="preserve">(34萬坪)，植有505種、79萬株樹木，及113種、315萬株花。每逢春天，鬱金香與躑躅等百花齊放，形成壯麗景觀。　</w:t>
            </w:r>
          </w:p>
        </w:tc>
      </w:tr>
      <w:tr w:rsidR="00012052" w:rsidRPr="00012052" w14:paraId="01F0597E" w14:textId="77777777" w:rsidTr="000120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880CA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E1B52E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早餐：飯店內用　　中餐：【黑白大廚】白種元餐廳~海鮮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辣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湯麵或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榨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醬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麵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二選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一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+招牌糖醋肉　　晚餐：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名門私廚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~韓國烤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魚韓定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食+石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鍋飯+大醬湯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 xml:space="preserve">+豐富小菜　　</w:t>
            </w:r>
          </w:p>
        </w:tc>
      </w:tr>
      <w:tr w:rsidR="00012052" w:rsidRPr="00012052" w14:paraId="754DD159" w14:textId="77777777" w:rsidTr="000120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5D797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CAB21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住宿： </w:t>
            </w:r>
            <w:hyperlink r:id="rId15" w:history="1">
              <w:r w:rsidRPr="00012052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釜山TRINITY </w:t>
              </w:r>
            </w:hyperlink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或 </w:t>
            </w:r>
            <w:hyperlink r:id="rId16" w:history="1">
              <w:r w:rsidRPr="00012052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釜山ARBAN CITY</w:t>
              </w:r>
            </w:hyperlink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 或 </w:t>
            </w:r>
            <w:hyperlink r:id="rId17" w:history="1">
              <w:r w:rsidRPr="00012052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THE KING HOTEL</w:t>
              </w:r>
            </w:hyperlink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 或同級</w:t>
            </w:r>
          </w:p>
        </w:tc>
      </w:tr>
      <w:tr w:rsidR="00012052" w:rsidRPr="00012052" w14:paraId="1D4498E3" w14:textId="77777777" w:rsidTr="00012052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544A9" w14:textId="77777777" w:rsidR="00012052" w:rsidRPr="00012052" w:rsidRDefault="00012052" w:rsidP="00012052">
            <w:pPr>
              <w:widowControl/>
              <w:spacing w:line="0" w:lineRule="atLeast"/>
              <w:jc w:val="center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第</w:t>
            </w:r>
            <w:r w:rsidRPr="0001205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012052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t>3</w:t>
            </w:r>
            <w:r w:rsidRPr="00012052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br/>
            </w:r>
            <w:r w:rsidRPr="00012052">
              <w:rPr>
                <w:rFonts w:ascii="標楷體" w:eastAsia="標楷體" w:hAnsi="標楷體" w:cs="Times New Roman"/>
                <w:b/>
                <w:bCs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B20DF" w14:textId="77777777" w:rsidR="00D855A9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加耶主題公園+塗鴉秀+韓服體驗(一小時)→白險灘文化村→海東龍宮寺→南浦洞時尚鬧區</w:t>
            </w:r>
          </w:p>
          <w:p w14:paraId="1DF671F9" w14:textId="127F2A30" w:rsidR="00D855A9" w:rsidRDefault="00D855A9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proofErr w:type="gramStart"/>
            <w:r w:rsidRPr="00D855A9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</w:t>
            </w:r>
            <w:proofErr w:type="gramEnd"/>
            <w:r w:rsidRPr="00D855A9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伽倻主題公園】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為了配合金海市豐富的旅游資源、促進金海市經濟發展而開發的觀光主題公園，在這裡可以通過遊戲、體驗活動、展覽等來看、來聽、來感受完整的古伽倻的燦爛歷史。致力於打造為忙碌的現代人提供休息的日常休閒空間，能夠和家人、戀人、朋友一起體會多樣文化的綜合文化空間。</w:t>
            </w:r>
          </w:p>
          <w:p w14:paraId="4D7E39BD" w14:textId="7E79D3A2" w:rsidR="00D855A9" w:rsidRDefault="00D855A9" w:rsidP="00012052">
            <w:pPr>
              <w:widowControl/>
              <w:spacing w:line="0" w:lineRule="atLeast"/>
              <w:rPr>
                <w:rFonts w:ascii="標楷體" w:eastAsia="標楷體" w:hAnsi="標楷體" w:cs="新細明體" w:hint="eastAsia"/>
                <w:b/>
                <w:bCs/>
                <w:color w:val="000000"/>
                <w:kern w:val="0"/>
                <w:szCs w:val="24"/>
              </w:rPr>
            </w:pPr>
            <w:r w:rsidRPr="00D855A9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【白險灘文化村】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這一帶原本為釜山舊市區白淺灘街，連接蓬萊山上彎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彎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流下的小溪，一路沿著蜿蜒山勢向下流的溪水，看起來就像是下過白雪一般，所以才取名為白淺灘文化村。將老舊的民房進行整修並且加設藝術裝置創作作品後，才成為了能夠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體驗影島居民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生活的獨特文化藝術村。</w:t>
            </w:r>
          </w:p>
          <w:p w14:paraId="6C31AF04" w14:textId="77777777" w:rsidR="00D855A9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proofErr w:type="gramStart"/>
            <w:r w:rsidRPr="00D855A9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【海東龍宮寺】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主奉觀音菩薩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，與襄陽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洛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山寺、南海菩提庵並列韓國三大觀音聖地，最初稱為普門寺，1974年後因住持夢見白衣觀音乘龍升天，便將寺廟名稱更名為《龍宮寺》。此寺廟信徒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眾多，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人聲鼎沸與浪濤拍打崖邊，激起陣陣的雪白浪花相互輝映，十分壯觀，此時，不妨入境隨俗，在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祈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願瓦片上寫上自己的願望，保佑心想事成，據說相當靈驗。</w:t>
            </w:r>
          </w:p>
          <w:p w14:paraId="5907DA0A" w14:textId="7F9AAED2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855A9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【南浦洞時尚鬧區】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此地最大的魅力還是在於擁有各種不同流行時尚的購物商品，讓您能盡情購物，享受購物的快感與樂趣。主要街道上的知名品牌、國內外品牌到80%優惠的過季商品大拍賣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等暢貨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中心，各種您所想像不到的購物商品應有盡有，是購物族的最愛。</w:t>
            </w:r>
          </w:p>
        </w:tc>
      </w:tr>
      <w:tr w:rsidR="00012052" w:rsidRPr="00012052" w14:paraId="64919142" w14:textId="77777777" w:rsidTr="000120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A9FB7A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532533" w14:textId="77777777" w:rsidR="00D855A9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早餐：飯店內用　　中餐：加耶園內套餐 (主餐+韓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式湯品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 xml:space="preserve">+韓式小菜)　　</w:t>
            </w:r>
          </w:p>
          <w:p w14:paraId="73216E4E" w14:textId="49141414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 xml:space="preserve">晚餐：方便逛街 敬請自理　　</w:t>
            </w:r>
          </w:p>
        </w:tc>
      </w:tr>
      <w:tr w:rsidR="00012052" w:rsidRPr="00012052" w14:paraId="187CBC9A" w14:textId="77777777" w:rsidTr="000120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7E729C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F9825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住宿： </w:t>
            </w:r>
            <w:hyperlink r:id="rId18" w:history="1">
              <w:r w:rsidRPr="00012052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釜山TRINITY </w:t>
              </w:r>
            </w:hyperlink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或 </w:t>
            </w:r>
            <w:hyperlink r:id="rId19" w:history="1">
              <w:r w:rsidRPr="00012052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釜山ARBAN CITY</w:t>
              </w:r>
            </w:hyperlink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 或 </w:t>
            </w:r>
            <w:hyperlink r:id="rId20" w:history="1">
              <w:r w:rsidRPr="00012052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THE KING HOTEL</w:t>
              </w:r>
            </w:hyperlink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 或同級</w:t>
            </w:r>
          </w:p>
        </w:tc>
      </w:tr>
      <w:tr w:rsidR="00012052" w:rsidRPr="00012052" w14:paraId="7EB5ECA6" w14:textId="77777777" w:rsidTr="00012052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5C2ED9" w14:textId="77777777" w:rsidR="00012052" w:rsidRPr="00012052" w:rsidRDefault="00012052" w:rsidP="00012052">
            <w:pPr>
              <w:widowControl/>
              <w:spacing w:line="0" w:lineRule="atLeast"/>
              <w:jc w:val="center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第</w:t>
            </w:r>
            <w:r w:rsidRPr="0001205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012052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t>4</w:t>
            </w:r>
            <w:r w:rsidRPr="00012052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br/>
            </w:r>
            <w:r w:rsidRPr="00012052">
              <w:rPr>
                <w:rFonts w:ascii="標楷體" w:eastAsia="標楷體" w:hAnsi="標楷體" w:cs="Times New Roman"/>
                <w:b/>
                <w:bCs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A2AA77" w14:textId="77777777" w:rsidR="00D855A9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海岸列車→海雲</w:t>
            </w:r>
            <w:proofErr w:type="gramStart"/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臺</w:t>
            </w:r>
            <w:proofErr w:type="gramEnd"/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市集小吃一條街→松島天空步道(SKY Walk)→</w:t>
            </w:r>
            <w:proofErr w:type="gramStart"/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海女文化</w:t>
            </w:r>
            <w:proofErr w:type="gramEnd"/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展覽館→西面鬧區</w:t>
            </w:r>
          </w:p>
          <w:p w14:paraId="7D33965B" w14:textId="3F1C157F" w:rsidR="00D855A9" w:rsidRDefault="00D855A9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r w:rsidRPr="00D855A9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【Blue Line Park海岸列車】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位於海雲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臺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尾浦-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青沙浦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-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松亭區段長達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4.8公里的舊鐵道所改建而成，是釜山海雲臺觀光特區的核心觀光設施之一，沿著海岸線一路延伸的鐵軌欣賞美麗的海景。</w:t>
            </w:r>
          </w:p>
          <w:p w14:paraId="37E89A76" w14:textId="717A656D" w:rsidR="00D855A9" w:rsidRDefault="00D855A9" w:rsidP="00012052">
            <w:pPr>
              <w:widowControl/>
              <w:spacing w:line="0" w:lineRule="atLeast"/>
              <w:rPr>
                <w:rFonts w:ascii="標楷體" w:eastAsia="標楷體" w:hAnsi="標楷體" w:cs="新細明體" w:hint="eastAsia"/>
                <w:b/>
                <w:bCs/>
                <w:color w:val="000000"/>
                <w:kern w:val="0"/>
                <w:szCs w:val="24"/>
              </w:rPr>
            </w:pPr>
            <w:r w:rsidRPr="00D855A9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【釜山海雲臺市場】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是避暑觀光客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必訪地之一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。在此可四處遊覽並享受購物的樂趣，不僅有各種新鮮便宜的蔬菜、肉類與魚貝類，還有飯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捲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、辣炒年糕等各式各樣的美食。</w:t>
            </w:r>
          </w:p>
          <w:p w14:paraId="460DE6FF" w14:textId="77777777" w:rsidR="00D855A9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r w:rsidRPr="00D855A9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【松島天空步道】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一樣位於釜山，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但步道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長度加長到 365公尺，是全韓國最長的海上步道取名叫「</w:t>
            </w:r>
            <w:r w:rsidRPr="00012052">
              <w:rPr>
                <w:rFonts w:ascii="Malgun Gothic" w:eastAsia="Malgun Gothic" w:hAnsi="Malgun Gothic" w:cs="Malgun Gothic"/>
                <w:color w:val="330033"/>
                <w:kern w:val="0"/>
                <w:szCs w:val="24"/>
              </w:rPr>
              <w:t>송도구름산책로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(松島雲端散步路)」讓人走在上面更有漫步雲端的感覺。步道是在2016年的6月1日全面開通...在這之前就有不少海內外的觀光客爭相前往朝聖。</w:t>
            </w:r>
          </w:p>
          <w:p w14:paraId="6F087CE3" w14:textId="33ABFA0A" w:rsidR="00D855A9" w:rsidRDefault="00D855A9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r w:rsidRPr="00D855A9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【海女文化展覽館】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指的是位於韓國釜山的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影島海女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文化展覽館。 該展覽館旨在保存和宣傳韓國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的海女文化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，展示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包括海女的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口哨聲、服裝、漁撈工具、捕撈的海產，以及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記錄海女工作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與人生的影片。</w:t>
            </w:r>
          </w:p>
          <w:p w14:paraId="5F7DF892" w14:textId="10BFF399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855A9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【西面鬧區】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釜山明洞之稱~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西面，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最大也最熱鬧的購物區，西面1號街是指從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舊天佑莊至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LG服務中心之間的一條寬8m、長330m的街道，位於釜山市釜山鎮區，是西面繁華的街道，以藝術街聞名。以西面1號街大型標誌為中心，四周聚集了許多酒吧和咖啡館。燈光絢爛的酒吧、美食街，總是充滿快樂、熱鬧的氛圍。</w:t>
            </w:r>
          </w:p>
        </w:tc>
      </w:tr>
      <w:tr w:rsidR="00012052" w:rsidRPr="00012052" w14:paraId="267EA77D" w14:textId="77777777" w:rsidTr="000120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44A6ED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1CE0EF" w14:textId="77777777" w:rsidR="00D855A9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 xml:space="preserve">早餐：飯店內用　　中餐：【韓味食堂】~釜山鮑魚一隻雞+年糕+手工麵條+哈韓熟食區　　</w:t>
            </w:r>
          </w:p>
          <w:p w14:paraId="78C48712" w14:textId="2EF0F612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 xml:space="preserve">晚餐：【韓國藍絲帶認證】 松亭三代豬肉湯飯+韓式小菜+長壽麵　　</w:t>
            </w:r>
          </w:p>
        </w:tc>
      </w:tr>
      <w:tr w:rsidR="00012052" w:rsidRPr="00012052" w14:paraId="6F8127DE" w14:textId="77777777" w:rsidTr="000120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EC3A41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3B344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住宿： </w:t>
            </w:r>
            <w:hyperlink r:id="rId21" w:history="1">
              <w:r w:rsidRPr="00012052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釜山TRINITY </w:t>
              </w:r>
            </w:hyperlink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或 </w:t>
            </w:r>
            <w:hyperlink r:id="rId22" w:history="1">
              <w:r w:rsidRPr="00012052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釜山ARBAN CITY</w:t>
              </w:r>
            </w:hyperlink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 或 </w:t>
            </w:r>
            <w:hyperlink r:id="rId23" w:history="1">
              <w:r w:rsidRPr="00012052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THE KING HOTEL</w:t>
              </w:r>
            </w:hyperlink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 或同級</w:t>
            </w:r>
          </w:p>
        </w:tc>
      </w:tr>
      <w:tr w:rsidR="00012052" w:rsidRPr="00012052" w14:paraId="1816D181" w14:textId="77777777" w:rsidTr="00012052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36CB4" w14:textId="77777777" w:rsidR="00012052" w:rsidRPr="00012052" w:rsidRDefault="00012052" w:rsidP="00012052">
            <w:pPr>
              <w:widowControl/>
              <w:spacing w:line="0" w:lineRule="atLeast"/>
              <w:jc w:val="center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第</w:t>
            </w:r>
            <w:r w:rsidRPr="0001205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012052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t>5</w:t>
            </w:r>
            <w:r w:rsidRPr="00012052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br/>
            </w:r>
            <w:r w:rsidRPr="00012052">
              <w:rPr>
                <w:rFonts w:ascii="標楷體" w:eastAsia="標楷體" w:hAnsi="標楷體" w:cs="Times New Roman"/>
                <w:b/>
                <w:bCs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B2AE66" w14:textId="77777777" w:rsidR="00D855A9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積木村(</w:t>
            </w:r>
            <w:proofErr w:type="gramStart"/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甘川洞</w:t>
            </w:r>
            <w:proofErr w:type="gramEnd"/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文化村)→韓流時尚彩</w:t>
            </w:r>
            <w:proofErr w:type="gramStart"/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粧</w:t>
            </w:r>
            <w:proofErr w:type="gramEnd"/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店→韓國文化體驗營(水果大福DIY+韓服體驗+韓式下午茶)→城安街商圈(韓劇阿爾罕布拉宮的回憶的拍攝地)→清州</w:t>
            </w:r>
          </w:p>
          <w:p w14:paraId="016C3A0E" w14:textId="77777777" w:rsidR="00D855A9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r w:rsidRPr="00D855A9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【甘川洞文化村】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夢之城釜山的馬丘比丘“藝術工廠多大浦”的公共項目建設讓老城區脫胎換骨。將沙下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區甘川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二洞一帶的空房和巷弄改造成小區歷史畫廊和酒吧等，重新創造夢之文化藝術平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臺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。彩色的房子層疊出別具特色的景致，是一個適合探索、拍照的好地方。</w:t>
            </w:r>
          </w:p>
          <w:p w14:paraId="454BBC59" w14:textId="77777777" w:rsidR="00D855A9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r w:rsidRPr="00D855A9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【韓國文化體驗營(水果大福DIY)】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水果大福DIY+韓服體驗+韓式下午茶</w:t>
            </w:r>
          </w:p>
          <w:p w14:paraId="57CE155F" w14:textId="05858CA9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kern w:val="0"/>
                <w:szCs w:val="24"/>
              </w:rPr>
            </w:pPr>
            <w:r w:rsidRPr="00D855A9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【城安街商圈】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清州城安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街(城內路)商圈</w:t>
            </w:r>
            <w:r w:rsidRPr="00012052">
              <w:rPr>
                <w:rFonts w:ascii="Malgun Gothic" w:eastAsia="Malgun Gothic" w:hAnsi="Malgun Gothic" w:cs="Malgun Gothic"/>
                <w:color w:val="330033"/>
                <w:kern w:val="0"/>
                <w:szCs w:val="24"/>
              </w:rPr>
              <w:t>청주성안길</w:t>
            </w:r>
            <w:r w:rsidRPr="00012052">
              <w:rPr>
                <w:rFonts w:ascii="標楷體" w:eastAsia="標楷體" w:hAnsi="標楷體" w:cs="標楷體"/>
                <w:color w:val="330033"/>
                <w:kern w:val="0"/>
                <w:szCs w:val="24"/>
              </w:rPr>
              <w:t>。</w:t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 xml:space="preserve"> 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忠清北道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最大城市的「清州」，有一處媲美「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首爾明洞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」的熱鬧商圈，就是「城安街」(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或稱城內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 xml:space="preserve">路)， 無論是美妝丶服飾丶文具..等各類商品，在這裡都可以買到，還有電影院丶HOMEPLUS賣場等，商圈機能相當好。 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此外，先前熱播韓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劇《阿爾罕布拉宮的回憶》第13.14集，劇中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所說的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"明洞"其實就是在城安街</w:t>
            </w:r>
            <w:proofErr w:type="gramStart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唷</w:t>
            </w:r>
            <w:proofErr w:type="gramEnd"/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！！！</w:t>
            </w:r>
          </w:p>
        </w:tc>
      </w:tr>
      <w:tr w:rsidR="00012052" w:rsidRPr="00012052" w14:paraId="6414771F" w14:textId="77777777" w:rsidTr="000120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FFC3C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A6875D" w14:textId="77777777" w:rsidR="00D855A9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早餐：飯店內用　　中餐：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蟹塔傳說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(長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腳蟹吃到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飽+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蟹膏炒飯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 xml:space="preserve">+蟹肉羹+海鮮盤)　　</w:t>
            </w:r>
          </w:p>
          <w:p w14:paraId="692C5061" w14:textId="6F71D934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 xml:space="preserve">晚餐：方便逛街，敬請自理　　</w:t>
            </w:r>
          </w:p>
        </w:tc>
      </w:tr>
      <w:tr w:rsidR="00012052" w:rsidRPr="00012052" w14:paraId="401005F1" w14:textId="77777777" w:rsidTr="000120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2AD0F5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9F01AD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住宿： </w:t>
            </w:r>
            <w:hyperlink r:id="rId24" w:history="1">
              <w:r w:rsidRPr="00012052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J-ONE酒店</w:t>
              </w:r>
            </w:hyperlink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 或同級</w:t>
            </w:r>
          </w:p>
        </w:tc>
      </w:tr>
      <w:tr w:rsidR="00012052" w:rsidRPr="00012052" w14:paraId="5F3A86A2" w14:textId="77777777" w:rsidTr="00012052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0CA53" w14:textId="77777777" w:rsidR="00012052" w:rsidRPr="00012052" w:rsidRDefault="00012052" w:rsidP="00012052">
            <w:pPr>
              <w:widowControl/>
              <w:spacing w:line="0" w:lineRule="atLeast"/>
              <w:jc w:val="center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第</w:t>
            </w:r>
            <w:r w:rsidRPr="0001205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012052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t>6</w:t>
            </w:r>
            <w:r w:rsidRPr="00012052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br/>
            </w:r>
            <w:r w:rsidRPr="00012052">
              <w:rPr>
                <w:rFonts w:ascii="標楷體" w:eastAsia="標楷體" w:hAnsi="標楷體" w:cs="Times New Roman"/>
                <w:b/>
                <w:bCs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1EA8B2" w14:textId="78A3F524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清州→桃園</w:t>
            </w:r>
            <w:r w:rsidRPr="00012052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CJJ/TPE</w:t>
            </w:r>
            <w:r w:rsidRPr="00012052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　</w:t>
            </w:r>
            <w:r w:rsidRPr="00012052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RF511</w:t>
            </w:r>
            <w:r w:rsidRPr="00012052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　</w:t>
            </w:r>
            <w:r w:rsidRPr="00012052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10</w:t>
            </w:r>
            <w:r w:rsidRPr="00012052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Pr="00012052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30~12</w:t>
            </w:r>
            <w:r w:rsidRPr="00012052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Pr="00012052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20</w:t>
            </w:r>
            <w:r w:rsidRPr="00012052">
              <w:rPr>
                <w:rFonts w:ascii="新細明體" w:eastAsia="新細明體" w:hAnsi="新細明體" w:cs="新細明體"/>
                <w:kern w:val="0"/>
                <w:szCs w:val="24"/>
              </w:rPr>
              <w:br/>
            </w:r>
            <w:r w:rsidRPr="00012052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六天的旅程悄然走到尾聲，告別了韓國，帶著滿滿的回憶返回溫暖的家，期待下次再相見。</w:t>
            </w:r>
          </w:p>
        </w:tc>
      </w:tr>
      <w:tr w:rsidR="00012052" w:rsidRPr="00012052" w14:paraId="17ACE6D5" w14:textId="77777777" w:rsidTr="000120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4BEA1D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613EA3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 xml:space="preserve">早餐：發放韓幣6000 自由用餐或飯店內用　　中餐：XXX　　晚餐：XXX　　</w:t>
            </w:r>
          </w:p>
        </w:tc>
      </w:tr>
      <w:tr w:rsidR="00012052" w:rsidRPr="00012052" w14:paraId="541C5C84" w14:textId="77777777" w:rsidTr="00012052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203758" w14:textId="77777777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F80D1F" w14:textId="7506A47C" w:rsidR="00012052" w:rsidRPr="00012052" w:rsidRDefault="00012052" w:rsidP="00012052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 xml:space="preserve">住宿： 溫暖的家 </w:t>
            </w:r>
          </w:p>
        </w:tc>
      </w:tr>
    </w:tbl>
    <w:p w14:paraId="5F161057" w14:textId="77777777" w:rsidR="00012052" w:rsidRDefault="00012052" w:rsidP="00012052">
      <w:pPr>
        <w:widowControl/>
        <w:jc w:val="center"/>
        <w:rPr>
          <w:rFonts w:ascii="標楷體" w:eastAsia="標楷體" w:hAnsi="標楷體" w:cs="新細明體"/>
          <w:vanish/>
          <w:color w:val="000000"/>
          <w:kern w:val="0"/>
          <w:sz w:val="72"/>
          <w:szCs w:val="72"/>
        </w:rPr>
      </w:pPr>
    </w:p>
    <w:p w14:paraId="4937E22C" w14:textId="77777777" w:rsidR="00D855A9" w:rsidRDefault="00D855A9" w:rsidP="00012052">
      <w:pPr>
        <w:widowControl/>
        <w:jc w:val="center"/>
        <w:rPr>
          <w:rFonts w:ascii="標楷體" w:eastAsia="標楷體" w:hAnsi="標楷體" w:cs="新細明體"/>
          <w:vanish/>
          <w:color w:val="000000"/>
          <w:kern w:val="0"/>
          <w:sz w:val="72"/>
          <w:szCs w:val="72"/>
        </w:rPr>
      </w:pPr>
    </w:p>
    <w:p w14:paraId="3052941C" w14:textId="77777777" w:rsidR="00D855A9" w:rsidRPr="00012052" w:rsidRDefault="00D855A9" w:rsidP="00012052">
      <w:pPr>
        <w:widowControl/>
        <w:jc w:val="center"/>
        <w:rPr>
          <w:rFonts w:ascii="標楷體" w:eastAsia="標楷體" w:hAnsi="標楷體" w:cs="新細明體" w:hint="eastAsia"/>
          <w:vanish/>
          <w:color w:val="000000"/>
          <w:kern w:val="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642"/>
      </w:tblGrid>
      <w:tr w:rsidR="00012052" w:rsidRPr="00012052" w14:paraId="2D23508B" w14:textId="77777777" w:rsidTr="00012052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7DB205" w14:textId="77777777" w:rsidR="00012052" w:rsidRPr="00012052" w:rsidRDefault="00012052" w:rsidP="00012052">
            <w:pPr>
              <w:widowControl/>
              <w:spacing w:line="0" w:lineRule="atLeast"/>
              <w:jc w:val="center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b/>
                <w:bCs/>
                <w:color w:val="FF0000"/>
                <w:kern w:val="0"/>
                <w:sz w:val="36"/>
                <w:szCs w:val="36"/>
              </w:rPr>
              <w:t>注意事項</w:t>
            </w:r>
          </w:p>
        </w:tc>
      </w:tr>
      <w:tr w:rsidR="00012052" w:rsidRPr="00012052" w14:paraId="14005DCD" w14:textId="77777777" w:rsidTr="00012052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3ED5BF89" w14:textId="77777777" w:rsidR="00012052" w:rsidRPr="00012052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b/>
                <w:bCs/>
                <w:color w:val="0000FF"/>
                <w:kern w:val="0"/>
                <w:szCs w:val="24"/>
              </w:rPr>
              <w:t>《成團人數》</w:t>
            </w:r>
          </w:p>
          <w:p w14:paraId="2921B8D9" w14:textId="77777777" w:rsidR="00012052" w:rsidRPr="00012052" w:rsidRDefault="00012052" w:rsidP="00012052">
            <w:pPr>
              <w:widowControl/>
              <w:numPr>
                <w:ilvl w:val="0"/>
                <w:numId w:val="1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本行程最低出團人數16人以上(含)，最多為42人以下(含)，台灣地區將派遣合格領隊隨行服務。</w:t>
            </w:r>
          </w:p>
          <w:p w14:paraId="0DBD1AA7" w14:textId="77777777" w:rsidR="00012052" w:rsidRPr="00012052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b/>
                <w:bCs/>
                <w:color w:val="0000FF"/>
                <w:kern w:val="0"/>
                <w:szCs w:val="24"/>
              </w:rPr>
              <w:t>《行程費用</w:t>
            </w:r>
            <w:r w:rsidRPr="00012052">
              <w:rPr>
                <w:rFonts w:ascii="標楷體" w:eastAsia="標楷體" w:hAnsi="標楷體" w:cs="新細明體"/>
                <w:b/>
                <w:bCs/>
                <w:color w:val="FF0000"/>
                <w:kern w:val="0"/>
                <w:szCs w:val="24"/>
              </w:rPr>
              <w:t>不包含</w:t>
            </w:r>
            <w:r w:rsidRPr="00012052">
              <w:rPr>
                <w:rFonts w:ascii="標楷體" w:eastAsia="標楷體" w:hAnsi="標楷體" w:cs="新細明體"/>
                <w:b/>
                <w:bCs/>
                <w:color w:val="0000FF"/>
                <w:kern w:val="0"/>
                <w:szCs w:val="24"/>
              </w:rPr>
              <w:t>以下項目》</w:t>
            </w:r>
          </w:p>
          <w:p w14:paraId="2AB42687" w14:textId="77777777" w:rsidR="00012052" w:rsidRPr="00012052" w:rsidRDefault="00012052" w:rsidP="00012052">
            <w:pPr>
              <w:widowControl/>
              <w:numPr>
                <w:ilvl w:val="0"/>
                <w:numId w:val="2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售價不含全程領隊、導遊及司機之服務費，每人每日300元台幣。</w:t>
            </w:r>
          </w:p>
          <w:p w14:paraId="5C36C2D0" w14:textId="77777777" w:rsidR="00012052" w:rsidRPr="00012052" w:rsidRDefault="00012052" w:rsidP="00012052">
            <w:pPr>
              <w:widowControl/>
              <w:numPr>
                <w:ilvl w:val="0"/>
                <w:numId w:val="2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個人新辦護照費用。</w:t>
            </w:r>
          </w:p>
          <w:p w14:paraId="3BDC8120" w14:textId="77777777" w:rsidR="00012052" w:rsidRPr="00012052" w:rsidRDefault="00012052" w:rsidP="00012052">
            <w:pPr>
              <w:widowControl/>
              <w:numPr>
                <w:ilvl w:val="0"/>
                <w:numId w:val="2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旅遊平安保險及旅遊不便險。</w:t>
            </w:r>
          </w:p>
          <w:p w14:paraId="1552811E" w14:textId="77777777" w:rsidR="00012052" w:rsidRPr="00012052" w:rsidRDefault="00012052" w:rsidP="00012052">
            <w:pPr>
              <w:widowControl/>
              <w:numPr>
                <w:ilvl w:val="0"/>
                <w:numId w:val="2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若於韓國確診時之隔離飯店及相關車資等費用。</w:t>
            </w:r>
          </w:p>
          <w:p w14:paraId="1930233C" w14:textId="77777777" w:rsidR="00012052" w:rsidRPr="00012052" w:rsidRDefault="00012052" w:rsidP="00012052">
            <w:pPr>
              <w:widowControl/>
              <w:numPr>
                <w:ilvl w:val="0"/>
                <w:numId w:val="2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返台檢疫要求之檢測、隔離飯店及相關車資等費用。</w:t>
            </w:r>
          </w:p>
          <w:p w14:paraId="66C46546" w14:textId="77777777" w:rsidR="00012052" w:rsidRPr="00012052" w:rsidRDefault="00012052" w:rsidP="00012052">
            <w:pPr>
              <w:widowControl/>
              <w:numPr>
                <w:ilvl w:val="0"/>
                <w:numId w:val="2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純係私人之消費：如行李超重費、自購商品、飲料酒類、洗衣、電話、電報及私人交通費。</w:t>
            </w:r>
          </w:p>
          <w:p w14:paraId="176E1C47" w14:textId="77777777" w:rsidR="00012052" w:rsidRPr="00012052" w:rsidRDefault="00012052" w:rsidP="00012052">
            <w:pPr>
              <w:widowControl/>
              <w:numPr>
                <w:ilvl w:val="0"/>
                <w:numId w:val="2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若為一位大人 或 一位大人帶一位嬰兒報名參加，或需求單人入住一間房，需加收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單房差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  <w:p w14:paraId="763F8E35" w14:textId="77777777" w:rsidR="00012052" w:rsidRPr="00012052" w:rsidRDefault="00012052" w:rsidP="00012052">
            <w:pPr>
              <w:widowControl/>
              <w:numPr>
                <w:ilvl w:val="0"/>
                <w:numId w:val="2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一經確認後如個人因素取消或被拒絕入境韓國，將無法申請退費。</w:t>
            </w:r>
          </w:p>
          <w:p w14:paraId="7F3F6CDA" w14:textId="77777777" w:rsidR="00012052" w:rsidRPr="00012052" w:rsidRDefault="00012052" w:rsidP="00012052">
            <w:pPr>
              <w:widowControl/>
              <w:numPr>
                <w:ilvl w:val="0"/>
                <w:numId w:val="2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團體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旅責險不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包含當地染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疫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後的所有醫療費用。</w:t>
            </w:r>
          </w:p>
          <w:p w14:paraId="3F3FF316" w14:textId="77777777" w:rsidR="00012052" w:rsidRPr="00012052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b/>
                <w:bCs/>
                <w:color w:val="0000FF"/>
                <w:kern w:val="0"/>
                <w:szCs w:val="24"/>
              </w:rPr>
              <w:t>《可依航空注意事項》</w:t>
            </w:r>
          </w:p>
          <w:p w14:paraId="135D71A1" w14:textId="77777777" w:rsidR="00012052" w:rsidRPr="00012052" w:rsidRDefault="00012052" w:rsidP="00012052">
            <w:pPr>
              <w:widowControl/>
              <w:numPr>
                <w:ilvl w:val="0"/>
                <w:numId w:val="3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此團型使用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團體機位，航班不可指定、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不可延回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、不可更改進出點、不可指定座位。</w:t>
            </w:r>
          </w:p>
          <w:p w14:paraId="02DCF0C7" w14:textId="77777777" w:rsidR="00012052" w:rsidRPr="00012052" w:rsidRDefault="00012052" w:rsidP="00012052">
            <w:pPr>
              <w:widowControl/>
              <w:numPr>
                <w:ilvl w:val="0"/>
                <w:numId w:val="3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若需指定航班，建議改訂個人機票，以確保訂到您所需之航班，加價幅度依各航空公司之規定，另外提供報價。</w:t>
            </w:r>
          </w:p>
          <w:p w14:paraId="710DBA1D" w14:textId="77777777" w:rsidR="00012052" w:rsidRPr="00012052" w:rsidRDefault="00012052" w:rsidP="00012052">
            <w:pPr>
              <w:widowControl/>
              <w:numPr>
                <w:ilvl w:val="0"/>
                <w:numId w:val="3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航空公司保留航班時間調整及變更之權利。</w:t>
            </w:r>
          </w:p>
          <w:p w14:paraId="36A9D0BE" w14:textId="77777777" w:rsidR="00012052" w:rsidRPr="00012052" w:rsidRDefault="00012052" w:rsidP="00012052">
            <w:pPr>
              <w:widowControl/>
              <w:numPr>
                <w:ilvl w:val="0"/>
                <w:numId w:val="3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此航班</w:t>
            </w:r>
            <w:proofErr w:type="gramEnd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包含手提行李10公斤來回，拖運行李20公斤來回。</w:t>
            </w:r>
          </w:p>
          <w:p w14:paraId="2BB9CA4A" w14:textId="77777777" w:rsidR="00012052" w:rsidRPr="00012052" w:rsidRDefault="00012052" w:rsidP="00012052">
            <w:pPr>
              <w:widowControl/>
              <w:numPr>
                <w:ilvl w:val="0"/>
                <w:numId w:val="3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此航班機</w:t>
            </w:r>
            <w:proofErr w:type="gramEnd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上不含</w:t>
            </w:r>
            <w:proofErr w:type="gramStart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餐食和水</w:t>
            </w:r>
            <w:proofErr w:type="gramEnd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。</w:t>
            </w:r>
          </w:p>
          <w:p w14:paraId="11923461" w14:textId="77777777" w:rsidR="00012052" w:rsidRPr="00012052" w:rsidRDefault="00012052" w:rsidP="00012052">
            <w:pPr>
              <w:widowControl/>
              <w:numPr>
                <w:ilvl w:val="0"/>
                <w:numId w:val="3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請務必於起飛前3小時抵達機場辦理登機手續，逾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時關櫃旅客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需自行負責。</w:t>
            </w:r>
          </w:p>
          <w:p w14:paraId="30F02942" w14:textId="77777777" w:rsidR="00012052" w:rsidRPr="00012052" w:rsidRDefault="00012052" w:rsidP="00012052">
            <w:pPr>
              <w:widowControl/>
              <w:numPr>
                <w:ilvl w:val="0"/>
                <w:numId w:val="3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可依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航空關櫃時間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為起飛前45分鐘，逾時未能辦妥登機手續敬請自行負責。</w:t>
            </w:r>
          </w:p>
          <w:p w14:paraId="086B8F6A" w14:textId="77777777" w:rsidR="00012052" w:rsidRPr="00012052" w:rsidRDefault="00012052" w:rsidP="00012052">
            <w:pPr>
              <w:widowControl/>
              <w:spacing w:line="0" w:lineRule="atLeast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b/>
                <w:bCs/>
                <w:color w:val="0000FF"/>
                <w:kern w:val="0"/>
                <w:szCs w:val="24"/>
              </w:rPr>
              <w:t>《參團須知與相關提醒》</w:t>
            </w:r>
          </w:p>
          <w:p w14:paraId="21697F18" w14:textId="77777777" w:rsidR="00012052" w:rsidRPr="00012052" w:rsidRDefault="00012052" w:rsidP="00012052">
            <w:pPr>
              <w:widowControl/>
              <w:numPr>
                <w:ilvl w:val="0"/>
                <w:numId w:val="4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以上行程僅供參考，正確之行程內容、班機時間、降落城市及住宿飯店，請以行前說明會資料為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準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  <w:p w14:paraId="673D8E4A" w14:textId="77777777" w:rsidR="00012052" w:rsidRPr="00012052" w:rsidRDefault="00012052" w:rsidP="00012052">
            <w:pPr>
              <w:widowControl/>
              <w:numPr>
                <w:ilvl w:val="0"/>
                <w:numId w:val="4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團體若為特殊拜會團、會議參展團、學生團體，不適用於本行程之報價，需另行報價。</w:t>
            </w:r>
          </w:p>
          <w:p w14:paraId="3F888D2B" w14:textId="77777777" w:rsidR="00012052" w:rsidRPr="00012052" w:rsidRDefault="00012052" w:rsidP="00012052">
            <w:pPr>
              <w:widowControl/>
              <w:numPr>
                <w:ilvl w:val="0"/>
                <w:numId w:val="4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本行程恕不接受韓籍旅客及其家屬參團;</w:t>
            </w:r>
            <w:proofErr w:type="gramStart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當地參團須</w:t>
            </w:r>
            <w:proofErr w:type="gramEnd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提供來回電子機票，恕不接受於韓國打工度假及工作者參團。</w:t>
            </w:r>
          </w:p>
          <w:p w14:paraId="749C6DC1" w14:textId="77777777" w:rsidR="00012052" w:rsidRPr="00012052" w:rsidRDefault="00012052" w:rsidP="00012052">
            <w:pPr>
              <w:widowControl/>
              <w:numPr>
                <w:ilvl w:val="0"/>
                <w:numId w:val="4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特殊規定如下：參加本行程若逢以下條件限定，費用需另計：</w:t>
            </w: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br/>
            </w:r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A.此行程</w:t>
            </w:r>
            <w:proofErr w:type="gramStart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報價限持中華民國</w:t>
            </w:r>
            <w:proofErr w:type="gramEnd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護照散客參團適用，整</w:t>
            </w:r>
            <w:proofErr w:type="gramStart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組包團</w:t>
            </w:r>
            <w:proofErr w:type="gramEnd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有權拒收</w:t>
            </w:r>
            <w:proofErr w:type="gramEnd"/>
            <w:r w:rsidRPr="00012052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訂單，此為維護雙方誠信及旅遊品質，造成不便之處，敬請見諒。</w:t>
            </w: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br/>
              <w:t>B.學生及外籍人士(不含韓國籍)，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單持一本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外國護照者，每人需加收NTD6,500元(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彩妝照走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)。</w:t>
            </w: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br/>
              <w:t>C.單筆訂單不足24歲及65歲以上報名人數不可超過半數，若超過半數則價格另議～請洽業務人員。</w:t>
            </w: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br/>
              <w:t>D.此行程報價僅適用於正常之散客報名，如遇特殊團體則團費需另計～請洽業務人員。</w:t>
            </w:r>
          </w:p>
          <w:p w14:paraId="302B7BBA" w14:textId="77777777" w:rsidR="00012052" w:rsidRPr="00012052" w:rsidRDefault="00012052" w:rsidP="00012052">
            <w:pPr>
              <w:widowControl/>
              <w:numPr>
                <w:ilvl w:val="0"/>
                <w:numId w:val="4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本行程設定為團體旅遊行程，故為顧及旅客於出遊期間之人身安全及相關問題，於旅遊行程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期間，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祈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鑒諒。亦不接受單幫客，僅能接受持台灣護照之旅客參團，持非台灣護照者，請洽業務人員另行報價確認。</w:t>
            </w:r>
          </w:p>
          <w:p w14:paraId="0F3656BB" w14:textId="77777777" w:rsidR="00012052" w:rsidRPr="00012052" w:rsidRDefault="00012052" w:rsidP="00012052">
            <w:pPr>
              <w:widowControl/>
              <w:numPr>
                <w:ilvl w:val="0"/>
                <w:numId w:val="4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本團體行程景點若客人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不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參加者，視為自動棄權，恕無法退費，本產品報價中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所含景點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門票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等均按旅行社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扣價核算，旅客不再享受其他折扣與優惠，亦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不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另行退還差價。</w:t>
            </w:r>
          </w:p>
          <w:p w14:paraId="32A9F457" w14:textId="77777777" w:rsidR="00012052" w:rsidRPr="00012052" w:rsidRDefault="00012052" w:rsidP="00012052">
            <w:pPr>
              <w:widowControl/>
              <w:numPr>
                <w:ilvl w:val="0"/>
                <w:numId w:val="4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祈鑑</w:t>
            </w:r>
            <w:proofErr w:type="gramEnd"/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諒。</w:t>
            </w:r>
          </w:p>
          <w:p w14:paraId="3D0F6E1F" w14:textId="77777777" w:rsidR="00012052" w:rsidRPr="00012052" w:rsidRDefault="00012052" w:rsidP="00012052">
            <w:pPr>
              <w:widowControl/>
              <w:numPr>
                <w:ilvl w:val="0"/>
                <w:numId w:val="4"/>
              </w:numPr>
              <w:spacing w:line="0" w:lineRule="atLeast"/>
              <w:ind w:left="0" w:firstLine="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12052">
              <w:rPr>
                <w:rFonts w:ascii="標楷體" w:eastAsia="標楷體" w:hAnsi="標楷體" w:cs="新細明體"/>
                <w:kern w:val="0"/>
                <w:szCs w:val="24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</w:tc>
      </w:tr>
    </w:tbl>
    <w:p w14:paraId="57404B22" w14:textId="77777777" w:rsidR="00721E56" w:rsidRDefault="00721E56"/>
    <w:sectPr w:rsidR="00721E56" w:rsidSect="00012052">
      <w:pgSz w:w="11906" w:h="16838"/>
      <w:pgMar w:top="624" w:right="624" w:bottom="624" w:left="624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4420F"/>
    <w:multiLevelType w:val="multilevel"/>
    <w:tmpl w:val="E188E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657797"/>
    <w:multiLevelType w:val="multilevel"/>
    <w:tmpl w:val="3EB65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0C3881"/>
    <w:multiLevelType w:val="multilevel"/>
    <w:tmpl w:val="BAFA9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F7D5E3F"/>
    <w:multiLevelType w:val="multilevel"/>
    <w:tmpl w:val="A150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1627323">
    <w:abstractNumId w:val="1"/>
  </w:num>
  <w:num w:numId="2" w16cid:durableId="1343894861">
    <w:abstractNumId w:val="3"/>
  </w:num>
  <w:num w:numId="3" w16cid:durableId="2141454859">
    <w:abstractNumId w:val="2"/>
  </w:num>
  <w:num w:numId="4" w16cid:durableId="2101943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052"/>
    <w:rsid w:val="00012052"/>
    <w:rsid w:val="00295706"/>
    <w:rsid w:val="00721E56"/>
    <w:rsid w:val="008B73CF"/>
    <w:rsid w:val="00B719D7"/>
    <w:rsid w:val="00D85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2ED7C"/>
  <w15:chartTrackingRefBased/>
  <w15:docId w15:val="{760AE057-DAB1-4861-A17C-8178C90D5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unhideWhenUsed/>
    <w:rsid w:val="00012052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3">
    <w:name w:val="Hyperlink"/>
    <w:basedOn w:val="a0"/>
    <w:uiPriority w:val="99"/>
    <w:semiHidden/>
    <w:unhideWhenUsed/>
    <w:rsid w:val="0001205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5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http://www.sonohotelsresorts.com/yeosu" TargetMode="External"/><Relationship Id="rId18" Type="http://schemas.openxmlformats.org/officeDocument/2006/relationships/hyperlink" Target="http://trinityhotel.co.kr/home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://trinityhotel.co.kr/home" TargetMode="Externa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hyperlink" Target="http://www.thekinghotel.co.kr/main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arbancityhotelbusan.book.direct/zh-tw" TargetMode="External"/><Relationship Id="rId20" Type="http://schemas.openxmlformats.org/officeDocument/2006/relationships/hyperlink" Target="http://www.thekinghotel.co.kr/main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hyperlink" Target="http://www.jonehotel.com/view/index.do?SS_SVC_LANG_CODE=CHN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://trinityhotel.co.kr/home" TargetMode="External"/><Relationship Id="rId23" Type="http://schemas.openxmlformats.org/officeDocument/2006/relationships/hyperlink" Target="http://www.thekinghotel.co.kr/main" TargetMode="External"/><Relationship Id="rId10" Type="http://schemas.openxmlformats.org/officeDocument/2006/relationships/image" Target="media/image6.jpeg"/><Relationship Id="rId19" Type="http://schemas.openxmlformats.org/officeDocument/2006/relationships/hyperlink" Target="http://arbancityhotelbusan.book.direct/zh-tw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hyperlink" Target="http://www.yeosuvenezia.com/" TargetMode="External"/><Relationship Id="rId22" Type="http://schemas.openxmlformats.org/officeDocument/2006/relationships/hyperlink" Target="http://arbancityhotelbusan.book.direct/zh-tw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8</Pages>
  <Words>788</Words>
  <Characters>4494</Characters>
  <Application>Microsoft Office Word</Application>
  <DocSecurity>0</DocSecurity>
  <Lines>37</Lines>
  <Paragraphs>10</Paragraphs>
  <ScaleCrop>false</ScaleCrop>
  <Company/>
  <LinksUpToDate>false</LinksUpToDate>
  <CharactersWithSpaces>5272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帳戶</dc:creator>
  <cp:keywords/>
  <dc:description/>
  <cp:lastModifiedBy>TPE50</cp:lastModifiedBy>
  <cp:revision>2</cp:revision>
  <dcterms:created xsi:type="dcterms:W3CDTF">2026-05-08T04:04:00Z</dcterms:created>
  <dcterms:modified xsi:type="dcterms:W3CDTF">2026-05-08T04:04:00Z</dcterms:modified>
</cp:coreProperties>
</file>