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E06" w:rsidRPr="007E2DC4" w:rsidRDefault="00026E06" w:rsidP="00026E06">
      <w:pPr>
        <w:spacing w:line="44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:rsidR="00026E06" w:rsidRDefault="00026E06" w:rsidP="00026E06">
      <w:pPr>
        <w:spacing w:line="0" w:lineRule="atLeast"/>
        <w:jc w:val="center"/>
        <w:rPr>
          <w:rFonts w:ascii="標楷體" w:eastAsia="標楷體" w:hAnsi="標楷體"/>
          <w:b/>
          <w:w w:val="90"/>
          <w:sz w:val="52"/>
          <w:szCs w:val="52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:rsidR="000F3A35" w:rsidRPr="000F023E" w:rsidRDefault="00026E06" w:rsidP="00026E06">
      <w:pPr>
        <w:spacing w:beforeLines="50" w:before="180" w:line="0" w:lineRule="atLeast"/>
        <w:jc w:val="center"/>
        <w:rPr>
          <w:rFonts w:ascii="標楷體" w:eastAsia="標楷體" w:hAnsi="標楷體" w:hint="eastAsia"/>
          <w:b/>
          <w:w w:val="90"/>
          <w:sz w:val="52"/>
          <w:szCs w:val="52"/>
        </w:rPr>
      </w:pPr>
      <w:r>
        <w:rPr>
          <w:rFonts w:ascii="標楷體" w:eastAsia="標楷體" w:hAnsi="標楷體" w:hint="eastAsia"/>
          <w:b/>
          <w:w w:val="90"/>
          <w:sz w:val="52"/>
          <w:szCs w:val="52"/>
        </w:rPr>
        <w:t>(超值特惠)</w:t>
      </w:r>
      <w:r w:rsidR="00657C0B" w:rsidRPr="000F023E">
        <w:rPr>
          <w:rFonts w:ascii="標楷體" w:eastAsia="標楷體" w:hAnsi="標楷體" w:hint="eastAsia"/>
          <w:b/>
          <w:w w:val="90"/>
          <w:sz w:val="52"/>
          <w:szCs w:val="52"/>
        </w:rPr>
        <w:t>東北長白山</w:t>
      </w:r>
      <w:r>
        <w:rPr>
          <w:rFonts w:ascii="標楷體" w:eastAsia="標楷體" w:hAnsi="標楷體" w:hint="eastAsia"/>
          <w:b/>
          <w:w w:val="90"/>
          <w:sz w:val="52"/>
          <w:szCs w:val="52"/>
        </w:rPr>
        <w:t>、</w:t>
      </w:r>
      <w:r w:rsidR="00F62E95">
        <w:rPr>
          <w:rFonts w:ascii="標楷體" w:eastAsia="標楷體" w:hAnsi="標楷體" w:hint="eastAsia"/>
          <w:b/>
          <w:w w:val="90"/>
          <w:sz w:val="52"/>
          <w:szCs w:val="52"/>
        </w:rPr>
        <w:t>鏡泊湖</w:t>
      </w:r>
      <w:r>
        <w:rPr>
          <w:rFonts w:ascii="標楷體" w:eastAsia="標楷體" w:hAnsi="標楷體" w:hint="eastAsia"/>
          <w:b/>
          <w:w w:val="90"/>
          <w:sz w:val="52"/>
          <w:szCs w:val="52"/>
        </w:rPr>
        <w:t>、</w:t>
      </w:r>
      <w:r w:rsidR="00F62E95">
        <w:rPr>
          <w:rFonts w:ascii="標楷體" w:eastAsia="標楷體" w:hAnsi="標楷體" w:hint="eastAsia"/>
          <w:b/>
          <w:w w:val="90"/>
          <w:sz w:val="52"/>
          <w:szCs w:val="52"/>
        </w:rPr>
        <w:t>虎林園</w:t>
      </w:r>
      <w:r w:rsidR="007A28FF">
        <w:rPr>
          <w:rFonts w:ascii="標楷體" w:eastAsia="標楷體" w:hAnsi="標楷體" w:hint="eastAsia"/>
          <w:b/>
          <w:w w:val="90"/>
          <w:sz w:val="52"/>
          <w:szCs w:val="52"/>
        </w:rPr>
        <w:t>8天</w:t>
      </w:r>
    </w:p>
    <w:p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「長白山」</w:t>
      </w:r>
      <w:r w:rsidRPr="000F023E">
        <w:rPr>
          <w:rFonts w:ascii="標楷體" w:eastAsia="標楷體" w:hAnsi="標楷體" w:hint="eastAsia"/>
          <w:szCs w:val="24"/>
        </w:rPr>
        <w:t>一座巨型複式火山，由於其獨特的地理位置和地質構造，形成了神奇壯觀的火山地貌，典型完整的動植物資源，富有北國情趣的冰雪風光。是歐亞大陸北半部最具有代表性的典型自然綜合體，是世界少有的“物種基因庫”和“天然博物館”。密林深處盛產人參、北五味子等藥材，野生動物有瀕臨絕滅的東北虎及馬鹿、紫貂、水獺、黑熊等。也是松花江、圖門江、鴨綠江三江的發源地。</w:t>
      </w:r>
    </w:p>
    <w:p w:rsidR="00094CF7" w:rsidRDefault="00006C7E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8" type="#_x0000_t75" alt="" style="position:absolute;margin-left:310.65pt;margin-top:14.05pt;width:226.5pt;height:150.35pt;z-index:-251654656;mso-wrap-edited:f;mso-width-percent:0;mso-height-percent:0;mso-width-percent:0;mso-height-percent:0" wrapcoords="-47 0 -47 21528 21600 21528 21600 0 -47 0">
            <v:imagedata r:id="rId6" o:title=""/>
            <w10:wrap type="tight"/>
          </v:shape>
        </w:pict>
      </w:r>
      <w:r w:rsidR="003C32B2">
        <w:rPr>
          <w:rFonts w:ascii="標楷體" w:eastAsia="標楷體" w:hAnsi="標楷體" w:hint="eastAsia"/>
          <w:b/>
          <w:color w:val="0808E8"/>
          <w:sz w:val="28"/>
          <w:szCs w:val="28"/>
        </w:rPr>
        <w:t>「鏡泊湖</w:t>
      </w:r>
      <w:r w:rsidR="003C32B2"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」</w:t>
      </w:r>
      <w:r w:rsidR="003C32B2" w:rsidRPr="003C32B2">
        <w:rPr>
          <w:rFonts w:ascii="標楷體" w:eastAsia="標楷體" w:hAnsi="標楷體" w:hint="eastAsia"/>
          <w:szCs w:val="24"/>
        </w:rPr>
        <w:t>鏡泊湖以湖光山色為主，兼有火山口地下原始森林、地下熔岩隧道等地質奇觀，及唐代渤海國遺址為代表的歷史人文景觀，是可供科研、避暑、遊覽、觀光、度假和文化交流活動的綜合性景區。鏡泊湖婉如一顆璀奪目的明珠鑲嵌在祖國北疆上，以獨特的樸素無華的自然美聞名於世。</w:t>
      </w:r>
    </w:p>
    <w:p w:rsidR="003C32B2" w:rsidRPr="003C32B2" w:rsidRDefault="003C32B2" w:rsidP="003C32B2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b/>
          <w:color w:val="0808E8"/>
          <w:sz w:val="28"/>
          <w:szCs w:val="28"/>
        </w:rPr>
        <w:t>「東北虎林園</w:t>
      </w:r>
      <w:r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」</w:t>
      </w:r>
      <w:r w:rsidRPr="003C32B2">
        <w:rPr>
          <w:rFonts w:ascii="標楷體" w:eastAsia="標楷體" w:hAnsi="標楷體" w:hint="eastAsia"/>
          <w:szCs w:val="24"/>
        </w:rPr>
        <w:t>位於松花江北岸，占地面積144萬平方米，與太陽島風景區毗鄰。其中虎園占地36萬平方米，是出於挽救和保護世界瀕危物種東北虎而建立的園林。東北虎林園現建有成虎園、幼虎苑、科普展館各一處。成虎園36萬平方米，散放著30隻野性猛虎，遊人須乘專用旅遊車漫遊於群虎之間。</w:t>
      </w:r>
    </w:p>
    <w:p w:rsidR="00DA4195" w:rsidRPr="00DA4195" w:rsidRDefault="00657C0B" w:rsidP="00DA4195">
      <w:pPr>
        <w:spacing w:line="0" w:lineRule="atLeast"/>
        <w:rPr>
          <w:rFonts w:ascii="標楷體" w:eastAsia="標楷體" w:hAnsi="標楷體" w:hint="eastAsia"/>
          <w:szCs w:val="24"/>
        </w:rPr>
      </w:pPr>
      <w:r w:rsidRPr="00DA4195">
        <w:rPr>
          <w:rFonts w:ascii="標楷體" w:eastAsia="標楷體" w:hAnsi="標楷體" w:hint="eastAsia"/>
          <w:szCs w:val="24"/>
        </w:rPr>
        <w:t>■購物安排：全程不進購物站，遊覽車上會販售當地特產，可依需求購買。</w:t>
      </w:r>
    </w:p>
    <w:p w:rsidR="00F07FDA" w:rsidRPr="000F023E" w:rsidRDefault="00657C0B" w:rsidP="00DA4195">
      <w:pPr>
        <w:spacing w:line="0" w:lineRule="atLeast"/>
        <w:rPr>
          <w:rFonts w:ascii="標楷體" w:eastAsia="標楷體" w:hAnsi="標楷體" w:hint="eastAsia"/>
          <w:szCs w:val="24"/>
        </w:rPr>
      </w:pPr>
      <w:r w:rsidRPr="00DA4195">
        <w:rPr>
          <w:rFonts w:ascii="標楷體" w:eastAsia="標楷體" w:hAnsi="標楷體" w:hint="eastAsia"/>
          <w:szCs w:val="24"/>
        </w:rPr>
        <w:t>■貼心安排：每人每天提供礦泉水。</w:t>
      </w:r>
    </w:p>
    <w:p w:rsidR="00490E8E" w:rsidRDefault="00490E8E" w:rsidP="00E346E2">
      <w:pPr>
        <w:spacing w:line="0" w:lineRule="atLeast"/>
        <w:rPr>
          <w:rFonts w:ascii="標楷體" w:eastAsia="標楷體" w:hAnsi="標楷體"/>
          <w:b/>
          <w:szCs w:val="24"/>
        </w:rPr>
      </w:pPr>
    </w:p>
    <w:p w:rsidR="00E346E2" w:rsidRDefault="00657C0B" w:rsidP="00E346E2">
      <w:pPr>
        <w:spacing w:line="0" w:lineRule="atLeast"/>
        <w:rPr>
          <w:rFonts w:ascii="標楷體" w:eastAsia="標楷體" w:hAnsi="標楷體" w:hint="eastAsia"/>
          <w:b/>
          <w:szCs w:val="24"/>
        </w:rPr>
      </w:pPr>
      <w:r w:rsidRPr="000F023E">
        <w:rPr>
          <w:rFonts w:ascii="標楷體" w:eastAsia="標楷體" w:hAnsi="標楷體"/>
          <w:b/>
          <w:szCs w:val="24"/>
        </w:rPr>
        <w:t>2025</w:t>
      </w:r>
      <w:r w:rsidRPr="000F023E">
        <w:rPr>
          <w:rFonts w:ascii="標楷體" w:eastAsia="標楷體" w:hAnsi="標楷體" w:hint="eastAsia"/>
          <w:b/>
          <w:szCs w:val="24"/>
        </w:rPr>
        <w:t>年</w:t>
      </w:r>
      <w:r w:rsidRPr="000F023E">
        <w:rPr>
          <w:rFonts w:ascii="標楷體" w:eastAsia="標楷體" w:hAnsi="標楷體"/>
          <w:b/>
          <w:szCs w:val="24"/>
        </w:rPr>
        <w:t xml:space="preserve"> </w:t>
      </w:r>
      <w:r w:rsidRPr="000F023E">
        <w:rPr>
          <w:rFonts w:ascii="標楷體" w:eastAsia="標楷體" w:hAnsi="標楷體" w:hint="eastAsia"/>
          <w:b/>
          <w:szCs w:val="24"/>
        </w:rPr>
        <w:t>參考航班：實際航班時間以航空公司為準。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6"/>
        <w:gridCol w:w="1547"/>
        <w:gridCol w:w="1547"/>
        <w:gridCol w:w="1547"/>
        <w:gridCol w:w="1547"/>
        <w:gridCol w:w="1547"/>
        <w:gridCol w:w="1547"/>
      </w:tblGrid>
      <w:tr w:rsidR="00411E21" w:rsidRPr="00AE40F1" w:rsidTr="00AE40F1">
        <w:tc>
          <w:tcPr>
            <w:tcW w:w="1546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出發日期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航空公司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航班編號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起飛城市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出發時間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抵達城市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抵達時間</w:t>
            </w:r>
          </w:p>
        </w:tc>
      </w:tr>
      <w:tr w:rsidR="00411E21" w:rsidRPr="00AE40F1" w:rsidTr="00AE40F1">
        <w:tc>
          <w:tcPr>
            <w:tcW w:w="1546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第一天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CA-186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桃園機場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13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00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16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15</w:t>
            </w:r>
          </w:p>
        </w:tc>
      </w:tr>
      <w:tr w:rsidR="00411E21" w:rsidRPr="00AE40F1" w:rsidTr="00AE40F1">
        <w:tc>
          <w:tcPr>
            <w:tcW w:w="1546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第一天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CA-16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53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20</w:t>
            </w:r>
            <w:r w:rsidR="00411E2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0</w:t>
            </w:r>
            <w:r w:rsidR="00411E2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</w:p>
        </w:tc>
        <w:tc>
          <w:tcPr>
            <w:tcW w:w="1547" w:type="dxa"/>
            <w:vAlign w:val="center"/>
          </w:tcPr>
          <w:p w:rsidR="00411E21" w:rsidRPr="00AE40F1" w:rsidRDefault="00AF1F0E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長春機場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21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0</w:t>
            </w:r>
          </w:p>
        </w:tc>
      </w:tr>
      <w:tr w:rsidR="00411E21" w:rsidRPr="00AE40F1" w:rsidTr="00AE40F1">
        <w:tc>
          <w:tcPr>
            <w:tcW w:w="1546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第七天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1624</w:t>
            </w:r>
          </w:p>
        </w:tc>
        <w:tc>
          <w:tcPr>
            <w:tcW w:w="1547" w:type="dxa"/>
            <w:vAlign w:val="center"/>
          </w:tcPr>
          <w:p w:rsidR="00411E21" w:rsidRPr="00AE40F1" w:rsidRDefault="00AF1F0E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哈爾濱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25</w:t>
            </w:r>
          </w:p>
        </w:tc>
        <w:tc>
          <w:tcPr>
            <w:tcW w:w="1547" w:type="dxa"/>
            <w:vAlign w:val="center"/>
          </w:tcPr>
          <w:p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7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30</w:t>
            </w:r>
          </w:p>
        </w:tc>
      </w:tr>
      <w:tr w:rsidR="00411E21" w:rsidRPr="00AE40F1" w:rsidTr="00AE40F1">
        <w:tc>
          <w:tcPr>
            <w:tcW w:w="1546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第八天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-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8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</w:p>
        </w:tc>
        <w:tc>
          <w:tcPr>
            <w:tcW w:w="1547" w:type="dxa"/>
            <w:vAlign w:val="center"/>
          </w:tcPr>
          <w:p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08</w:t>
            </w:r>
            <w:r w:rsidR="00411E2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411E2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25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桃園機場</w:t>
            </w:r>
          </w:p>
        </w:tc>
        <w:tc>
          <w:tcPr>
            <w:tcW w:w="1547" w:type="dxa"/>
            <w:vAlign w:val="center"/>
          </w:tcPr>
          <w:p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40</w:t>
            </w:r>
          </w:p>
        </w:tc>
      </w:tr>
    </w:tbl>
    <w:p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</w:p>
    <w:p w:rsidR="00490E8E" w:rsidRDefault="00490E8E" w:rsidP="00094CF7">
      <w:pPr>
        <w:spacing w:line="0" w:lineRule="atLeast"/>
        <w:rPr>
          <w:rFonts w:ascii="標楷體" w:eastAsia="標楷體" w:hAnsi="標楷體"/>
          <w:b/>
          <w:w w:val="90"/>
          <w:sz w:val="28"/>
          <w:szCs w:val="28"/>
        </w:rPr>
      </w:pPr>
    </w:p>
    <w:p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01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桃園</w:t>
      </w:r>
      <w:r w:rsidR="00E346E2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北京</w:t>
      </w:r>
      <w:r w:rsidR="00E346E2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="00C71603">
        <w:rPr>
          <w:rFonts w:ascii="標楷體" w:eastAsia="標楷體" w:hAnsi="標楷體" w:hint="eastAsia"/>
          <w:b/>
          <w:w w:val="90"/>
          <w:sz w:val="28"/>
          <w:szCs w:val="28"/>
        </w:rPr>
        <w:t>長春</w:t>
      </w:r>
    </w:p>
    <w:p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szCs w:val="24"/>
        </w:rPr>
        <w:t>集合於機場，搭乘豪華客機經『北京機場』轉機飛往『</w:t>
      </w:r>
      <w:r w:rsidR="00775098">
        <w:rPr>
          <w:rFonts w:ascii="標楷體" w:eastAsia="標楷體" w:hAnsi="標楷體" w:hint="eastAsia"/>
          <w:szCs w:val="24"/>
        </w:rPr>
        <w:t>長春</w:t>
      </w:r>
      <w:r w:rsidRPr="000F023E">
        <w:rPr>
          <w:rFonts w:ascii="標楷體" w:eastAsia="標楷體" w:hAnsi="標楷體" w:hint="eastAsia"/>
          <w:szCs w:val="24"/>
        </w:rPr>
        <w:t>』</w:t>
      </w:r>
      <w:r>
        <w:rPr>
          <w:rFonts w:ascii="標楷體" w:eastAsia="標楷體" w:hAnsi="標楷體" w:hint="eastAsia"/>
          <w:szCs w:val="24"/>
        </w:rPr>
        <w:t>，</w:t>
      </w:r>
      <w:r w:rsidR="00775098">
        <w:rPr>
          <w:rFonts w:ascii="標楷體" w:eastAsia="標楷體" w:hAnsi="標楷體" w:hint="eastAsia"/>
          <w:szCs w:val="24"/>
        </w:rPr>
        <w:t>簡稱長，別稱『北國春城』，</w:t>
      </w:r>
      <w:r w:rsidR="00775098" w:rsidRPr="00775098">
        <w:rPr>
          <w:rFonts w:ascii="標楷體" w:eastAsia="標楷體" w:hAnsi="標楷體" w:hint="eastAsia"/>
          <w:szCs w:val="24"/>
        </w:rPr>
        <w:t>吉林省的省會、副省級市、全國性綜合交通樞紐城市和全國重要的裝備製造業基地。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:rsidTr="00784E11">
        <w:tc>
          <w:tcPr>
            <w:tcW w:w="2943" w:type="dxa"/>
          </w:tcPr>
          <w:p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</w:t>
            </w:r>
            <w:r w:rsidRPr="000F023E">
              <w:rPr>
                <w:rFonts w:ascii="標楷體" w:eastAsia="標楷體" w:hAnsi="標楷體"/>
                <w:szCs w:val="24"/>
              </w:rPr>
              <w:t>X</w:t>
            </w:r>
          </w:p>
        </w:tc>
        <w:tc>
          <w:tcPr>
            <w:tcW w:w="3969" w:type="dxa"/>
          </w:tcPr>
          <w:p w:rsidR="00701AE0" w:rsidRPr="000F023E" w:rsidRDefault="00657C0B" w:rsidP="00A61C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A61C72">
              <w:rPr>
                <w:rFonts w:ascii="標楷體" w:eastAsia="標楷體" w:hAnsi="標楷體" w:hint="eastAsia"/>
                <w:szCs w:val="24"/>
              </w:rPr>
              <w:t>X</w:t>
            </w:r>
          </w:p>
        </w:tc>
        <w:tc>
          <w:tcPr>
            <w:tcW w:w="3916" w:type="dxa"/>
          </w:tcPr>
          <w:p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晚餐：機上</w:t>
            </w:r>
          </w:p>
        </w:tc>
      </w:tr>
      <w:tr w:rsidR="00701AE0" w:rsidRPr="000F023E" w:rsidTr="003C0F72">
        <w:tc>
          <w:tcPr>
            <w:tcW w:w="10828" w:type="dxa"/>
            <w:gridSpan w:val="3"/>
          </w:tcPr>
          <w:p w:rsidR="00701AE0" w:rsidRPr="000F023E" w:rsidRDefault="00657C0B" w:rsidP="002A0EB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2E1455" w:rsidRPr="000F023E">
              <w:rPr>
                <w:rFonts w:ascii="標楷體" w:eastAsia="標楷體" w:hAnsi="標楷體" w:hint="eastAsia"/>
                <w:bCs/>
                <w:szCs w:val="24"/>
              </w:rPr>
              <w:t>准</w:t>
            </w:r>
            <w:r w:rsidR="002E1455"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 w:rsidR="00F62E95" w:rsidRPr="00F62E95">
              <w:rPr>
                <w:rFonts w:ascii="標楷體" w:eastAsia="標楷體" w:hAnsi="標楷體" w:hint="eastAsia"/>
                <w:bCs/>
                <w:szCs w:val="24"/>
              </w:rPr>
              <w:t>長春凱悅嘉軒酒店或保利萬怡酒店或同級</w:t>
            </w:r>
          </w:p>
        </w:tc>
      </w:tr>
    </w:tbl>
    <w:p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  <w:r w:rsidRPr="000F023E">
        <w:rPr>
          <w:rFonts w:ascii="標楷體" w:eastAsia="標楷體" w:hAnsi="標楷體" w:hint="eastAsia"/>
          <w:szCs w:val="24"/>
        </w:rPr>
        <w:t xml:space="preserve"> </w:t>
      </w:r>
    </w:p>
    <w:p w:rsidR="002E1455" w:rsidRPr="000F023E" w:rsidRDefault="00006C7E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>
        <w:rPr>
          <w:rFonts w:ascii="標楷體" w:eastAsia="標楷體" w:hAnsi="標楷體" w:hint="eastAsia"/>
          <w:noProof/>
          <w:szCs w:val="24"/>
        </w:rPr>
        <w:lastRenderedPageBreak/>
        <w:pict>
          <v:shape id="_x0000_s2057" type="#_x0000_t75" alt="" style="position:absolute;margin-left:305.25pt;margin-top:36.6pt;width:227.95pt;height:141.75pt;z-index:-251660800;mso-wrap-edited:f;mso-width-percent:0;mso-height-percent:0;mso-width-percent:0;mso-height-percent:0" wrapcoords="-71 0 -71 21371 21600 21371 21600 0 -71 0">
            <v:imagedata r:id="rId7" o:title=""/>
            <w10:wrap type="tight"/>
          </v:shape>
        </w:pic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="002E1455"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 w:rsidR="002E1455">
        <w:rPr>
          <w:rFonts w:ascii="標楷體" w:eastAsia="標楷體" w:hAnsi="標楷體"/>
          <w:b/>
          <w:w w:val="90"/>
          <w:sz w:val="28"/>
          <w:szCs w:val="28"/>
        </w:rPr>
        <w:t>2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="002E1455"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>
        <w:rPr>
          <w:rFonts w:ascii="標楷體" w:eastAsia="標楷體" w:hAnsi="標楷體" w:hint="eastAsia"/>
          <w:b/>
          <w:w w:val="90"/>
          <w:sz w:val="28"/>
          <w:szCs w:val="28"/>
        </w:rPr>
        <w:t>長春【</w:t>
      </w:r>
      <w:r w:rsidR="002E1455" w:rsidRPr="0088360E">
        <w:rPr>
          <w:rFonts w:ascii="標楷體" w:eastAsia="標楷體" w:hAnsi="標楷體" w:hint="eastAsia"/>
          <w:b/>
          <w:w w:val="90"/>
          <w:sz w:val="28"/>
          <w:szCs w:val="28"/>
        </w:rPr>
        <w:t>車遊偽滿八大部、文化廣場外觀、網紅這有山打卡</w:t>
      </w:r>
      <w:r w:rsidR="002E1455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F62E95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="00F62E95">
        <w:rPr>
          <w:rFonts w:ascii="標楷體" w:eastAsia="標楷體" w:hAnsi="標楷體" w:hint="eastAsia"/>
          <w:b/>
          <w:w w:val="90"/>
          <w:sz w:val="28"/>
          <w:szCs w:val="28"/>
        </w:rPr>
        <w:t>吉林</w:t>
      </w:r>
      <w:r w:rsidR="006E5672" w:rsidRPr="006E5672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6E5672">
        <w:rPr>
          <w:rFonts w:ascii="標楷體" w:eastAsia="標楷體" w:hAnsi="標楷體" w:hint="eastAsia"/>
          <w:b/>
          <w:w w:val="90"/>
          <w:sz w:val="28"/>
          <w:szCs w:val="28"/>
        </w:rPr>
        <w:t>四季霧凇館（徒步雪道觀光、霧凇觀賞）</w:t>
      </w:r>
      <w:r w:rsidR="006E5672" w:rsidRPr="006E5672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F62E95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="00F62E95">
        <w:rPr>
          <w:rFonts w:ascii="標楷體" w:eastAsia="標楷體" w:hAnsi="標楷體" w:hint="eastAsia"/>
          <w:b/>
          <w:w w:val="90"/>
          <w:sz w:val="28"/>
          <w:szCs w:val="28"/>
        </w:rPr>
        <w:t>長白山</w:t>
      </w:r>
    </w:p>
    <w:p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【車遊</w:t>
      </w:r>
      <w:r w:rsidRPr="008C66C2">
        <w:rPr>
          <w:rFonts w:ascii="標楷體" w:eastAsia="標楷體" w:hAnsi="標楷體" w:hint="eastAsia"/>
          <w:szCs w:val="24"/>
        </w:rPr>
        <w:t>偽滿八大部</w:t>
      </w:r>
      <w:r>
        <w:rPr>
          <w:rFonts w:ascii="標楷體" w:eastAsia="標楷體" w:hAnsi="標楷體" w:hint="eastAsia"/>
          <w:szCs w:val="24"/>
        </w:rPr>
        <w:t>】</w:t>
      </w:r>
      <w:r w:rsidRPr="008C66C2">
        <w:rPr>
          <w:rFonts w:ascii="標楷體" w:eastAsia="標楷體" w:hAnsi="標楷體" w:hint="eastAsia"/>
          <w:szCs w:val="24"/>
        </w:rPr>
        <w:t>位於長春市中心的新民大街附近，包括偽滿洲國的八大機構（治安部、司法部、經濟部、交通部、興農部、文教部、外交部、衛生部）。八大部各幢大樓的建築風格都各不相同，集中西方風格為一體，既有外觀宏偉的大樓，又有垂花拱門的庭院。</w:t>
      </w:r>
      <w:r>
        <w:rPr>
          <w:rFonts w:ascii="標楷體" w:eastAsia="標楷體" w:hAnsi="標楷體" w:hint="eastAsia"/>
          <w:szCs w:val="24"/>
        </w:rPr>
        <w:t>【</w:t>
      </w:r>
      <w:r w:rsidRPr="008C66C2">
        <w:rPr>
          <w:rFonts w:ascii="標楷體" w:eastAsia="標楷體" w:hAnsi="標楷體" w:hint="eastAsia"/>
          <w:szCs w:val="24"/>
        </w:rPr>
        <w:t>文化廣場</w:t>
      </w:r>
      <w:r>
        <w:rPr>
          <w:rFonts w:ascii="標楷體" w:eastAsia="標楷體" w:hAnsi="標楷體" w:hint="eastAsia"/>
          <w:szCs w:val="24"/>
        </w:rPr>
        <w:t>】</w:t>
      </w:r>
      <w:r w:rsidRPr="008C66C2">
        <w:rPr>
          <w:rFonts w:ascii="標楷體" w:eastAsia="標楷體" w:hAnsi="標楷體" w:hint="eastAsia"/>
          <w:szCs w:val="24"/>
        </w:rPr>
        <w:t>原名地質宮廣場，是全市最大的城市廣場，坐落在長春市中心，歷史上地質宮廣場曾被規劃為偽滿洲國的國都廣場。</w:t>
      </w:r>
      <w:r>
        <w:rPr>
          <w:rFonts w:ascii="標楷體" w:eastAsia="標楷體" w:hAnsi="標楷體" w:hint="eastAsia"/>
          <w:szCs w:val="24"/>
        </w:rPr>
        <w:t>【</w:t>
      </w:r>
      <w:r w:rsidRPr="008C66C2">
        <w:rPr>
          <w:rFonts w:ascii="標楷體" w:eastAsia="標楷體" w:hAnsi="標楷體" w:hint="eastAsia"/>
          <w:szCs w:val="24"/>
        </w:rPr>
        <w:t>這有山</w:t>
      </w:r>
      <w:r>
        <w:rPr>
          <w:rFonts w:ascii="標楷體" w:eastAsia="標楷體" w:hAnsi="標楷體" w:hint="eastAsia"/>
          <w:szCs w:val="24"/>
        </w:rPr>
        <w:t>】</w:t>
      </w:r>
      <w:r w:rsidRPr="008C66C2">
        <w:rPr>
          <w:rFonts w:ascii="標楷體" w:eastAsia="標楷體" w:hAnsi="標楷體" w:hint="eastAsia"/>
          <w:szCs w:val="24"/>
        </w:rPr>
        <w:t>於2019年開業，地處長春最繁華的紅旗街上，周邊有歐亞商都、萬達廣場、百貨大廈、紅旗商場等商業廣場。這有山，不僅在長春僅此一家，在全國也僅此一家，自開業後就一度吸引了大家的目光，甚至成了大家口中所說的「網紅打卡點」。</w:t>
      </w:r>
      <w:r w:rsidRPr="00711EB7">
        <w:rPr>
          <w:rFonts w:ascii="標楷體" w:eastAsia="標楷體" w:hAnsi="標楷體" w:hint="eastAsia"/>
          <w:szCs w:val="24"/>
        </w:rPr>
        <w:t>走進商場，第一印象就是這裡不像商場，而是一座小鎮，甚至一度讓人聯想到重慶的洪崖洞，這裡的建築「依山而建」，確實是有山的哦。那些建築造型多樣，看起來亂中有序，這種布局的商場在國內估計也僅此一家，讓人耳目一新，留下了深刻的印象。</w:t>
      </w:r>
      <w:r w:rsidR="006E5672" w:rsidRPr="006E5672">
        <w:rPr>
          <w:rFonts w:ascii="標楷體" w:eastAsia="標楷體" w:hAnsi="標楷體" w:hint="eastAsia"/>
          <w:szCs w:val="24"/>
        </w:rPr>
        <w:t>【四季霧凇館】冬日裡不凍的江水騰起來的霧淞，遇到寒冷的空氣</w:t>
      </w:r>
      <w:r w:rsidR="006E5672" w:rsidRPr="006E5672">
        <w:rPr>
          <w:rFonts w:ascii="標楷體" w:eastAsia="標楷體" w:hAnsi="標楷體"/>
          <w:szCs w:val="24"/>
        </w:rPr>
        <w:t>,</w:t>
      </w:r>
      <w:r w:rsidR="006E5672" w:rsidRPr="006E5672">
        <w:rPr>
          <w:rFonts w:ascii="標楷體" w:eastAsia="標楷體" w:hAnsi="標楷體" w:hint="eastAsia"/>
          <w:szCs w:val="24"/>
        </w:rPr>
        <w:t>在樹上凝結為霜花，氣象學稱之為“霧淞”，當地群眾稱為“樹掛”。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:rsidTr="002E1455">
        <w:tc>
          <w:tcPr>
            <w:tcW w:w="2943" w:type="dxa"/>
          </w:tcPr>
          <w:p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:rsidR="002E1455" w:rsidRPr="000F023E" w:rsidRDefault="002E1455" w:rsidP="002A0EB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2A0EB0">
              <w:rPr>
                <w:rFonts w:ascii="標楷體" w:eastAsia="標楷體" w:hAnsi="標楷體" w:hint="eastAsia"/>
                <w:szCs w:val="24"/>
              </w:rPr>
              <w:t>東北風味5</w:t>
            </w:r>
            <w:r>
              <w:rPr>
                <w:rFonts w:ascii="標楷體" w:eastAsia="標楷體" w:hAnsi="標楷體" w:hint="eastAsia"/>
                <w:szCs w:val="24"/>
              </w:rPr>
              <w:t>0RMB/人</w:t>
            </w:r>
          </w:p>
        </w:tc>
        <w:tc>
          <w:tcPr>
            <w:tcW w:w="3916" w:type="dxa"/>
          </w:tcPr>
          <w:p w:rsidR="002E1455" w:rsidRPr="000F023E" w:rsidRDefault="002E1455" w:rsidP="00F62E9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A0EB0">
              <w:rPr>
                <w:rFonts w:ascii="標楷體" w:eastAsia="標楷體" w:hAnsi="標楷體" w:hint="eastAsia"/>
                <w:szCs w:val="24"/>
              </w:rPr>
              <w:t>長白山珍宴</w:t>
            </w:r>
            <w:r w:rsidR="00F62E95">
              <w:rPr>
                <w:rFonts w:ascii="標楷體" w:eastAsia="標楷體" w:hAnsi="標楷體" w:hint="eastAsia"/>
                <w:szCs w:val="24"/>
              </w:rPr>
              <w:t xml:space="preserve"> 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:rsidTr="002E1455">
        <w:tc>
          <w:tcPr>
            <w:tcW w:w="10828" w:type="dxa"/>
            <w:gridSpan w:val="3"/>
          </w:tcPr>
          <w:p w:rsidR="002E1455" w:rsidRPr="000F023E" w:rsidRDefault="002E1455" w:rsidP="00715C86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住宿：准</w:t>
            </w:r>
            <w:r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 w:rsidR="00E103F9" w:rsidRPr="00E103F9">
              <w:rPr>
                <w:rFonts w:ascii="標楷體" w:eastAsia="標楷體" w:hAnsi="標楷體" w:hint="eastAsia"/>
                <w:szCs w:val="24"/>
              </w:rPr>
              <w:t>長白山</w:t>
            </w:r>
            <w:r w:rsidR="00715C86">
              <w:rPr>
                <w:rFonts w:ascii="標楷體" w:eastAsia="標楷體" w:hAnsi="標楷體" w:hint="eastAsia"/>
                <w:szCs w:val="24"/>
              </w:rPr>
              <w:t>天地</w:t>
            </w:r>
            <w:r w:rsidR="00E103F9" w:rsidRPr="00E103F9">
              <w:rPr>
                <w:rFonts w:ascii="標楷體" w:eastAsia="標楷體" w:hAnsi="標楷體" w:hint="eastAsia"/>
                <w:szCs w:val="24"/>
              </w:rPr>
              <w:t>酒店或金水鶴溫泉國際酒店或同級</w:t>
            </w:r>
          </w:p>
        </w:tc>
      </w:tr>
    </w:tbl>
    <w:p w:rsidR="00FC72F2" w:rsidRPr="002E1455" w:rsidRDefault="00FC72F2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</w:p>
    <w:p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 w:rsidR="006E5672">
        <w:rPr>
          <w:rFonts w:ascii="標楷體" w:eastAsia="標楷體" w:hAnsi="標楷體"/>
          <w:b/>
          <w:w w:val="90"/>
          <w:sz w:val="28"/>
          <w:szCs w:val="28"/>
        </w:rPr>
        <w:t>3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長白山【含接駁車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+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環保車、天池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+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倒站車、聚龍溫泉、小天池、綠淵潭、地下森林、美人松空中廊橋公園】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="00F62E95">
        <w:rPr>
          <w:rFonts w:ascii="標楷體" w:eastAsia="標楷體" w:hAnsi="標楷體"/>
          <w:b/>
          <w:w w:val="90"/>
          <w:sz w:val="28"/>
          <w:szCs w:val="28"/>
        </w:rPr>
        <w:t>敦化</w:t>
      </w:r>
    </w:p>
    <w:p w:rsidR="002E1455" w:rsidRDefault="00006C7E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>
          <v:shape id="_x0000_s2056" type="#_x0000_t75" alt="描述: https://pics5.baidu.com/feed/b3fb43166d224f4a8d46aa925393d6429a22d1cd.jpeg@f_auto?token=6809eaa036f33d8a78f978a8d9ee95c3" style="position:absolute;margin-left:303.65pt;margin-top:167.95pt;width:227.2pt;height:142.15pt;z-index:-251657728;visibility:visible;mso-wrap-edited:f;mso-width-percent:0;mso-height-percent:0;mso-width-percent:0;mso-height-percent:0" wrapcoords="-71 0 -71 21486 21600 21486 21600 0 -71 0">
            <v:imagedata r:id="rId8" o:title="b3fb43166d224f4a8d46aa925393d6429a22d1cd"/>
            <o:lock v:ext="edit" aspectratio="f"/>
            <w10:wrap type="tight"/>
          </v:shape>
        </w:pict>
      </w:r>
      <w:r>
        <w:rPr>
          <w:noProof/>
        </w:rPr>
        <w:pict>
          <v:shape id="圖片 3" o:spid="_x0000_s2055" type="#_x0000_t75" alt="描述: https://i1.kknews.cc/JyP9kZ7p3JRfxbSGDDFaAYamLEjhyDzKMbe-MNw/0.jpg" style="position:absolute;margin-left:304.1pt;margin-top:6.15pt;width:226.75pt;height:141.75pt;z-index:-251662848;visibility:visible;mso-wrap-edited:f;mso-width-percent:0;mso-height-percent:0;mso-width-percent:0;mso-height-percent:0" wrapcoords="-34 0 -34 21549 21600 21549 21600 0 -34 0">
            <v:imagedata r:id="rId9" o:title="0"/>
            <o:lock v:ext="edit" aspectratio="f"/>
            <w10:wrap type="tight"/>
          </v:shape>
        </w:pict>
      </w:r>
      <w:r w:rsidR="002E1455" w:rsidRPr="000F023E">
        <w:rPr>
          <w:rFonts w:ascii="標楷體" w:eastAsia="標楷體" w:hAnsi="標楷體" w:hint="eastAsia"/>
          <w:szCs w:val="24"/>
        </w:rPr>
        <w:t>【長白山景區】，沿途欣賞北國的風景。地處延邊朝鮮自治州和白山市境內，在中國與朝鮮兩國邊境上，為中國東北最高的山地。充滿傳奇色彩的長白山上，除了森林、湖泊、瀑布、溫泉等的絕色景致外，這裡動植物種類繁多，其中以瀕臨絕種的東北虎最為聞名中外。【</w:t>
      </w:r>
      <w:r w:rsidR="002E1455" w:rsidRPr="007C61E5">
        <w:rPr>
          <w:rFonts w:ascii="標楷體" w:eastAsia="標楷體" w:hAnsi="標楷體" w:hint="eastAsia"/>
          <w:szCs w:val="24"/>
        </w:rPr>
        <w:t>聚龍溫泉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AF0DF7">
        <w:rPr>
          <w:rFonts w:ascii="標楷體" w:eastAsia="標楷體" w:hAnsi="標楷體" w:hint="eastAsia"/>
          <w:szCs w:val="24"/>
        </w:rPr>
        <w:t>長白溫泉有「神水之稱」，長白山溫泉屬於高熱溫泉，多數泉水溫度在攝氏</w:t>
      </w:r>
      <w:r w:rsidR="002E1455" w:rsidRPr="00AF0DF7">
        <w:rPr>
          <w:rFonts w:ascii="標楷體" w:eastAsia="標楷體" w:hAnsi="標楷體"/>
          <w:szCs w:val="24"/>
        </w:rPr>
        <w:t xml:space="preserve"> 60 </w:t>
      </w:r>
      <w:r w:rsidR="002E1455" w:rsidRPr="00AF0DF7">
        <w:rPr>
          <w:rFonts w:ascii="標楷體" w:eastAsia="標楷體" w:hAnsi="標楷體" w:hint="eastAsia"/>
          <w:szCs w:val="24"/>
        </w:rPr>
        <w:t>度以上，最熱泉眼可達</w:t>
      </w:r>
      <w:r w:rsidR="002E1455" w:rsidRPr="00AF0DF7">
        <w:rPr>
          <w:rFonts w:ascii="標楷體" w:eastAsia="標楷體" w:hAnsi="標楷體"/>
          <w:szCs w:val="24"/>
        </w:rPr>
        <w:t xml:space="preserve"> 82 </w:t>
      </w:r>
      <w:r w:rsidR="002E1455" w:rsidRPr="00AF0DF7">
        <w:rPr>
          <w:rFonts w:ascii="標楷體" w:eastAsia="標楷體" w:hAnsi="標楷體" w:hint="eastAsia"/>
          <w:szCs w:val="24"/>
        </w:rPr>
        <w:t>度，放入雞蛋，頃刻即熟。</w:t>
      </w:r>
      <w:r w:rsidR="002E1455">
        <w:rPr>
          <w:rFonts w:ascii="標楷體" w:eastAsia="標楷體" w:hAnsi="標楷體" w:hint="eastAsia"/>
          <w:szCs w:val="24"/>
        </w:rPr>
        <w:t>【小天池】</w:t>
      </w:r>
      <w:r w:rsidR="002E1455" w:rsidRPr="000F023E">
        <w:rPr>
          <w:rFonts w:ascii="標楷體" w:eastAsia="標楷體" w:hAnsi="標楷體" w:hint="eastAsia"/>
          <w:szCs w:val="24"/>
        </w:rPr>
        <w:t>人們曾為它起了不少名字，如銀環湖、長白湖等等，可是人們仍習慣叫它小天池。其中的道理也很簡單，它像大天池一樣，神秘而美麗。小天池十分幽靜，景色迷人，像一面鏡子，映著山光樹影。【</w:t>
      </w:r>
      <w:r w:rsidR="002E1455" w:rsidRPr="007C61E5">
        <w:rPr>
          <w:rFonts w:ascii="標楷體" w:eastAsia="標楷體" w:hAnsi="標楷體" w:hint="eastAsia"/>
          <w:szCs w:val="24"/>
        </w:rPr>
        <w:t>綠淵潭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AF0DF7">
        <w:rPr>
          <w:rFonts w:ascii="標楷體" w:eastAsia="標楷體" w:hAnsi="標楷體" w:hint="eastAsia"/>
          <w:szCs w:val="24"/>
        </w:rPr>
        <w:t>因池水碧綠深窘而得名。綠淵潭瀑布飛流直下，最高落差達</w:t>
      </w:r>
      <w:r w:rsidR="002E1455" w:rsidRPr="00AF0DF7">
        <w:rPr>
          <w:rFonts w:ascii="標楷體" w:eastAsia="標楷體" w:hAnsi="標楷體"/>
          <w:szCs w:val="24"/>
        </w:rPr>
        <w:t>26</w:t>
      </w:r>
      <w:r w:rsidR="002E1455" w:rsidRPr="00AF0DF7">
        <w:rPr>
          <w:rFonts w:ascii="標楷體" w:eastAsia="標楷體" w:hAnsi="標楷體" w:hint="eastAsia"/>
          <w:szCs w:val="24"/>
        </w:rPr>
        <w:t>米，瀑水落於巨石而四漸，而後流入深潭。每逢霧起，潭上水霧瀰漫，與高山嶽樺、曠古巨石渾然而一體，美不勝收，恰似人間仙境。</w:t>
      </w:r>
      <w:r w:rsidR="002E1455">
        <w:rPr>
          <w:rFonts w:ascii="標楷體" w:eastAsia="標楷體" w:hAnsi="標楷體" w:hint="eastAsia"/>
          <w:szCs w:val="24"/>
        </w:rPr>
        <w:t>【地下森林】</w:t>
      </w:r>
      <w:r w:rsidR="002E1455" w:rsidRPr="000F023E">
        <w:rPr>
          <w:rFonts w:ascii="標楷體" w:eastAsia="標楷體" w:hAnsi="標楷體" w:hint="eastAsia"/>
          <w:szCs w:val="24"/>
        </w:rPr>
        <w:t>岩壁上層</w:t>
      </w:r>
      <w:r w:rsidR="002E1455" w:rsidRPr="000F023E">
        <w:rPr>
          <w:rFonts w:ascii="標楷體" w:eastAsia="標楷體" w:hAnsi="標楷體" w:hint="eastAsia"/>
          <w:szCs w:val="24"/>
        </w:rPr>
        <w:lastRenderedPageBreak/>
        <w:t>層疊疊的長滿了紅松、紫椴、黃波夢等高大名貴樹木，泉水清洌，奇石怪岩，十分好看，身入其境，有種返璞歸真的感覺。【</w:t>
      </w:r>
      <w:r w:rsidR="002E1455" w:rsidRPr="007C61E5">
        <w:rPr>
          <w:rFonts w:ascii="標楷體" w:eastAsia="標楷體" w:hAnsi="標楷體" w:hint="eastAsia"/>
          <w:szCs w:val="24"/>
        </w:rPr>
        <w:t>美人松空中廊橋公園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B147E2">
        <w:rPr>
          <w:rFonts w:ascii="標楷體" w:eastAsia="標楷體" w:hAnsi="標楷體" w:hint="eastAsia"/>
          <w:szCs w:val="24"/>
        </w:rPr>
        <w:t>位於吉林省延邊朝鮮族自治州安圖縣二道白河鎮。公園以著名的長白山美人松為主題，結合山水之美和人文景觀，打造了一個獨特的旅遊景點。</w:t>
      </w:r>
    </w:p>
    <w:p w:rsidR="002E1455" w:rsidRPr="00AF0DF7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【貼心說明】</w:t>
      </w:r>
    </w:p>
    <w:p w:rsidR="002E1455" w:rsidRPr="00AF0DF7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若遇山長白山上下雪或道路結冰，為安全起見倒站車將停駛。若遇此情況，大天池將無法前往欣賞，敬請諒解。</w:t>
      </w:r>
    </w:p>
    <w:p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長白山上多雨霧，如因天候影響景觀能見度，可能無法看到大天池美景，敬請諒解。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:rsidTr="002E1455">
        <w:tc>
          <w:tcPr>
            <w:tcW w:w="2943" w:type="dxa"/>
          </w:tcPr>
          <w:p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午餐：景區</w:t>
            </w:r>
            <w:r w:rsidRPr="000F023E">
              <w:rPr>
                <w:rFonts w:ascii="標楷體" w:eastAsia="標楷體" w:hAnsi="標楷體"/>
                <w:szCs w:val="24"/>
              </w:rPr>
              <w:t>50RMB/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:rsidR="002E1455" w:rsidRPr="000F023E" w:rsidRDefault="002E1455" w:rsidP="00715C86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715C86">
              <w:rPr>
                <w:rFonts w:ascii="標楷體" w:eastAsia="標楷體" w:hAnsi="標楷體" w:hint="eastAsia"/>
                <w:szCs w:val="24"/>
              </w:rPr>
              <w:t>朝鮮風味</w:t>
            </w:r>
            <w:r w:rsidR="006E5672">
              <w:rPr>
                <w:rFonts w:ascii="標楷體" w:eastAsia="標楷體" w:hAnsi="標楷體" w:hint="eastAsia"/>
                <w:szCs w:val="24"/>
              </w:rPr>
              <w:t>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:rsidTr="002E1455">
        <w:tc>
          <w:tcPr>
            <w:tcW w:w="10828" w:type="dxa"/>
            <w:gridSpan w:val="3"/>
          </w:tcPr>
          <w:p w:rsidR="002E1455" w:rsidRPr="000F023E" w:rsidRDefault="002E1455" w:rsidP="00715C86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7A28FF">
              <w:rPr>
                <w:rFonts w:ascii="標楷體" w:eastAsia="標楷體" w:hAnsi="標楷體" w:hint="eastAsia"/>
                <w:bCs/>
                <w:szCs w:val="24"/>
              </w:rPr>
              <w:t>☆☆☆☆</w:t>
            </w:r>
            <w:r w:rsidR="006E5672" w:rsidRPr="006E5672">
              <w:rPr>
                <w:rFonts w:ascii="標楷體" w:eastAsia="標楷體" w:hAnsi="標楷體" w:hint="eastAsia"/>
                <w:szCs w:val="24"/>
              </w:rPr>
              <w:t>敦化璞提康養酒店或六鼎山文化酒店或同級</w:t>
            </w:r>
          </w:p>
        </w:tc>
      </w:tr>
    </w:tbl>
    <w:p w:rsidR="002E1455" w:rsidRPr="00DA02F0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Cs w:val="28"/>
        </w:rPr>
      </w:pPr>
    </w:p>
    <w:p w:rsidR="006E5672" w:rsidRDefault="00006C7E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>
        <w:rPr>
          <w:noProof/>
        </w:rPr>
        <w:pict>
          <v:shape id="圖片 1" o:spid="_x0000_s2054" type="#_x0000_t75" alt="描述: https://miaobi-lite.bj.bcebos.com/miaobi/5mao/b%27LV8xNzM0NTY4MjA5Ljk4Mjg5OTI%3D%27/0.png?authorization=bce-auth-v1%2FALTAKmda7zOvhZVbRzBLewvCMU%2F2024-12-19T00%3A30%3A11Z%2F-1%2F%2F8f8e1aabc0a833e3b8ecd72dd8a0f8f65fa1e704af07bb1734f47ab8c61e7bd2" style="position:absolute;margin-left:304.55pt;margin-top:18.4pt;width:226.3pt;height:141.2pt;z-index:-251658752;visibility:visible;mso-wrap-edited:f;mso-width-percent:0;mso-height-percent:0;mso-width-percent:0;mso-height-percent:0" wrapcoords="-72 0 -72 21485 21600 21485 21600 0 -72 0">
            <v:imagedata r:id="rId10" o:title="0"/>
            <o:lock v:ext="edit" aspectratio="f"/>
            <w10:wrap type="tight"/>
          </v:shape>
        </w:pic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="002E1455"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 w:rsidR="006E5672">
        <w:rPr>
          <w:rFonts w:ascii="標楷體" w:eastAsia="標楷體" w:hAnsi="標楷體"/>
          <w:b/>
          <w:w w:val="90"/>
          <w:sz w:val="28"/>
          <w:szCs w:val="28"/>
        </w:rPr>
        <w:t>4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="002E1455"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6E5672">
        <w:rPr>
          <w:rFonts w:ascii="標楷體" w:eastAsia="標楷體" w:hAnsi="標楷體"/>
          <w:b/>
          <w:w w:val="90"/>
          <w:sz w:val="28"/>
          <w:szCs w:val="28"/>
        </w:rPr>
        <w:t>敦化</w:t>
      </w:r>
      <w:r w:rsidR="006E5672">
        <w:rPr>
          <w:rFonts w:ascii="標楷體" w:eastAsia="標楷體" w:hAnsi="標楷體"/>
          <w:b/>
          <w:w w:val="90"/>
          <w:sz w:val="28"/>
          <w:szCs w:val="28"/>
        </w:rPr>
        <w:sym w:font="Webdings" w:char="F076"/>
      </w:r>
      <w:r w:rsidR="00715C86">
        <w:rPr>
          <w:rFonts w:ascii="標楷體" w:eastAsia="標楷體" w:hAnsi="標楷體"/>
          <w:b/>
          <w:w w:val="90"/>
          <w:sz w:val="28"/>
          <w:szCs w:val="28"/>
        </w:rPr>
        <w:t>鏡泊湖</w:t>
      </w:r>
      <w:r w:rsidR="00715C86" w:rsidRPr="00715C86">
        <w:rPr>
          <w:rFonts w:ascii="標楷體" w:eastAsia="標楷體" w:hAnsi="標楷體" w:hint="eastAsia"/>
          <w:b/>
          <w:w w:val="90"/>
          <w:sz w:val="28"/>
          <w:szCs w:val="28"/>
        </w:rPr>
        <w:t>【景區(含遊船+電瓶車)、吊水樓瀑布】</w:t>
      </w:r>
      <w:r w:rsidR="006E5672">
        <w:rPr>
          <w:rFonts w:ascii="標楷體" w:eastAsia="標楷體" w:hAnsi="標楷體"/>
          <w:b/>
          <w:w w:val="90"/>
          <w:sz w:val="28"/>
          <w:szCs w:val="28"/>
        </w:rPr>
        <w:t>牡丹江</w:t>
      </w:r>
      <w:r w:rsidR="002E1455" w:rsidRPr="00662C95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6E5672" w:rsidRPr="006E5672">
        <w:rPr>
          <w:rFonts w:ascii="標楷體" w:eastAsia="標楷體" w:hAnsi="標楷體" w:hint="eastAsia"/>
          <w:b/>
          <w:w w:val="90"/>
          <w:sz w:val="28"/>
          <w:szCs w:val="28"/>
        </w:rPr>
        <w:t>東一步行街</w:t>
      </w:r>
      <w:r w:rsidR="002E1455" w:rsidRPr="00662C95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</w:p>
    <w:p w:rsidR="002E1455" w:rsidRPr="000F023E" w:rsidRDefault="0012270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122705">
        <w:rPr>
          <w:rFonts w:ascii="標楷體" w:eastAsia="標楷體" w:hAnsi="標楷體" w:hint="eastAsia"/>
          <w:szCs w:val="24"/>
        </w:rPr>
        <w:t>【鏡泊湖風景區】鏡泊湖位於黑龍江省寧安市境內，湖長</w:t>
      </w:r>
      <w:r w:rsidR="00FC72F2" w:rsidRPr="00122705">
        <w:rPr>
          <w:rFonts w:ascii="標楷體" w:eastAsia="標楷體" w:hAnsi="標楷體"/>
          <w:szCs w:val="24"/>
        </w:rPr>
        <w:t xml:space="preserve"> </w:t>
      </w:r>
      <w:r w:rsidRPr="00122705">
        <w:rPr>
          <w:rFonts w:ascii="標楷體" w:eastAsia="標楷體" w:hAnsi="標楷體"/>
          <w:szCs w:val="24"/>
        </w:rPr>
        <w:t>45</w:t>
      </w:r>
      <w:r w:rsidRPr="00122705">
        <w:rPr>
          <w:rFonts w:ascii="標楷體" w:eastAsia="標楷體" w:hAnsi="標楷體" w:hint="eastAsia"/>
          <w:szCs w:val="24"/>
        </w:rPr>
        <w:t>公里總，面積</w:t>
      </w:r>
      <w:r w:rsidRPr="00122705">
        <w:rPr>
          <w:rFonts w:ascii="標楷體" w:eastAsia="標楷體" w:hAnsi="標楷體"/>
          <w:szCs w:val="24"/>
        </w:rPr>
        <w:t>90.3</w:t>
      </w:r>
      <w:r w:rsidRPr="00122705">
        <w:rPr>
          <w:rFonts w:ascii="標楷體" w:eastAsia="標楷體" w:hAnsi="標楷體" w:hint="eastAsia"/>
          <w:szCs w:val="24"/>
        </w:rPr>
        <w:t>平方公里，係火山爆發、熔岩堵塞河道而成，夏季氣候宜人，冬季風景靜謐，環境幽靜，是理想的避暑與休憩勝地，也是中國重點風景名勝區之一。【吊水樓瀑布】這是鏡泊湖水瀉入牡丹江的出口，只有身臨此處，才知道當地稱為吊水樓，真是恰如其分。此處有一道大壩，水從壩上往下沖，形成一個落差約</w:t>
      </w:r>
      <w:r w:rsidRPr="00122705">
        <w:rPr>
          <w:rFonts w:ascii="標楷體" w:eastAsia="標楷體" w:hAnsi="標楷體"/>
          <w:szCs w:val="24"/>
        </w:rPr>
        <w:t>20</w:t>
      </w:r>
      <w:r w:rsidRPr="00122705">
        <w:rPr>
          <w:rFonts w:ascii="標楷體" w:eastAsia="標楷體" w:hAnsi="標楷體" w:hint="eastAsia"/>
          <w:szCs w:val="24"/>
        </w:rPr>
        <w:t>公尺，寬約</w:t>
      </w:r>
      <w:r w:rsidRPr="00122705">
        <w:rPr>
          <w:rFonts w:ascii="標楷體" w:eastAsia="標楷體" w:hAnsi="標楷體"/>
          <w:szCs w:val="24"/>
        </w:rPr>
        <w:t>40</w:t>
      </w:r>
      <w:r w:rsidRPr="00122705">
        <w:rPr>
          <w:rFonts w:ascii="標楷體" w:eastAsia="標楷體" w:hAnsi="標楷體" w:hint="eastAsia"/>
          <w:szCs w:val="24"/>
        </w:rPr>
        <w:t>公尺的瀑布。瀑布下的石塊受到沖擊，年深日久，淘挖磨蝕成圓柱形的深潭，深達數十米，周圍還有涼亭和鐵鏈圍欄，供遊人站在瀑布上面岸邊觀瀑。</w:t>
      </w:r>
      <w:r>
        <w:rPr>
          <w:rFonts w:ascii="標楷體" w:eastAsia="標楷體" w:hAnsi="標楷體" w:hint="eastAsia"/>
          <w:szCs w:val="24"/>
        </w:rPr>
        <w:t>【</w:t>
      </w:r>
      <w:r w:rsidRPr="00122705">
        <w:rPr>
          <w:rFonts w:ascii="標楷體" w:eastAsia="標楷體" w:hAnsi="標楷體" w:hint="eastAsia"/>
          <w:szCs w:val="24"/>
        </w:rPr>
        <w:t>牡丹江東一步行街（現名東一中俄風情街）</w:t>
      </w:r>
      <w:r>
        <w:rPr>
          <w:rFonts w:ascii="標楷體" w:eastAsia="標楷體" w:hAnsi="標楷體" w:hint="eastAsia"/>
          <w:szCs w:val="24"/>
        </w:rPr>
        <w:t>】</w:t>
      </w:r>
      <w:r w:rsidRPr="00122705">
        <w:rPr>
          <w:rFonts w:ascii="標楷體" w:eastAsia="標楷體" w:hAnsi="標楷體" w:hint="eastAsia"/>
          <w:szCs w:val="24"/>
        </w:rPr>
        <w:t>位於黑龍江省牡丹江市東安區，北鄰牡丹江火車站，南接文化宮廣場，是集購物、餐飲、娛樂於一體的國家級旅遊休閒街區。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:rsidTr="002E1455">
        <w:tc>
          <w:tcPr>
            <w:tcW w:w="2943" w:type="dxa"/>
          </w:tcPr>
          <w:p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:rsidR="002E1455" w:rsidRPr="000F023E" w:rsidRDefault="002E1455" w:rsidP="00E103F9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E103F9">
              <w:rPr>
                <w:rFonts w:ascii="標楷體" w:eastAsia="標楷體" w:hAnsi="標楷體" w:hint="eastAsia"/>
                <w:szCs w:val="24"/>
              </w:rPr>
              <w:t>鏡泊湖魚宴</w:t>
            </w:r>
            <w:r w:rsidRPr="000F023E">
              <w:rPr>
                <w:rFonts w:ascii="標楷體" w:eastAsia="標楷體" w:hAnsi="標楷體"/>
                <w:szCs w:val="24"/>
              </w:rPr>
              <w:t>50RMB/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:rsidR="002E1455" w:rsidRPr="000F023E" w:rsidRDefault="002E1455" w:rsidP="0084184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84184B">
              <w:rPr>
                <w:rFonts w:ascii="標楷體" w:eastAsia="標楷體" w:hAnsi="標楷體" w:hint="eastAsia"/>
                <w:szCs w:val="24"/>
              </w:rPr>
              <w:t>經典老菜館</w:t>
            </w:r>
            <w:r w:rsidR="00232B1C">
              <w:rPr>
                <w:rFonts w:ascii="標楷體" w:eastAsia="標楷體" w:hAnsi="標楷體" w:hint="eastAsia"/>
                <w:szCs w:val="24"/>
              </w:rPr>
              <w:t>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:rsidTr="002E1455">
        <w:tc>
          <w:tcPr>
            <w:tcW w:w="10828" w:type="dxa"/>
            <w:gridSpan w:val="3"/>
          </w:tcPr>
          <w:p w:rsidR="002E1455" w:rsidRPr="000F023E" w:rsidRDefault="002E1455" w:rsidP="002A0EB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02123A">
              <w:rPr>
                <w:rFonts w:ascii="標楷體" w:eastAsia="標楷體" w:hAnsi="標楷體" w:hint="eastAsia"/>
                <w:szCs w:val="24"/>
              </w:rPr>
              <w:t>準</w:t>
            </w:r>
            <w:r w:rsidR="007A28FF"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 w:rsidR="00E103F9" w:rsidRPr="00E103F9">
              <w:rPr>
                <w:rFonts w:ascii="標楷體" w:eastAsia="標楷體" w:hAnsi="標楷體" w:hint="eastAsia"/>
                <w:szCs w:val="24"/>
              </w:rPr>
              <w:t>牡丹江世茂假日酒店或禧祿達國際酒店或同級</w:t>
            </w:r>
          </w:p>
        </w:tc>
      </w:tr>
    </w:tbl>
    <w:p w:rsidR="002E1455" w:rsidRPr="00834207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 w:val="8"/>
          <w:szCs w:val="28"/>
        </w:rPr>
      </w:pPr>
    </w:p>
    <w:p w:rsidR="00026E06" w:rsidRDefault="00026E06" w:rsidP="006E5672">
      <w:pPr>
        <w:spacing w:line="0" w:lineRule="atLeast"/>
        <w:rPr>
          <w:rFonts w:ascii="標楷體" w:eastAsia="標楷體" w:hAnsi="標楷體"/>
          <w:b/>
          <w:w w:val="90"/>
          <w:sz w:val="28"/>
          <w:szCs w:val="28"/>
        </w:rPr>
      </w:pPr>
    </w:p>
    <w:p w:rsidR="006E5672" w:rsidRPr="000F023E" w:rsidRDefault="006E5672" w:rsidP="006E5672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>
        <w:rPr>
          <w:rFonts w:ascii="標楷體" w:eastAsia="標楷體" w:hAnsi="標楷體"/>
          <w:b/>
          <w:w w:val="90"/>
          <w:sz w:val="28"/>
          <w:szCs w:val="28"/>
        </w:rPr>
        <w:t>5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A0EB0">
        <w:rPr>
          <w:rFonts w:ascii="標楷體" w:eastAsia="標楷體" w:hAnsi="標楷體" w:hint="eastAsia"/>
          <w:b/>
          <w:w w:val="90"/>
          <w:sz w:val="28"/>
          <w:szCs w:val="28"/>
        </w:rPr>
        <w:t>牡丹江【</w:t>
      </w:r>
      <w:r w:rsidR="002A0EB0" w:rsidRPr="002A0EB0">
        <w:rPr>
          <w:rFonts w:ascii="標楷體" w:eastAsia="標楷體" w:hAnsi="標楷體" w:hint="eastAsia"/>
          <w:b/>
          <w:w w:val="90"/>
          <w:sz w:val="28"/>
          <w:szCs w:val="28"/>
        </w:rPr>
        <w:t>橫道河子小鎮:聖母進堂教堂、俄羅斯傳統民居(外觀)、中東鐵路機車庫</w:t>
      </w:r>
      <w:r w:rsidR="002A0EB0" w:rsidRPr="000F023E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="002A0EB0">
        <w:rPr>
          <w:rFonts w:ascii="標楷體" w:eastAsia="標楷體" w:hAnsi="標楷體" w:hint="eastAsia"/>
          <w:b/>
          <w:w w:val="90"/>
          <w:sz w:val="28"/>
          <w:szCs w:val="28"/>
        </w:rPr>
        <w:t>伏爾加莊園【</w:t>
      </w:r>
      <w:r w:rsidR="002A0EB0" w:rsidRPr="002A0EB0">
        <w:rPr>
          <w:rFonts w:ascii="標楷體" w:eastAsia="標楷體" w:hAnsi="標楷體" w:hint="eastAsia"/>
          <w:b/>
          <w:w w:val="90"/>
          <w:sz w:val="28"/>
          <w:szCs w:val="28"/>
        </w:rPr>
        <w:t>伏爾加莊園夜景</w:t>
      </w:r>
      <w:r w:rsidR="002A0EB0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</w:p>
    <w:p w:rsidR="006E5672" w:rsidRPr="003C32B2" w:rsidRDefault="00006C7E" w:rsidP="006E5672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>
          <v:shape id="圖片 4" o:spid="_x0000_s2053" type="#_x0000_t75" alt="描述: https://qcloud.dpfile.com/pc/tSpws_zyLwIeDn1XhYgi9stwdxg_UVZxH1ThtzwU2mUsmqt_iFFDpyVDwTmNHIV2Y0q73sB2DyQcgmKUxZFQtw.jpg" style="position:absolute;margin-left:307.7pt;margin-top:0;width:227.2pt;height:142.15pt;z-index:-251656704;visibility:visible;mso-wrap-edited:f;mso-width-percent:0;mso-height-percent:0;mso-width-percent:0;mso-height-percent:0" wrapcoords="-71 0 -71 21486 21600 21486 21600 0 -71 0">
            <v:imagedata r:id="rId11" o:title="tSpws_zyLwIeDn1XhYgi9stwdxg_UVZxH1ThtzwU2mUsmqt_iFFDpyVDwTmNHIV2Y0q73sB2DyQcgmKUxZFQtw"/>
            <o:lock v:ext="edit" aspectratio="f"/>
            <w10:wrap type="tight"/>
          </v:shape>
        </w:pict>
      </w:r>
      <w:r w:rsidR="00122705" w:rsidRPr="003C32B2">
        <w:rPr>
          <w:rFonts w:ascii="標楷體" w:eastAsia="標楷體" w:hAnsi="標楷體" w:hint="eastAsia"/>
          <w:szCs w:val="24"/>
        </w:rPr>
        <w:t>【橫道河子小鎮】通常指位於</w:t>
      </w:r>
      <w:r w:rsidR="00122705" w:rsidRPr="003C32B2">
        <w:rPr>
          <w:rFonts w:ascii="MS Gothic" w:eastAsia="MS Gothic" w:hAnsi="MS Gothic" w:cs="MS Gothic" w:hint="eastAsia"/>
          <w:szCs w:val="24"/>
        </w:rPr>
        <w:t>‌</w:t>
      </w:r>
      <w:r w:rsidR="00122705" w:rsidRPr="003C32B2">
        <w:rPr>
          <w:rFonts w:ascii="標楷體" w:eastAsia="標楷體" w:hAnsi="標楷體" w:cs="標楷體" w:hint="eastAsia"/>
          <w:szCs w:val="24"/>
        </w:rPr>
        <w:t>黑龍江省牡丹江市海林市</w:t>
      </w:r>
      <w:r w:rsidR="00122705" w:rsidRPr="003C32B2">
        <w:rPr>
          <w:rFonts w:ascii="MS Gothic" w:eastAsia="MS Gothic" w:hAnsi="MS Gothic" w:cs="MS Gothic" w:hint="eastAsia"/>
          <w:szCs w:val="24"/>
        </w:rPr>
        <w:t>‌</w:t>
      </w:r>
      <w:r w:rsidR="00122705" w:rsidRPr="003C32B2">
        <w:rPr>
          <w:rFonts w:ascii="標楷體" w:eastAsia="標楷體" w:hAnsi="標楷體" w:cs="標楷體" w:hint="eastAsia"/>
          <w:szCs w:val="24"/>
        </w:rPr>
        <w:t>的橫道河子鎮，是一座因中東鐵路修建而興起的</w:t>
      </w:r>
      <w:r w:rsidR="00122705" w:rsidRPr="003C32B2">
        <w:rPr>
          <w:rFonts w:ascii="MS Gothic" w:eastAsia="MS Gothic" w:hAnsi="MS Gothic" w:cs="MS Gothic" w:hint="eastAsia"/>
          <w:szCs w:val="24"/>
        </w:rPr>
        <w:t>‌</w:t>
      </w:r>
      <w:r w:rsidR="00122705" w:rsidRPr="003C32B2">
        <w:rPr>
          <w:rFonts w:ascii="標楷體" w:eastAsia="標楷體" w:hAnsi="標楷體" w:cs="標楷體" w:hint="eastAsia"/>
          <w:szCs w:val="24"/>
        </w:rPr>
        <w:t>百年俄式風情古鎮</w:t>
      </w:r>
      <w:r w:rsidR="00122705" w:rsidRPr="003C32B2">
        <w:rPr>
          <w:rFonts w:ascii="MS Gothic" w:eastAsia="MS Gothic" w:hAnsi="MS Gothic" w:cs="MS Gothic" w:hint="eastAsia"/>
          <w:szCs w:val="24"/>
        </w:rPr>
        <w:t>‌</w:t>
      </w:r>
      <w:r w:rsidR="00122705" w:rsidRPr="003C32B2">
        <w:rPr>
          <w:rFonts w:ascii="標楷體" w:eastAsia="標楷體" w:hAnsi="標楷體" w:cs="標楷體" w:hint="eastAsia"/>
          <w:szCs w:val="24"/>
        </w:rPr>
        <w:t>，被譽為“火車拉來的小鎮”。該鎮保存有</w:t>
      </w:r>
      <w:r w:rsidR="00122705" w:rsidRPr="003C32B2">
        <w:rPr>
          <w:rFonts w:ascii="標楷體" w:eastAsia="標楷體" w:hAnsi="標楷體"/>
          <w:szCs w:val="24"/>
        </w:rPr>
        <w:t xml:space="preserve"> 256 </w:t>
      </w:r>
      <w:r w:rsidR="00122705" w:rsidRPr="003C32B2">
        <w:rPr>
          <w:rFonts w:ascii="標楷體" w:eastAsia="標楷體" w:hAnsi="標楷體" w:hint="eastAsia"/>
          <w:szCs w:val="24"/>
        </w:rPr>
        <w:t>棟俄式建築，是國家</w:t>
      </w:r>
      <w:r w:rsidR="00122705" w:rsidRPr="003C32B2">
        <w:rPr>
          <w:rFonts w:ascii="標楷體" w:eastAsia="標楷體" w:hAnsi="標楷體"/>
          <w:szCs w:val="24"/>
        </w:rPr>
        <w:t xml:space="preserve">4A </w:t>
      </w:r>
      <w:r w:rsidR="00122705" w:rsidRPr="003C32B2">
        <w:rPr>
          <w:rFonts w:ascii="標楷體" w:eastAsia="標楷體" w:hAnsi="標楷體" w:hint="eastAsia"/>
          <w:szCs w:val="24"/>
        </w:rPr>
        <w:t>級旅遊景區和中國歷史文化名鎮，也是聯合國教科文組織文化遺產保護榮譽獎獲得者。【聖母進堂教堂</w:t>
      </w:r>
      <w:r w:rsidR="00122705" w:rsidRPr="003C32B2">
        <w:rPr>
          <w:rFonts w:ascii="MS Gothic" w:eastAsia="MS Gothic" w:hAnsi="MS Gothic" w:cs="MS Gothic" w:hint="eastAsia"/>
          <w:szCs w:val="24"/>
        </w:rPr>
        <w:t>‌</w:t>
      </w:r>
      <w:r w:rsidR="00122705" w:rsidRPr="003C32B2">
        <w:rPr>
          <w:rFonts w:ascii="標楷體" w:eastAsia="標楷體" w:hAnsi="標楷體" w:cs="標楷體" w:hint="eastAsia"/>
          <w:szCs w:val="24"/>
        </w:rPr>
        <w:t>】始建於</w:t>
      </w:r>
      <w:r w:rsidR="00122705" w:rsidRPr="003C32B2">
        <w:rPr>
          <w:rFonts w:ascii="標楷體" w:eastAsia="標楷體" w:hAnsi="標楷體"/>
          <w:szCs w:val="24"/>
        </w:rPr>
        <w:t>1901</w:t>
      </w:r>
      <w:r w:rsidR="00122705" w:rsidRPr="003C32B2">
        <w:rPr>
          <w:rFonts w:ascii="標楷體" w:eastAsia="標楷體" w:hAnsi="標楷體" w:hint="eastAsia"/>
          <w:szCs w:val="24"/>
        </w:rPr>
        <w:t>年，為全木結構俄式建築，室內可容納</w:t>
      </w:r>
      <w:r w:rsidR="00122705" w:rsidRPr="003C32B2">
        <w:rPr>
          <w:rFonts w:ascii="標楷體" w:eastAsia="標楷體" w:hAnsi="標楷體"/>
          <w:szCs w:val="24"/>
        </w:rPr>
        <w:t xml:space="preserve"> 500</w:t>
      </w:r>
      <w:r w:rsidR="00122705" w:rsidRPr="003C32B2">
        <w:rPr>
          <w:rFonts w:ascii="標楷體" w:eastAsia="標楷體" w:hAnsi="標楷體" w:hint="eastAsia"/>
          <w:szCs w:val="24"/>
        </w:rPr>
        <w:t>名信徒，是小鎮的地標性建築之一。【俄式建築群</w:t>
      </w:r>
      <w:r w:rsidR="00122705" w:rsidRPr="003C32B2">
        <w:rPr>
          <w:rFonts w:ascii="MS Gothic" w:eastAsia="MS Gothic" w:hAnsi="MS Gothic" w:cs="MS Gothic" w:hint="eastAsia"/>
          <w:szCs w:val="24"/>
        </w:rPr>
        <w:t>‌</w:t>
      </w:r>
      <w:r w:rsidR="00122705" w:rsidRPr="003C32B2">
        <w:rPr>
          <w:rFonts w:ascii="標楷體" w:eastAsia="標楷體" w:hAnsi="標楷體" w:cs="標楷體" w:hint="eastAsia"/>
          <w:szCs w:val="24"/>
        </w:rPr>
        <w:t>】小鎮現存</w:t>
      </w:r>
      <w:r w:rsidR="00122705" w:rsidRPr="003C32B2">
        <w:rPr>
          <w:rFonts w:ascii="標楷體" w:eastAsia="標楷體" w:hAnsi="標楷體"/>
          <w:szCs w:val="24"/>
        </w:rPr>
        <w:t xml:space="preserve"> 256</w:t>
      </w:r>
      <w:r w:rsidR="00122705" w:rsidRPr="003C32B2">
        <w:rPr>
          <w:rFonts w:ascii="標楷體" w:eastAsia="標楷體" w:hAnsi="標楷體" w:hint="eastAsia"/>
          <w:szCs w:val="24"/>
        </w:rPr>
        <w:t>棟俄式建築，其中</w:t>
      </w:r>
      <w:r w:rsidR="00122705" w:rsidRPr="003C32B2">
        <w:rPr>
          <w:rFonts w:ascii="標楷體" w:eastAsia="標楷體" w:hAnsi="標楷體"/>
          <w:szCs w:val="24"/>
        </w:rPr>
        <w:t>104</w:t>
      </w:r>
      <w:r w:rsidR="00122705" w:rsidRPr="003C32B2">
        <w:rPr>
          <w:rFonts w:ascii="標楷體" w:eastAsia="標楷體" w:hAnsi="標楷體" w:hint="eastAsia"/>
          <w:szCs w:val="24"/>
        </w:rPr>
        <w:t>棟為文物保護建築，多為</w:t>
      </w:r>
      <w:r w:rsidR="00122705" w:rsidRPr="003C32B2">
        <w:rPr>
          <w:rFonts w:ascii="標楷體" w:eastAsia="標楷體" w:hAnsi="標楷體"/>
          <w:szCs w:val="24"/>
        </w:rPr>
        <w:t>1903</w:t>
      </w:r>
      <w:r w:rsidR="00122705" w:rsidRPr="003C32B2">
        <w:rPr>
          <w:rFonts w:ascii="標楷體" w:eastAsia="標楷體" w:hAnsi="標楷體" w:hint="eastAsia"/>
          <w:szCs w:val="24"/>
        </w:rPr>
        <w:t>年至</w:t>
      </w:r>
      <w:r w:rsidR="00122705" w:rsidRPr="003C32B2">
        <w:rPr>
          <w:rFonts w:ascii="標楷體" w:eastAsia="標楷體" w:hAnsi="標楷體"/>
          <w:szCs w:val="24"/>
        </w:rPr>
        <w:t>1904</w:t>
      </w:r>
      <w:r w:rsidR="00122705" w:rsidRPr="003C32B2">
        <w:rPr>
          <w:rFonts w:ascii="標楷體" w:eastAsia="標楷體" w:hAnsi="標楷體" w:hint="eastAsia"/>
          <w:szCs w:val="24"/>
        </w:rPr>
        <w:t>年間修築，是中東鐵路沿線上俄式建築遺存最多、保存最完整的小鎮。</w:t>
      </w:r>
      <w:r w:rsidR="00122705" w:rsidRPr="003C32B2">
        <w:rPr>
          <w:rFonts w:ascii="MS Gothic" w:eastAsia="MS Gothic" w:hAnsi="MS Gothic" w:cs="MS Gothic" w:hint="eastAsia"/>
          <w:szCs w:val="24"/>
        </w:rPr>
        <w:t>‌‌‌</w:t>
      </w:r>
      <w:r w:rsidR="00122705" w:rsidRPr="003C32B2">
        <w:rPr>
          <w:rFonts w:ascii="標楷體" w:eastAsia="標楷體" w:hAnsi="標楷體" w:cs="MS Gothic" w:hint="eastAsia"/>
          <w:szCs w:val="24"/>
        </w:rPr>
        <w:t>【中</w:t>
      </w:r>
      <w:r w:rsidR="00122705" w:rsidRPr="003C32B2">
        <w:rPr>
          <w:rFonts w:ascii="標楷體" w:eastAsia="標楷體" w:hAnsi="標楷體" w:cs="細明體" w:hint="eastAsia"/>
          <w:szCs w:val="24"/>
        </w:rPr>
        <w:t>東鐵</w:t>
      </w:r>
      <w:r w:rsidR="00122705" w:rsidRPr="003C32B2">
        <w:rPr>
          <w:rFonts w:ascii="標楷體" w:eastAsia="標楷體" w:hAnsi="標楷體" w:cs="MS Gothic" w:hint="eastAsia"/>
          <w:szCs w:val="24"/>
        </w:rPr>
        <w:t>路博物</w:t>
      </w:r>
      <w:r w:rsidR="00122705" w:rsidRPr="003C32B2">
        <w:rPr>
          <w:rFonts w:ascii="標楷體" w:eastAsia="標楷體" w:hAnsi="標楷體" w:cs="細明體" w:hint="eastAsia"/>
          <w:szCs w:val="24"/>
        </w:rPr>
        <w:t>館</w:t>
      </w:r>
      <w:r w:rsidR="00122705" w:rsidRPr="003C32B2">
        <w:rPr>
          <w:rFonts w:ascii="MS Gothic" w:eastAsia="MS Gothic" w:hAnsi="MS Gothic" w:cs="MS Gothic" w:hint="eastAsia"/>
          <w:szCs w:val="24"/>
        </w:rPr>
        <w:t>‌</w:t>
      </w:r>
      <w:r w:rsidR="00122705" w:rsidRPr="003C32B2">
        <w:rPr>
          <w:rFonts w:ascii="標楷體" w:eastAsia="標楷體" w:hAnsi="標楷體" w:cs="MS Gothic" w:hint="eastAsia"/>
          <w:szCs w:val="24"/>
        </w:rPr>
        <w:t>】基於“中</w:t>
      </w:r>
      <w:r w:rsidR="00122705" w:rsidRPr="003C32B2">
        <w:rPr>
          <w:rFonts w:ascii="標楷體" w:eastAsia="標楷體" w:hAnsi="標楷體" w:cs="細明體" w:hint="eastAsia"/>
          <w:szCs w:val="24"/>
        </w:rPr>
        <w:t>東鐵</w:t>
      </w:r>
      <w:r w:rsidR="00122705" w:rsidRPr="003C32B2">
        <w:rPr>
          <w:rFonts w:ascii="標楷體" w:eastAsia="標楷體" w:hAnsi="標楷體" w:cs="MS Gothic" w:hint="eastAsia"/>
          <w:szCs w:val="24"/>
        </w:rPr>
        <w:t>路建築群—橫道河子機</w:t>
      </w:r>
      <w:r w:rsidR="00122705" w:rsidRPr="003C32B2">
        <w:rPr>
          <w:rFonts w:ascii="標楷體" w:eastAsia="標楷體" w:hAnsi="標楷體" w:cs="細明體" w:hint="eastAsia"/>
          <w:szCs w:val="24"/>
        </w:rPr>
        <w:t>車庫</w:t>
      </w:r>
      <w:r w:rsidR="00122705" w:rsidRPr="003C32B2">
        <w:rPr>
          <w:rFonts w:ascii="標楷體" w:eastAsia="標楷體" w:hAnsi="標楷體" w:cs="MS Gothic" w:hint="eastAsia"/>
          <w:szCs w:val="24"/>
        </w:rPr>
        <w:t>”建</w:t>
      </w:r>
      <w:r w:rsidR="00122705" w:rsidRPr="003C32B2">
        <w:rPr>
          <w:rFonts w:ascii="標楷體" w:eastAsia="標楷體" w:hAnsi="標楷體" w:cs="細明體" w:hint="eastAsia"/>
          <w:szCs w:val="24"/>
        </w:rPr>
        <w:t>設</w:t>
      </w:r>
      <w:r w:rsidR="00122705" w:rsidRPr="003C32B2">
        <w:rPr>
          <w:rFonts w:ascii="標楷體" w:eastAsia="標楷體" w:hAnsi="標楷體" w:cs="MS Gothic" w:hint="eastAsia"/>
          <w:szCs w:val="24"/>
        </w:rPr>
        <w:t>，由</w:t>
      </w:r>
      <w:r w:rsidR="00122705" w:rsidRPr="003C32B2">
        <w:rPr>
          <w:rFonts w:ascii="標楷體" w:eastAsia="標楷體" w:hAnsi="標楷體" w:cs="MS Gothic"/>
          <w:szCs w:val="24"/>
        </w:rPr>
        <w:t>15</w:t>
      </w:r>
      <w:r w:rsidR="00122705" w:rsidRPr="003C32B2">
        <w:rPr>
          <w:rFonts w:ascii="標楷體" w:eastAsia="標楷體" w:hAnsi="標楷體" w:cs="MS Gothic" w:hint="eastAsia"/>
          <w:szCs w:val="24"/>
        </w:rPr>
        <w:t>座機</w:t>
      </w:r>
      <w:r w:rsidR="00122705" w:rsidRPr="003C32B2">
        <w:rPr>
          <w:rFonts w:ascii="標楷體" w:eastAsia="標楷體" w:hAnsi="標楷體" w:cs="細明體" w:hint="eastAsia"/>
          <w:szCs w:val="24"/>
        </w:rPr>
        <w:t>車庫</w:t>
      </w:r>
      <w:r w:rsidR="00122705" w:rsidRPr="003C32B2">
        <w:rPr>
          <w:rFonts w:ascii="標楷體" w:eastAsia="標楷體" w:hAnsi="標楷體" w:cs="MS Gothic" w:hint="eastAsia"/>
          <w:szCs w:val="24"/>
        </w:rPr>
        <w:t>房弧形</w:t>
      </w:r>
      <w:r w:rsidR="00122705" w:rsidRPr="003C32B2">
        <w:rPr>
          <w:rFonts w:ascii="標楷體" w:eastAsia="標楷體" w:hAnsi="標楷體" w:cs="細明體" w:hint="eastAsia"/>
          <w:szCs w:val="24"/>
        </w:rPr>
        <w:t>連</w:t>
      </w:r>
      <w:r w:rsidR="00122705" w:rsidRPr="003C32B2">
        <w:rPr>
          <w:rFonts w:ascii="標楷體" w:eastAsia="標楷體" w:hAnsi="標楷體" w:cs="MS Gothic" w:hint="eastAsia"/>
          <w:szCs w:val="24"/>
        </w:rPr>
        <w:t>成一體，呈扇形排列，是全國重點文物保</w:t>
      </w:r>
      <w:r w:rsidR="00122705" w:rsidRPr="003C32B2">
        <w:rPr>
          <w:rFonts w:ascii="標楷體" w:eastAsia="標楷體" w:hAnsi="標楷體" w:cs="細明體" w:hint="eastAsia"/>
          <w:szCs w:val="24"/>
        </w:rPr>
        <w:t>護單</w:t>
      </w:r>
      <w:r w:rsidR="00122705" w:rsidRPr="003C32B2">
        <w:rPr>
          <w:rFonts w:ascii="標楷體" w:eastAsia="標楷體" w:hAnsi="標楷體" w:cs="MS Gothic" w:hint="eastAsia"/>
          <w:szCs w:val="24"/>
        </w:rPr>
        <w:t>位。</w:t>
      </w:r>
      <w:r w:rsidR="003C32B2" w:rsidRPr="003C32B2">
        <w:rPr>
          <w:rFonts w:ascii="標楷體" w:eastAsia="標楷體" w:hAnsi="標楷體" w:cs="MS Gothic" w:hint="eastAsia"/>
          <w:szCs w:val="24"/>
        </w:rPr>
        <w:t>【</w:t>
      </w:r>
      <w:r w:rsidR="00122705" w:rsidRPr="003C32B2">
        <w:rPr>
          <w:rFonts w:ascii="MS Gothic" w:eastAsia="MS Gothic" w:hAnsi="MS Gothic" w:cs="MS Gothic" w:hint="eastAsia"/>
          <w:szCs w:val="24"/>
        </w:rPr>
        <w:t>‌‌</w:t>
      </w:r>
      <w:r w:rsidR="003C32B2" w:rsidRPr="003C32B2">
        <w:rPr>
          <w:rFonts w:ascii="標楷體" w:eastAsia="標楷體" w:hAnsi="標楷體" w:cs="MS Gothic" w:hint="eastAsia"/>
          <w:szCs w:val="24"/>
        </w:rPr>
        <w:t>伏爾加莊園】坐落於哈爾濱東南郊區的成高子鎮，是一座俄羅斯文化主題風景園。走進莊園，翠綠的草坪、齊整的樹林映入眼簾，你可以走著通往古堡的長橋、欣賞各種俄式建築和歐式雕塑，感受各種異域風情。這裡的俄式風光也讓莊園成為婚紗攝影取景勝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6E5672" w:rsidRPr="000F023E" w:rsidTr="00BE7201">
        <w:tc>
          <w:tcPr>
            <w:tcW w:w="2943" w:type="dxa"/>
          </w:tcPr>
          <w:p w:rsidR="006E5672" w:rsidRPr="000F023E" w:rsidRDefault="006E5672" w:rsidP="00BE7201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:rsidR="006E5672" w:rsidRPr="000F023E" w:rsidRDefault="006E5672" w:rsidP="00E103F9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E103F9">
              <w:rPr>
                <w:rFonts w:ascii="標楷體" w:eastAsia="標楷體" w:hAnsi="標楷體" w:hint="eastAsia"/>
                <w:szCs w:val="24"/>
              </w:rPr>
              <w:t>中式合菜5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:rsidR="006E5672" w:rsidRPr="000F023E" w:rsidRDefault="006E5672" w:rsidP="0084184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84184B">
              <w:rPr>
                <w:rFonts w:ascii="標楷體" w:eastAsia="標楷體" w:hAnsi="標楷體" w:hint="eastAsia"/>
                <w:szCs w:val="24"/>
              </w:rPr>
              <w:t>酸菜白肉</w:t>
            </w:r>
            <w:r w:rsidR="00E103F9">
              <w:rPr>
                <w:rFonts w:ascii="標楷體" w:eastAsia="標楷體" w:hAnsi="標楷體" w:hint="eastAsia"/>
                <w:szCs w:val="24"/>
              </w:rPr>
              <w:t>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6E5672" w:rsidRPr="000F023E" w:rsidTr="00BE7201">
        <w:tc>
          <w:tcPr>
            <w:tcW w:w="10828" w:type="dxa"/>
            <w:gridSpan w:val="3"/>
          </w:tcPr>
          <w:p w:rsidR="006E5672" w:rsidRPr="000F023E" w:rsidRDefault="006E5672" w:rsidP="002A0EB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2A0EB0" w:rsidRPr="00B029DE">
              <w:rPr>
                <w:rFonts w:ascii="標楷體" w:eastAsia="標楷體" w:hAnsi="標楷體" w:hint="eastAsia"/>
                <w:szCs w:val="24"/>
              </w:rPr>
              <w:t>准☆☆☆☆伏爾加莊園酒店或同級</w:t>
            </w:r>
          </w:p>
        </w:tc>
      </w:tr>
    </w:tbl>
    <w:p w:rsidR="006E5672" w:rsidRDefault="006E5672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</w:p>
    <w:p w:rsidR="00ED61EC" w:rsidRPr="000F023E" w:rsidRDefault="00657C0B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 w:rsidR="00B029DE">
        <w:rPr>
          <w:rFonts w:ascii="標楷體" w:eastAsia="標楷體" w:hAnsi="標楷體"/>
          <w:b/>
          <w:w w:val="90"/>
          <w:sz w:val="28"/>
          <w:szCs w:val="28"/>
        </w:rPr>
        <w:t>6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>伏爾加莊園</w:t>
      </w:r>
      <w:r w:rsidR="002A0EB0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2A0EB0" w:rsidRPr="000F023E">
        <w:rPr>
          <w:rFonts w:ascii="標楷體" w:eastAsia="標楷體" w:hAnsi="標楷體" w:hint="eastAsia"/>
          <w:b/>
          <w:w w:val="90"/>
          <w:sz w:val="28"/>
          <w:szCs w:val="28"/>
        </w:rPr>
        <w:t>聖尼古拉教堂、巴普洛夫城堡、普希金沙龍、彼得洛夫藝術宮</w:t>
      </w:r>
      <w:r w:rsidR="002A0EB0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哈爾濱【</w:t>
      </w:r>
      <w:r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中央大街</w:t>
      </w:r>
      <w:r w:rsidR="000A7BEC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、</w:t>
      </w:r>
      <w:r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百年濱江鐵路橋</w:t>
      </w:r>
      <w:r w:rsidR="002A0EB0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、防洪紀念塔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 </w:t>
      </w:r>
    </w:p>
    <w:p w:rsidR="00ED61EC" w:rsidRPr="000F023E" w:rsidRDefault="00006C7E" w:rsidP="00ED61EC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cs="標楷體" w:hint="eastAsia"/>
          <w:noProof/>
          <w:szCs w:val="24"/>
        </w:rPr>
        <w:pict>
          <v:shape id="_x0000_s2052" type="#_x0000_t75" alt="" style="position:absolute;margin-left:307.7pt;margin-top:-.5pt;width:227.2pt;height:142.5pt;z-index:-251659776;mso-wrap-edited:f;mso-width-percent:0;mso-height-percent:0;mso-width-percent:0;mso-height-percent:0" wrapcoords="-71 0 -71 21373 21600 21373 21600 0 -71 0">
            <v:imagedata r:id="rId12" o:title=""/>
            <w10:wrap type="tight"/>
          </v:shape>
        </w:pict>
      </w:r>
      <w:r>
        <w:rPr>
          <w:noProof/>
        </w:rPr>
        <w:pict>
          <v:shape id="圖片 5" o:spid="_x0000_s2051" type="#_x0000_t75" alt="描述: https://img0.baidu.com/it/u=3011457329,3903912940&amp;fm=253&amp;app=138&amp;f=JPEG?w=1067&amp;h=800" style="position:absolute;margin-left:307.7pt;margin-top:149.8pt;width:227.2pt;height:141.2pt;z-index:-251655680;visibility:visible;mso-wrap-edited:f;mso-width-percent:0;mso-height-percent:0;mso-width-percent:0;mso-height-percent:0" wrapcoords="-71 0 -71 21485 21600 21485 21600 0 -71 0">
            <v:imagedata r:id="rId13" o:title="u=3011457329,3903912940&amp;fm=253&amp;app=138&amp;f=JPEG?w=1067&amp;h=800"/>
            <o:lock v:ext="edit" aspectratio="f"/>
            <w10:wrap type="tight"/>
          </v:shape>
        </w:pict>
      </w:r>
      <w:r w:rsidR="002A0EB0" w:rsidRPr="000F023E">
        <w:rPr>
          <w:rFonts w:ascii="標楷體" w:eastAsia="標楷體" w:hAnsi="標楷體" w:hint="eastAsia"/>
          <w:szCs w:val="24"/>
        </w:rPr>
        <w:t>【聖尼古拉教堂】</w:t>
      </w:r>
      <w:r w:rsidR="002A0EB0" w:rsidRPr="00D90C2F">
        <w:rPr>
          <w:rFonts w:ascii="標楷體" w:eastAsia="標楷體" w:hAnsi="標楷體" w:hint="eastAsia"/>
          <w:szCs w:val="24"/>
        </w:rPr>
        <w:t>複建的藝術館原型曾是哈爾濱的地標性建築—聖尼古拉大教堂。該教堂是哈爾濱歷史的見證，是木質建築藝術園地的精品，是哈爾濱人心中抹不去的記憶。藝術館內陳列的珍貴歷史照片，把您帶到一百多年前的哈爾濱。</w:t>
      </w:r>
      <w:r w:rsidR="002A0EB0" w:rsidRPr="000F023E">
        <w:rPr>
          <w:rFonts w:ascii="標楷體" w:eastAsia="標楷體" w:hAnsi="標楷體" w:hint="eastAsia"/>
          <w:szCs w:val="24"/>
        </w:rPr>
        <w:t>【巴普洛夫城堡】</w:t>
      </w:r>
      <w:r w:rsidR="002A0EB0" w:rsidRPr="00D90C2F">
        <w:rPr>
          <w:rFonts w:ascii="標楷體" w:eastAsia="標楷體" w:hAnsi="標楷體" w:hint="eastAsia"/>
          <w:szCs w:val="24"/>
        </w:rPr>
        <w:t>是莊園最有吸引力的建築之一，也是新人們最期盼的婚禮場地。踏上幸福橋遠眺的那一刻，人們的目光自然而然的會落在這座雄渾美麗的城堡之上。</w:t>
      </w:r>
      <w:r w:rsidR="002A0EB0" w:rsidRPr="000F023E">
        <w:rPr>
          <w:rFonts w:ascii="標楷體" w:eastAsia="標楷體" w:hAnsi="標楷體" w:hint="eastAsia"/>
          <w:szCs w:val="24"/>
        </w:rPr>
        <w:t>【普希金沙龍】</w:t>
      </w:r>
      <w:r w:rsidR="002A0EB0" w:rsidRPr="00D90C2F">
        <w:rPr>
          <w:rFonts w:ascii="標楷體" w:eastAsia="標楷體" w:hAnsi="標楷體" w:hint="eastAsia"/>
          <w:szCs w:val="24"/>
        </w:rPr>
        <w:t>借鑒了莫斯科紅場博物館的建築風格，以俄羅斯著名詩人普希金的名字命名，門前佇立著普希金的雕像。展覽館內部陳列著根雕、石雕等藝術品，這裡不定期舉辦各類文化藝術展覽，開展中俄民間文化藝術交流。</w:t>
      </w:r>
      <w:r w:rsidR="002A0EB0" w:rsidRPr="000F023E">
        <w:rPr>
          <w:rFonts w:ascii="標楷體" w:eastAsia="標楷體" w:hAnsi="標楷體" w:hint="eastAsia"/>
          <w:szCs w:val="24"/>
        </w:rPr>
        <w:t>【彼得洛夫藝術宮】</w:t>
      </w:r>
      <w:r w:rsidR="002A0EB0" w:rsidRPr="00610B49">
        <w:rPr>
          <w:rFonts w:ascii="標楷體" w:eastAsia="標楷體" w:hAnsi="標楷體" w:hint="eastAsia"/>
          <w:szCs w:val="24"/>
        </w:rPr>
        <w:t>則是以莫斯科一座修道院為原型設計建造的，吸取了俄羅斯很多經典的建築元素，令整個藝術館呈現出濃厚、別具一格的俄式建築風格。</w:t>
      </w:r>
      <w:r w:rsidR="002A0EB0" w:rsidRPr="00610B49">
        <w:rPr>
          <w:rFonts w:ascii="標楷體" w:eastAsia="標楷體" w:hAnsi="標楷體"/>
          <w:szCs w:val="24"/>
        </w:rPr>
        <w:t xml:space="preserve"> </w:t>
      </w:r>
      <w:r w:rsidR="002A0EB0" w:rsidRPr="00610B49">
        <w:rPr>
          <w:rFonts w:ascii="標楷體" w:eastAsia="標楷體" w:hAnsi="標楷體" w:hint="eastAsia"/>
          <w:szCs w:val="24"/>
        </w:rPr>
        <w:t>藝術宮內展示了列賓美院原創的大型壁畫、俄羅斯眾多畫家的經典油畫、雕塑等藝術品，讓人沉醉於俄羅斯的藝術世界之中，大飽眼福。</w:t>
      </w:r>
      <w:r w:rsidR="00657C0B">
        <w:rPr>
          <w:rFonts w:ascii="標楷體" w:eastAsia="標楷體" w:hAnsi="標楷體" w:hint="eastAsia"/>
          <w:szCs w:val="24"/>
        </w:rPr>
        <w:t>【</w:t>
      </w:r>
      <w:r w:rsidR="00657C0B" w:rsidRPr="00D90C2F">
        <w:rPr>
          <w:rFonts w:ascii="標楷體" w:eastAsia="標楷體" w:hAnsi="標楷體" w:hint="eastAsia"/>
          <w:szCs w:val="24"/>
        </w:rPr>
        <w:t>中央大街</w:t>
      </w:r>
      <w:r w:rsidR="00657C0B">
        <w:rPr>
          <w:rFonts w:ascii="標楷體" w:eastAsia="標楷體" w:hAnsi="標楷體" w:hint="eastAsia"/>
          <w:szCs w:val="24"/>
        </w:rPr>
        <w:t>】</w:t>
      </w:r>
      <w:r w:rsidR="00657C0B" w:rsidRPr="00D90C2F">
        <w:rPr>
          <w:rFonts w:ascii="標楷體" w:eastAsia="標楷體" w:hAnsi="標楷體" w:hint="eastAsia"/>
          <w:szCs w:val="24"/>
        </w:rPr>
        <w:t>中央大街是中國哈爾濱市的主要商業街之一。南起於道裡區新陽廣場，北止於松花江邊的防洪紀念塔廣場，由方石磚（即俗稱的「麵包石」）鋪成全長</w:t>
      </w:r>
      <w:r w:rsidR="00657C0B" w:rsidRPr="00D90C2F">
        <w:rPr>
          <w:rFonts w:ascii="標楷體" w:eastAsia="標楷體" w:hAnsi="標楷體"/>
          <w:szCs w:val="24"/>
        </w:rPr>
        <w:t>1450</w:t>
      </w:r>
      <w:r w:rsidR="00657C0B" w:rsidRPr="00D90C2F">
        <w:rPr>
          <w:rFonts w:ascii="標楷體" w:eastAsia="標楷體" w:hAnsi="標楷體" w:hint="eastAsia"/>
          <w:szCs w:val="24"/>
        </w:rPr>
        <w:t>米，寬</w:t>
      </w:r>
      <w:r w:rsidR="00657C0B" w:rsidRPr="00D90C2F">
        <w:rPr>
          <w:rFonts w:ascii="標楷體" w:eastAsia="標楷體" w:hAnsi="標楷體"/>
          <w:szCs w:val="24"/>
        </w:rPr>
        <w:t>21.34</w:t>
      </w:r>
      <w:r w:rsidR="00657C0B" w:rsidRPr="00D90C2F">
        <w:rPr>
          <w:rFonts w:ascii="標楷體" w:eastAsia="標楷體" w:hAnsi="標楷體" w:hint="eastAsia"/>
          <w:szCs w:val="24"/>
        </w:rPr>
        <w:t>米，亞洲最長的步行街。</w:t>
      </w:r>
      <w:r w:rsidR="00657C0B" w:rsidRPr="000F023E">
        <w:rPr>
          <w:rFonts w:ascii="標楷體" w:eastAsia="標楷體" w:hAnsi="標楷體" w:hint="eastAsia"/>
          <w:szCs w:val="24"/>
        </w:rPr>
        <w:t>【百年濱江鐵路橋】</w:t>
      </w:r>
      <w:r w:rsidR="00657C0B" w:rsidRPr="00FA3932">
        <w:rPr>
          <w:rFonts w:ascii="標楷體" w:eastAsia="標楷體" w:hAnsi="標楷體" w:hint="eastAsia"/>
          <w:szCs w:val="24"/>
        </w:rPr>
        <w:t>全名「中東鐵路哈爾濱松花江大橋」，俗稱老江橋，是一座跨越松花江的鐵路橋梁，位於濱洲線</w:t>
      </w:r>
      <w:r w:rsidR="00657C0B" w:rsidRPr="00FA3932">
        <w:rPr>
          <w:rFonts w:ascii="標楷體" w:eastAsia="標楷體" w:hAnsi="標楷體"/>
          <w:szCs w:val="24"/>
        </w:rPr>
        <w:t>2.741</w:t>
      </w:r>
      <w:r w:rsidR="00657C0B" w:rsidRPr="00FA3932">
        <w:rPr>
          <w:rFonts w:ascii="標楷體" w:eastAsia="標楷體" w:hAnsi="標楷體" w:hint="eastAsia"/>
          <w:szCs w:val="24"/>
        </w:rPr>
        <w:t>公里處，是黑龍江省</w:t>
      </w:r>
      <w:r w:rsidR="00657C0B" w:rsidRPr="00FA3932">
        <w:rPr>
          <w:rFonts w:ascii="標楷體" w:eastAsia="標楷體" w:hAnsi="標楷體"/>
          <w:szCs w:val="24"/>
        </w:rPr>
        <w:t xml:space="preserve"> </w:t>
      </w:r>
      <w:r w:rsidR="00657C0B" w:rsidRPr="00FA3932">
        <w:rPr>
          <w:rFonts w:ascii="標楷體" w:eastAsia="標楷體" w:hAnsi="標楷體" w:hint="eastAsia"/>
          <w:szCs w:val="24"/>
        </w:rPr>
        <w:t>哈爾濱市</w:t>
      </w:r>
      <w:r w:rsidR="00657C0B" w:rsidRPr="00FA3932">
        <w:rPr>
          <w:rFonts w:ascii="標楷體" w:eastAsia="標楷體" w:hAnsi="標楷體"/>
          <w:szCs w:val="24"/>
        </w:rPr>
        <w:t xml:space="preserve"> </w:t>
      </w:r>
      <w:r w:rsidR="00657C0B" w:rsidRPr="00FA3932">
        <w:rPr>
          <w:rFonts w:ascii="標楷體" w:eastAsia="標楷體" w:hAnsi="標楷體" w:hint="eastAsia"/>
          <w:szCs w:val="24"/>
        </w:rPr>
        <w:t>道裏區與道外區的分界線。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ED61EC" w:rsidRPr="000F023E" w:rsidTr="00784E11">
        <w:tc>
          <w:tcPr>
            <w:tcW w:w="2943" w:type="dxa"/>
          </w:tcPr>
          <w:p w:rsidR="00ED61EC" w:rsidRPr="000F023E" w:rsidRDefault="00657C0B" w:rsidP="00ED61E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:rsidR="00ED61EC" w:rsidRPr="000F023E" w:rsidRDefault="00657C0B" w:rsidP="00E103F9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E103F9">
              <w:rPr>
                <w:rFonts w:ascii="標楷體" w:eastAsia="標楷體" w:hAnsi="標楷體" w:hint="eastAsia"/>
                <w:szCs w:val="24"/>
              </w:rPr>
              <w:t>東北餃子宴5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:rsidR="00ED61EC" w:rsidRPr="000F023E" w:rsidRDefault="00657C0B" w:rsidP="0084184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84184B">
              <w:rPr>
                <w:rFonts w:ascii="標楷體" w:eastAsia="標楷體" w:hAnsi="標楷體" w:hint="eastAsia"/>
                <w:szCs w:val="24"/>
              </w:rPr>
              <w:t>鐵鍋燉風味</w:t>
            </w:r>
            <w:r w:rsidR="00E103F9">
              <w:rPr>
                <w:rFonts w:ascii="標楷體" w:eastAsia="標楷體" w:hAnsi="標楷體" w:hint="eastAsia"/>
                <w:szCs w:val="24"/>
              </w:rPr>
              <w:t>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ED61EC" w:rsidRPr="000F023E" w:rsidTr="00ED61EC">
        <w:tc>
          <w:tcPr>
            <w:tcW w:w="10828" w:type="dxa"/>
            <w:gridSpan w:val="3"/>
          </w:tcPr>
          <w:p w:rsidR="00ED61EC" w:rsidRPr="000F023E" w:rsidRDefault="00657C0B" w:rsidP="00ED61E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B029DE" w:rsidRPr="00B029DE">
              <w:rPr>
                <w:rFonts w:ascii="標楷體" w:eastAsia="標楷體" w:hAnsi="標楷體" w:hint="eastAsia"/>
                <w:szCs w:val="24"/>
              </w:rPr>
              <w:t>准☆☆☆☆☆皇冠假日酒店或永泰喜來登酒店或同級</w:t>
            </w:r>
          </w:p>
        </w:tc>
      </w:tr>
    </w:tbl>
    <w:p w:rsidR="00094CF7" w:rsidRPr="00485971" w:rsidRDefault="00094CF7" w:rsidP="00094CF7">
      <w:pPr>
        <w:spacing w:line="0" w:lineRule="atLeast"/>
        <w:rPr>
          <w:rFonts w:ascii="標楷體" w:eastAsia="標楷體" w:hAnsi="標楷體" w:hint="eastAsia"/>
          <w:sz w:val="12"/>
          <w:szCs w:val="24"/>
        </w:rPr>
      </w:pPr>
    </w:p>
    <w:p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07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>
        <w:rPr>
          <w:rFonts w:ascii="標楷體" w:eastAsia="標楷體" w:hAnsi="標楷體"/>
          <w:b/>
          <w:w w:val="90"/>
          <w:sz w:val="28"/>
          <w:szCs w:val="28"/>
        </w:rPr>
        <w:t>哈爾濱</w:t>
      </w:r>
      <w:r w:rsidR="00232B1C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232B1C"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東北虎林園（驚險車）、</w:t>
      </w:r>
      <w:r w:rsidR="00232B1C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外觀</w:t>
      </w:r>
      <w:r w:rsidR="00232B1C"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聖索菲亞教堂廣場</w:t>
      </w:r>
      <w:r w:rsidR="00232B1C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5D66AC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="002E1455">
        <w:rPr>
          <w:rFonts w:ascii="標楷體" w:eastAsia="標楷體" w:hAnsi="標楷體" w:hint="eastAsia"/>
          <w:b/>
          <w:w w:val="90"/>
          <w:sz w:val="28"/>
          <w:szCs w:val="28"/>
        </w:rPr>
        <w:t>北京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505C4F" w:rsidRPr="00505C4F">
        <w:rPr>
          <w:rFonts w:ascii="標楷體" w:eastAsia="標楷體" w:hAnsi="標楷體" w:hint="eastAsia"/>
          <w:b/>
          <w:w w:val="90"/>
          <w:sz w:val="28"/>
          <w:szCs w:val="28"/>
        </w:rPr>
        <w:t>外觀鳥巢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+</w:t>
      </w:r>
      <w:r w:rsidR="00505C4F" w:rsidRPr="00505C4F">
        <w:rPr>
          <w:rFonts w:ascii="標楷體" w:eastAsia="標楷體" w:hAnsi="標楷體" w:hint="eastAsia"/>
          <w:b/>
          <w:w w:val="90"/>
          <w:sz w:val="28"/>
          <w:szCs w:val="28"/>
        </w:rPr>
        <w:t>水立方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</w:p>
    <w:p w:rsidR="00094CF7" w:rsidRPr="000F023E" w:rsidRDefault="00006C7E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pict>
          <v:shape id="_x0000_s2050" type="#_x0000_t75" alt="" style="position:absolute;margin-left:301.85pt;margin-top:4.35pt;width:226.75pt;height:141.75pt;z-index:-251661824;mso-wrap-edited:f;mso-width-percent:0;mso-height-percent:0;mso-width-percent:0;mso-height-percent:0" wrapcoords="-63 0 -63 21411 21600 21411 21600 0 -63 0">
            <v:imagedata r:id="rId14" o:title=""/>
            <o:lock v:ext="edit" aspectratio="f"/>
            <w10:wrap type="tight"/>
          </v:shape>
        </w:pict>
      </w:r>
      <w:r w:rsidR="00DA02F0" w:rsidRPr="000F023E">
        <w:rPr>
          <w:rFonts w:ascii="標楷體" w:eastAsia="標楷體" w:hAnsi="標楷體" w:hint="eastAsia"/>
          <w:szCs w:val="24"/>
        </w:rPr>
        <w:t>【東北虎林園（驚險車）】</w:t>
      </w:r>
      <w:r w:rsidR="00DA02F0" w:rsidRPr="00610B49">
        <w:rPr>
          <w:rFonts w:ascii="標楷體" w:eastAsia="標楷體" w:hAnsi="標楷體" w:hint="eastAsia"/>
          <w:szCs w:val="24"/>
        </w:rPr>
        <w:t>是目前世界上最大的人工飼養、繁育東北虎的基地。擁有各種不同年齡的純種東北虎</w:t>
      </w:r>
      <w:r w:rsidR="00DA02F0" w:rsidRPr="00610B49">
        <w:rPr>
          <w:rFonts w:ascii="標楷體" w:eastAsia="標楷體" w:hAnsi="標楷體"/>
          <w:szCs w:val="24"/>
        </w:rPr>
        <w:t>300</w:t>
      </w:r>
      <w:r w:rsidR="00DA02F0" w:rsidRPr="00610B49">
        <w:rPr>
          <w:rFonts w:ascii="標楷體" w:eastAsia="標楷體" w:hAnsi="標楷體" w:hint="eastAsia"/>
          <w:szCs w:val="24"/>
        </w:rPr>
        <w:t>多隻。東北虎林園目前有「成虎園」、「育成虎園」、「幼虎園」、「非洲獅園」等景區。遊人能與虎近距離接觸，可搭乘特殊的“</w:t>
      </w:r>
      <w:r w:rsidR="00DA02F0" w:rsidRPr="00610B49">
        <w:rPr>
          <w:rFonts w:ascii="標楷體" w:eastAsia="標楷體" w:hAnsi="標楷體"/>
          <w:szCs w:val="24"/>
        </w:rPr>
        <w:t xml:space="preserve"> </w:t>
      </w:r>
      <w:r w:rsidR="00DA02F0" w:rsidRPr="00610B49">
        <w:rPr>
          <w:rFonts w:ascii="標楷體" w:eastAsia="標楷體" w:hAnsi="標楷體" w:hint="eastAsia"/>
          <w:szCs w:val="24"/>
        </w:rPr>
        <w:t>驚險一號</w:t>
      </w:r>
      <w:r w:rsidR="00DA02F0" w:rsidRPr="00610B49">
        <w:rPr>
          <w:rFonts w:ascii="標楷體" w:eastAsia="標楷體" w:hAnsi="標楷體"/>
          <w:szCs w:val="24"/>
        </w:rPr>
        <w:t xml:space="preserve"> </w:t>
      </w:r>
      <w:r w:rsidR="00DA02F0" w:rsidRPr="00610B49">
        <w:rPr>
          <w:rFonts w:ascii="標楷體" w:eastAsia="標楷體" w:hAnsi="標楷體" w:hint="eastAsia"/>
          <w:szCs w:val="24"/>
        </w:rPr>
        <w:t>”觀光車，由鋼筋網做防護，隔著這層鋼筋網欣賞老虎，給老虎投餵食物，兇猛的老虎直立著身體，兩隻前爪扒在鋼筋網上，向遊人們索要食物。這種驚險刺激的感覺只有坐上了這輛觀光車才能真正體會到。</w:t>
      </w:r>
      <w:r w:rsidR="00DA02F0" w:rsidRPr="000F023E">
        <w:rPr>
          <w:rFonts w:ascii="標楷體" w:eastAsia="標楷體" w:hAnsi="標楷體" w:hint="eastAsia"/>
          <w:szCs w:val="24"/>
        </w:rPr>
        <w:t>【聖索菲亞教堂廣場】</w:t>
      </w:r>
      <w:r w:rsidR="00DA02F0" w:rsidRPr="007D5939">
        <w:rPr>
          <w:rFonts w:ascii="標楷體" w:eastAsia="標楷體" w:hAnsi="標楷體" w:hint="eastAsia"/>
          <w:szCs w:val="24"/>
        </w:rPr>
        <w:t>教堂的牆體全部採用清水紅磚，上冠巨大飽滿的洋蔥頭穹頂，氣勢恢弘，精美絕倫，典型的拜占庭式結構，讓人大開眼界；其中正門頂部的鐘樓，安置</w:t>
      </w:r>
      <w:r w:rsidR="00DA02F0" w:rsidRPr="007D5939">
        <w:rPr>
          <w:rFonts w:ascii="標楷體" w:eastAsia="標楷體" w:hAnsi="標楷體"/>
          <w:szCs w:val="24"/>
        </w:rPr>
        <w:t>7</w:t>
      </w:r>
      <w:r w:rsidR="00DA02F0" w:rsidRPr="007D5939">
        <w:rPr>
          <w:rFonts w:ascii="標楷體" w:eastAsia="標楷體" w:hAnsi="標楷體" w:hint="eastAsia"/>
          <w:szCs w:val="24"/>
        </w:rPr>
        <w:t>座銅鑄的樂鐘構成</w:t>
      </w:r>
      <w:r w:rsidR="00DA02F0" w:rsidRPr="007D5939">
        <w:rPr>
          <w:rFonts w:ascii="標楷體" w:eastAsia="標楷體" w:hAnsi="標楷體"/>
          <w:szCs w:val="24"/>
        </w:rPr>
        <w:t>7</w:t>
      </w:r>
      <w:r w:rsidR="00DA02F0" w:rsidRPr="007D5939">
        <w:rPr>
          <w:rFonts w:ascii="標楷體" w:eastAsia="標楷體" w:hAnsi="標楷體" w:hint="eastAsia"/>
          <w:szCs w:val="24"/>
        </w:rPr>
        <w:t>個音符，由訓練有素的敲鐘人手腳並用，敲打出抑揚頓挫的鐘聲，讓人大開眼界。</w:t>
      </w:r>
      <w:r w:rsidR="00505C4F" w:rsidRPr="00505C4F">
        <w:rPr>
          <w:rFonts w:ascii="標楷體" w:eastAsia="標楷體" w:hAnsi="標楷體" w:hint="eastAsia"/>
          <w:szCs w:val="24"/>
        </w:rPr>
        <w:t>【外觀鳥巢】為2008北京奧運會國家體育場位於奧林匹克公園，形態如同孕育生命的「巢」，象徵著生命的搖籃，寄託人類對於未來的希望，外形是以眾多鋼鐵不規則地「編織」而成，外形如一個鳥巢般，因此又稱為「鳥巢體育場」。鋼架的空隙拉上半透明的充氣薄膜，既可防水又可讓陽光滲進，被美國時代雜誌評選為「2007年世界十大建築奇蹟」。【外觀水立方】國家游泳中心，在外牆上安裝了由高科技的ETFE氣囊，有透光及溫度調節的作用，看上去如同一個不規則的藍色泡泡堆滿的的立方體，夜晚加上燈光效果後，更加引人注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:rsidTr="005D66AC">
        <w:tc>
          <w:tcPr>
            <w:tcW w:w="2943" w:type="dxa"/>
          </w:tcPr>
          <w:p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:rsidR="00701AE0" w:rsidRPr="000F023E" w:rsidRDefault="00657C0B" w:rsidP="009666B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DA02F0">
              <w:rPr>
                <w:rFonts w:ascii="標楷體" w:eastAsia="標楷體" w:hAnsi="標楷體" w:hint="eastAsia"/>
                <w:szCs w:val="24"/>
              </w:rPr>
              <w:t>鍋包肉風味</w:t>
            </w:r>
            <w:r w:rsidR="009666BB">
              <w:rPr>
                <w:rFonts w:ascii="標楷體" w:eastAsia="標楷體" w:hAnsi="標楷體" w:hint="eastAsia"/>
                <w:szCs w:val="24"/>
              </w:rPr>
              <w:t>50RMB/人</w:t>
            </w:r>
            <w:r w:rsidR="009666BB" w:rsidRPr="000F023E">
              <w:rPr>
                <w:rFonts w:ascii="標楷體" w:eastAsia="標楷體" w:hAnsi="標楷體" w:hint="eastAsia"/>
                <w:szCs w:val="24"/>
              </w:rPr>
              <w:t xml:space="preserve"> </w:t>
            </w:r>
          </w:p>
        </w:tc>
        <w:tc>
          <w:tcPr>
            <w:tcW w:w="3916" w:type="dxa"/>
          </w:tcPr>
          <w:p w:rsidR="00701AE0" w:rsidRPr="000F023E" w:rsidRDefault="00657C0B" w:rsidP="005C0CE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晚餐：中式合菜</w:t>
            </w:r>
            <w:r w:rsidR="005C0CE0">
              <w:rPr>
                <w:rFonts w:ascii="標楷體" w:eastAsia="標楷體" w:hAnsi="標楷體" w:hint="eastAsia"/>
                <w:szCs w:val="24"/>
              </w:rPr>
              <w:t>8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701AE0" w:rsidRPr="000F023E" w:rsidTr="003C0F72">
        <w:tc>
          <w:tcPr>
            <w:tcW w:w="10828" w:type="dxa"/>
            <w:gridSpan w:val="3"/>
          </w:tcPr>
          <w:p w:rsidR="00701AE0" w:rsidRPr="000F023E" w:rsidRDefault="00657C0B" w:rsidP="00F735C1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DE4F56">
              <w:rPr>
                <w:rFonts w:ascii="標楷體" w:eastAsia="標楷體" w:hAnsi="標楷體" w:hint="eastAsia"/>
                <w:szCs w:val="24"/>
              </w:rPr>
              <w:t>CA國航提供機場酒店或同級</w:t>
            </w:r>
          </w:p>
        </w:tc>
      </w:tr>
    </w:tbl>
    <w:p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  <w:r w:rsidRPr="000F023E">
        <w:rPr>
          <w:rFonts w:ascii="標楷體" w:eastAsia="標楷體" w:hAnsi="標楷體" w:hint="eastAsia"/>
          <w:szCs w:val="24"/>
        </w:rPr>
        <w:t xml:space="preserve"> </w:t>
      </w:r>
    </w:p>
    <w:p w:rsidR="00264DA4" w:rsidRPr="000F023E" w:rsidRDefault="00657C0B" w:rsidP="00264DA4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08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>
        <w:rPr>
          <w:rFonts w:ascii="標楷體" w:eastAsia="標楷體" w:hAnsi="標楷體"/>
          <w:b/>
          <w:w w:val="90"/>
          <w:sz w:val="28"/>
          <w:szCs w:val="28"/>
        </w:rPr>
        <w:t>北京</w:t>
      </w:r>
      <w:r w:rsidR="006372E1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桃園</w:t>
      </w:r>
      <w:r w:rsidR="00ED61EC"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 </w:t>
      </w:r>
    </w:p>
    <w:p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kern w:val="0"/>
        </w:rPr>
        <w:t>早</w:t>
      </w:r>
      <w:r w:rsidR="009666BB">
        <w:rPr>
          <w:rFonts w:ascii="標楷體" w:eastAsia="標楷體" w:hAnsi="標楷體" w:hint="eastAsia"/>
          <w:kern w:val="0"/>
        </w:rPr>
        <w:t>上</w:t>
      </w:r>
      <w:r w:rsidRPr="000F023E">
        <w:rPr>
          <w:rFonts w:ascii="標楷體" w:eastAsia="標楷體" w:hAnsi="標楷體" w:hint="eastAsia"/>
          <w:kern w:val="0"/>
        </w:rPr>
        <w:t>前往『</w:t>
      </w:r>
      <w:r w:rsidR="009666BB">
        <w:rPr>
          <w:rFonts w:ascii="標楷體" w:eastAsia="標楷體" w:hAnsi="標楷體" w:hint="eastAsia"/>
          <w:kern w:val="0"/>
        </w:rPr>
        <w:t>北京</w:t>
      </w:r>
      <w:r w:rsidRPr="000F023E">
        <w:rPr>
          <w:rFonts w:ascii="標楷體" w:eastAsia="標楷體" w:hAnsi="標楷體" w:hint="eastAsia"/>
          <w:kern w:val="0"/>
        </w:rPr>
        <w:t>機場』搭機返回</w:t>
      </w:r>
      <w:r w:rsidR="0002123A">
        <w:rPr>
          <w:rFonts w:ascii="標楷體" w:eastAsia="標楷體" w:hAnsi="標楷體" w:hint="eastAsia"/>
          <w:kern w:val="0"/>
        </w:rPr>
        <w:t>台灣</w:t>
      </w:r>
      <w:r w:rsidRPr="000F023E">
        <w:rPr>
          <w:rFonts w:ascii="標楷體" w:eastAsia="標楷體" w:hAnsi="標楷體" w:hint="eastAsia"/>
          <w:szCs w:val="24"/>
        </w:rPr>
        <w:t>，結束愉快的</w:t>
      </w:r>
      <w:r w:rsidR="00E103F9" w:rsidRPr="00E103F9">
        <w:rPr>
          <w:rFonts w:ascii="標楷體" w:eastAsia="標楷體" w:hAnsi="標楷體" w:hint="eastAsia"/>
          <w:szCs w:val="24"/>
        </w:rPr>
        <w:t>東北 長白山 鏡泊湖 虎林園八日</w:t>
      </w:r>
      <w:r w:rsidRPr="000F023E">
        <w:rPr>
          <w:rFonts w:ascii="標楷體" w:eastAsia="標楷體" w:hAnsi="標楷體" w:hint="eastAsia"/>
          <w:szCs w:val="24"/>
        </w:rPr>
        <w:t>之旅。</w:t>
      </w:r>
      <w:r w:rsidR="00094CF7" w:rsidRPr="000F023E">
        <w:rPr>
          <w:rFonts w:ascii="標楷體" w:eastAsia="標楷體" w:hAnsi="標楷體" w:hint="eastAsia"/>
          <w:szCs w:val="24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:rsidTr="005D66AC">
        <w:tc>
          <w:tcPr>
            <w:tcW w:w="2943" w:type="dxa"/>
          </w:tcPr>
          <w:p w:rsidR="00701AE0" w:rsidRPr="000F023E" w:rsidRDefault="009666B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早餐：</w:t>
            </w:r>
            <w:r w:rsidR="0002123A">
              <w:rPr>
                <w:rFonts w:ascii="標楷體" w:eastAsia="標楷體" w:hAnsi="標楷體" w:hint="eastAsia"/>
                <w:szCs w:val="24"/>
              </w:rPr>
              <w:t>餐盒</w:t>
            </w:r>
          </w:p>
        </w:tc>
        <w:tc>
          <w:tcPr>
            <w:tcW w:w="3969" w:type="dxa"/>
          </w:tcPr>
          <w:p w:rsidR="00701AE0" w:rsidRPr="000F023E" w:rsidRDefault="00657C0B" w:rsidP="009666B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9666BB">
              <w:rPr>
                <w:rFonts w:ascii="標楷體" w:eastAsia="標楷體" w:hAnsi="標楷體" w:hint="eastAsia"/>
                <w:szCs w:val="24"/>
              </w:rPr>
              <w:t>X</w:t>
            </w:r>
          </w:p>
        </w:tc>
        <w:tc>
          <w:tcPr>
            <w:tcW w:w="3916" w:type="dxa"/>
          </w:tcPr>
          <w:p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Pr="000F023E">
              <w:rPr>
                <w:rFonts w:ascii="標楷體" w:eastAsia="標楷體" w:hAnsi="標楷體"/>
                <w:szCs w:val="24"/>
              </w:rPr>
              <w:t>X</w:t>
            </w:r>
          </w:p>
        </w:tc>
      </w:tr>
      <w:tr w:rsidR="00701AE0" w:rsidRPr="000F023E" w:rsidTr="003C0F72">
        <w:tc>
          <w:tcPr>
            <w:tcW w:w="10828" w:type="dxa"/>
            <w:gridSpan w:val="3"/>
          </w:tcPr>
          <w:p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住宿：溫暖的家</w:t>
            </w:r>
          </w:p>
        </w:tc>
      </w:tr>
    </w:tbl>
    <w:p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Cs w:val="24"/>
        </w:rPr>
      </w:pPr>
    </w:p>
    <w:p w:rsidR="00722C4C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szCs w:val="24"/>
        </w:rPr>
        <w:t>備註：本行程交通、住宿、觀光點絕對以最順暢之遊程作為安排，若遇特殊狀況如交通阻塞、觀光點休假、住宿飯店調整及其他不可抗拒之因素，或因飛機起降的時間、轉機點、進出點調整，行程因此可能會有所更動，本公司保有變更行程之權利。</w:t>
      </w:r>
    </w:p>
    <w:sectPr w:rsidR="00722C4C" w:rsidRPr="000F023E" w:rsidSect="00166C0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6C7E" w:rsidRDefault="00006C7E" w:rsidP="00ED61EC">
      <w:r>
        <w:separator/>
      </w:r>
    </w:p>
  </w:endnote>
  <w:endnote w:type="continuationSeparator" w:id="0">
    <w:p w:rsidR="00006C7E" w:rsidRDefault="00006C7E" w:rsidP="00ED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6C7E" w:rsidRDefault="00006C7E" w:rsidP="00ED61EC">
      <w:r>
        <w:separator/>
      </w:r>
    </w:p>
  </w:footnote>
  <w:footnote w:type="continuationSeparator" w:id="0">
    <w:p w:rsidR="00006C7E" w:rsidRDefault="00006C7E" w:rsidP="00ED6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CF7"/>
    <w:rsid w:val="00006C7E"/>
    <w:rsid w:val="0001084C"/>
    <w:rsid w:val="0002123A"/>
    <w:rsid w:val="00026E06"/>
    <w:rsid w:val="00033AB5"/>
    <w:rsid w:val="00094CF7"/>
    <w:rsid w:val="000A7BEC"/>
    <w:rsid w:val="000F023E"/>
    <w:rsid w:val="000F3A35"/>
    <w:rsid w:val="00122705"/>
    <w:rsid w:val="001278B0"/>
    <w:rsid w:val="00166C0A"/>
    <w:rsid w:val="001D139F"/>
    <w:rsid w:val="00232B1C"/>
    <w:rsid w:val="00264DA4"/>
    <w:rsid w:val="00293500"/>
    <w:rsid w:val="002A0EB0"/>
    <w:rsid w:val="002A550C"/>
    <w:rsid w:val="002B24B5"/>
    <w:rsid w:val="002E1455"/>
    <w:rsid w:val="00300B51"/>
    <w:rsid w:val="00346332"/>
    <w:rsid w:val="00346C79"/>
    <w:rsid w:val="00395CD2"/>
    <w:rsid w:val="003C0F72"/>
    <w:rsid w:val="003C32B2"/>
    <w:rsid w:val="003C7610"/>
    <w:rsid w:val="00411E21"/>
    <w:rsid w:val="00433972"/>
    <w:rsid w:val="004441D3"/>
    <w:rsid w:val="00453798"/>
    <w:rsid w:val="00485971"/>
    <w:rsid w:val="00490E8E"/>
    <w:rsid w:val="004B19D0"/>
    <w:rsid w:val="004C5102"/>
    <w:rsid w:val="004F0839"/>
    <w:rsid w:val="00505C4F"/>
    <w:rsid w:val="0056091A"/>
    <w:rsid w:val="005C0CE0"/>
    <w:rsid w:val="005D66AC"/>
    <w:rsid w:val="005E35CA"/>
    <w:rsid w:val="005E4235"/>
    <w:rsid w:val="00610B49"/>
    <w:rsid w:val="006372E1"/>
    <w:rsid w:val="00654083"/>
    <w:rsid w:val="00657C0B"/>
    <w:rsid w:val="00662C95"/>
    <w:rsid w:val="00677392"/>
    <w:rsid w:val="006E5672"/>
    <w:rsid w:val="00701AE0"/>
    <w:rsid w:val="00711EB7"/>
    <w:rsid w:val="00715C86"/>
    <w:rsid w:val="00722C4C"/>
    <w:rsid w:val="0076245F"/>
    <w:rsid w:val="00775098"/>
    <w:rsid w:val="00784E11"/>
    <w:rsid w:val="007A28FF"/>
    <w:rsid w:val="007C26AE"/>
    <w:rsid w:val="007C61E5"/>
    <w:rsid w:val="007D5939"/>
    <w:rsid w:val="00834207"/>
    <w:rsid w:val="00837119"/>
    <w:rsid w:val="0084184B"/>
    <w:rsid w:val="00850172"/>
    <w:rsid w:val="00865C8E"/>
    <w:rsid w:val="0088360E"/>
    <w:rsid w:val="008C66C2"/>
    <w:rsid w:val="008E17EA"/>
    <w:rsid w:val="009107A8"/>
    <w:rsid w:val="009666BB"/>
    <w:rsid w:val="009668ED"/>
    <w:rsid w:val="00966CC1"/>
    <w:rsid w:val="00993A48"/>
    <w:rsid w:val="009A1B82"/>
    <w:rsid w:val="009B5EEC"/>
    <w:rsid w:val="009E2FE6"/>
    <w:rsid w:val="009E512D"/>
    <w:rsid w:val="009F6472"/>
    <w:rsid w:val="00A565F9"/>
    <w:rsid w:val="00A61C72"/>
    <w:rsid w:val="00A93EC5"/>
    <w:rsid w:val="00AD5329"/>
    <w:rsid w:val="00AE33D2"/>
    <w:rsid w:val="00AE40F1"/>
    <w:rsid w:val="00AF0DF7"/>
    <w:rsid w:val="00AF1F0E"/>
    <w:rsid w:val="00B029DE"/>
    <w:rsid w:val="00B110FE"/>
    <w:rsid w:val="00B147E2"/>
    <w:rsid w:val="00B37144"/>
    <w:rsid w:val="00B4298B"/>
    <w:rsid w:val="00B97F78"/>
    <w:rsid w:val="00BA75EA"/>
    <w:rsid w:val="00BB1755"/>
    <w:rsid w:val="00BE7201"/>
    <w:rsid w:val="00C16AFC"/>
    <w:rsid w:val="00C71522"/>
    <w:rsid w:val="00C71603"/>
    <w:rsid w:val="00C84BD8"/>
    <w:rsid w:val="00CC1979"/>
    <w:rsid w:val="00CF69D4"/>
    <w:rsid w:val="00D90C2F"/>
    <w:rsid w:val="00D96366"/>
    <w:rsid w:val="00DA02F0"/>
    <w:rsid w:val="00DA1A2F"/>
    <w:rsid w:val="00DA4195"/>
    <w:rsid w:val="00DA4E69"/>
    <w:rsid w:val="00DE4F56"/>
    <w:rsid w:val="00DF19D9"/>
    <w:rsid w:val="00E103F9"/>
    <w:rsid w:val="00E346E2"/>
    <w:rsid w:val="00E8630C"/>
    <w:rsid w:val="00ED61EC"/>
    <w:rsid w:val="00EF5598"/>
    <w:rsid w:val="00F07FDA"/>
    <w:rsid w:val="00F17D6F"/>
    <w:rsid w:val="00F31E18"/>
    <w:rsid w:val="00F62E95"/>
    <w:rsid w:val="00F735C1"/>
    <w:rsid w:val="00F81281"/>
    <w:rsid w:val="00FA3932"/>
    <w:rsid w:val="00FC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5:chartTrackingRefBased/>
  <w15:docId w15:val="{034AC129-3782-5F4F-9C02-6FD08B11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A35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1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D61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ED61EC"/>
    <w:rPr>
      <w:kern w:val="2"/>
    </w:rPr>
  </w:style>
  <w:style w:type="paragraph" w:styleId="a6">
    <w:name w:val="footer"/>
    <w:basedOn w:val="a"/>
    <w:link w:val="a7"/>
    <w:uiPriority w:val="99"/>
    <w:unhideWhenUsed/>
    <w:rsid w:val="00ED61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ED61E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4146</Characters>
  <Application>Microsoft Office Word</Application>
  <DocSecurity>4</DocSecurity>
  <Lines>34</Lines>
  <Paragraphs>9</Paragraphs>
  <ScaleCrop>false</ScaleCrop>
  <Company>888TIGER</Company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</dc:creator>
  <cp:keywords/>
  <cp:lastModifiedBy>百百 世興</cp:lastModifiedBy>
  <cp:revision>2</cp:revision>
  <cp:lastPrinted>2026-05-16T18:08:00Z</cp:lastPrinted>
  <dcterms:created xsi:type="dcterms:W3CDTF">2026-05-25T16:54:00Z</dcterms:created>
  <dcterms:modified xsi:type="dcterms:W3CDTF">2026-05-25T16:54:00Z</dcterms:modified>
</cp:coreProperties>
</file>