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13C74" w:rsidRPr="007E2DC4" w:rsidRDefault="00155834" w:rsidP="00C13C74">
      <w:pPr>
        <w:spacing w:line="44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>
        <w:rPr>
          <w:rFonts w:ascii="微軟正黑體" w:eastAsia="微軟正黑體" w:hAnsi="微軟正黑體" w:hint="eastAsia"/>
          <w:b/>
          <w:color w:val="005EA4"/>
          <w:sz w:val="72"/>
          <w:szCs w:val="32"/>
        </w:rPr>
        <w:t xml:space="preserve"> </w:t>
      </w:r>
      <w:r w:rsidR="00C13C74"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C13C74" w:rsidRDefault="00C13C74" w:rsidP="00C13C74">
      <w:pPr>
        <w:spacing w:line="440" w:lineRule="exact"/>
        <w:jc w:val="center"/>
        <w:rPr>
          <w:rFonts w:ascii="標楷體" w:eastAsia="標楷體" w:hAnsi="標楷體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C13C74" w:rsidRDefault="00C13C74" w:rsidP="00C13C74">
      <w:pPr>
        <w:spacing w:line="440" w:lineRule="exact"/>
        <w:jc w:val="center"/>
        <w:rPr>
          <w:rFonts w:ascii="微軟正黑體" w:eastAsia="微軟正黑體" w:hAnsi="微軟正黑體"/>
          <w:b/>
          <w:color w:val="005EA4"/>
          <w:sz w:val="72"/>
          <w:szCs w:val="32"/>
        </w:rPr>
      </w:pPr>
    </w:p>
    <w:p w:rsidR="001B2B65" w:rsidRPr="00F362C8" w:rsidRDefault="00D45412" w:rsidP="004F23B5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984806"/>
          <w:szCs w:val="32"/>
        </w:rPr>
      </w:pPr>
      <w:r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魅力</w:t>
      </w:r>
      <w:r w:rsidR="001B2B65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張家界</w:t>
      </w:r>
      <w:r w:rsidR="00532E6D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8天</w:t>
      </w:r>
      <w:r w:rsidR="00F362C8" w:rsidRPr="00155834">
        <w:rPr>
          <w:rFonts w:ascii="微軟正黑體" w:eastAsia="微軟正黑體" w:hAnsi="微軟正黑體" w:hint="eastAsia"/>
          <w:b/>
          <w:color w:val="984806"/>
          <w:sz w:val="52"/>
          <w:szCs w:val="68"/>
        </w:rPr>
        <w:t>(尊爵版)</w:t>
      </w:r>
    </w:p>
    <w:p w:rsidR="00820C9F" w:rsidRDefault="001B2B65" w:rsidP="00F362C8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984806"/>
          <w:sz w:val="48"/>
          <w:szCs w:val="32"/>
        </w:rPr>
      </w:pP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鳳凰古城.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天門山</w:t>
      </w:r>
      <w:r w:rsidR="004F23B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景區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031DE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七十二奇樓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6018F" w:rsidRPr="00604A03">
        <w:rPr>
          <w:rFonts w:hint="eastAsia"/>
          <w:color w:val="984806"/>
        </w:rPr>
        <w:t xml:space="preserve"> 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魅力湘西</w:t>
      </w:r>
      <w:r w:rsidR="0026018F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秀</w:t>
      </w:r>
    </w:p>
    <w:p w:rsidR="003779A3" w:rsidRPr="00604A03" w:rsidRDefault="00737B42" w:rsidP="00532E6D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>
        <w:rPr>
          <w:noProof/>
        </w:rPr>
        <w:pict>
          <v:group id="_x0000_s1049" alt="" style="position:absolute;left:0;text-align:left;margin-left:5.05pt;margin-top:5.95pt;width:516.35pt;height:261pt;z-index:251669504" coordorigin="821,2295" coordsize="10327,4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0" type="#_x0000_t75" alt="" style="position:absolute;left:821;top:2312;width:3147;height:2411;visibility:visible">
              <v:imagedata r:id="rId7" o:title=""/>
            </v:shape>
            <v:shape id="_x0000_s1051" type="#_x0000_t75" alt="" style="position:absolute;left:6195;top:2312;width:2010;height:2394;visibility:visible">
              <v:imagedata r:id="rId8" o:title=""/>
            </v:shape>
            <v:shape id="_x0000_s1052" type="#_x0000_t75" alt="" style="position:absolute;left:8305;top:2312;width:2843;height:2394;visibility:visible">
              <v:imagedata r:id="rId9" o:title=""/>
            </v:shape>
            <v:shape id="_x0000_s1053" type="#_x0000_t75" alt="" style="position:absolute;left:4018;top:2295;width:2093;height:2411;visibility:visible">
              <v:imagedata r:id="rId10" o:title=""/>
            </v:shape>
            <v:shape id="_x0000_s1054" type="#_x0000_t75" alt="" style="position:absolute;left:821;top:4752;width:3382;height:2532;visibility:visible">
              <v:imagedata r:id="rId11" o:title=""/>
            </v:shape>
            <v:shape id="_x0000_s1055" type="#_x0000_t75" alt="" style="position:absolute;left:4287;top:4741;width:3415;height:2543;visibility:visible">
              <v:imagedata r:id="rId12" o:title=""/>
            </v:shape>
            <v:shape id="_x0000_s1056" type="#_x0000_t75" alt="" style="position:absolute;left:7786;top:4824;width:3362;height:2460;visibility:visible">
              <v:imagedata r:id="rId13" o:title="" croptop="4194f" cropleft="3140f" cropright="5578f"/>
            </v:shape>
          </v:group>
        </w:pict>
      </w: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:rsidR="0097789B" w:rsidRPr="00D52E17" w:rsidRDefault="0097789B" w:rsidP="0097789B">
      <w:pPr>
        <w:spacing w:line="360" w:lineRule="exact"/>
        <w:rPr>
          <w:rFonts w:ascii="微軟正黑體" w:eastAsia="微軟正黑體" w:hAnsi="微軟正黑體" w:hint="eastAsia"/>
          <w:b/>
          <w:color w:val="C45911"/>
        </w:rPr>
      </w:pPr>
      <w:r w:rsidRPr="00D52E17">
        <w:rPr>
          <w:rFonts w:ascii="微軟正黑體" w:eastAsia="微軟正黑體" w:hAnsi="微軟正黑體" w:hint="eastAsia"/>
          <w:b/>
          <w:color w:val="C45911"/>
        </w:rPr>
        <w:t>◎航班參考：</w:t>
      </w:r>
      <w:r w:rsidR="00F8445F" w:rsidRPr="00C13C74">
        <w:rPr>
          <w:rFonts w:ascii="微軟正黑體" w:eastAsia="微軟正黑體" w:hAnsi="微軟正黑體" w:hint="eastAsia"/>
          <w:b/>
          <w:color w:val="000000"/>
          <w:szCs w:val="24"/>
          <w:u w:val="single"/>
        </w:rPr>
        <w:t>(台中出發-</w:t>
      </w:r>
      <w:r w:rsidR="00F8445F" w:rsidRPr="00C13C74">
        <w:rPr>
          <w:rFonts w:ascii="微軟正黑體" w:eastAsia="微軟正黑體" w:hAnsi="微軟正黑體" w:hint="eastAsia"/>
          <w:b/>
          <w:color w:val="E36C0A"/>
          <w:szCs w:val="24"/>
          <w:u w:val="single"/>
        </w:rPr>
        <w:t>星宇航空</w:t>
      </w:r>
      <w:r w:rsidR="00F8445F" w:rsidRPr="00C13C74">
        <w:rPr>
          <w:rFonts w:ascii="微軟正黑體" w:eastAsia="微軟正黑體" w:hAnsi="微軟正黑體" w:hint="eastAsia"/>
          <w:b/>
          <w:color w:val="000000"/>
          <w:szCs w:val="24"/>
          <w:u w:val="single"/>
        </w:rPr>
        <w:t>-晚晚)</w:t>
      </w:r>
      <w:r w:rsidRPr="00D52E17">
        <w:rPr>
          <w:rFonts w:ascii="微軟正黑體" w:eastAsia="微軟正黑體" w:hAnsi="微軟正黑體" w:hint="eastAsia"/>
          <w:b/>
          <w:color w:val="C45911"/>
        </w:rPr>
        <w:t xml:space="preserve"> </w:t>
      </w:r>
      <w:r w:rsidRPr="00D52E17">
        <w:rPr>
          <w:rFonts w:ascii="微軟正黑體" w:eastAsia="微軟正黑體" w:hAnsi="微軟正黑體" w:hint="eastAsia"/>
          <w:b/>
          <w:color w:val="C45911"/>
          <w:sz w:val="20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F8445F" w:rsidRPr="003A6D00" w:rsidTr="00D52E17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  <w:szCs w:val="6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453C9E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1F497D"/>
              </w:rPr>
            </w:pPr>
            <w:r w:rsidRPr="00F30F97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F8445F" w:rsidRPr="003A6D00" w:rsidTr="00F8445F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JX331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16:25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18:05</w:t>
            </w:r>
          </w:p>
        </w:tc>
      </w:tr>
      <w:tr w:rsidR="00F8445F" w:rsidRPr="003A6D00" w:rsidTr="00F8445F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D86CD6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JX332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19:15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:rsidR="00F8445F" w:rsidRPr="007F369B" w:rsidRDefault="00F8445F" w:rsidP="00F844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000000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21:10</w:t>
            </w:r>
          </w:p>
        </w:tc>
      </w:tr>
    </w:tbl>
    <w:p w:rsidR="00A57711" w:rsidRPr="007F0EE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:rsidR="00A57711" w:rsidRPr="00604A0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◎行程介紹：</w:t>
      </w: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604A03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="00F8445F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台中</w:t>
      </w: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→澳門（公路口岸或橫琴關）→珠海</w:t>
      </w:r>
    </w:p>
    <w:p w:rsidR="00C408E2" w:rsidRPr="006E7EB7" w:rsidRDefault="00D60AD3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</w:p>
    <w:p w:rsidR="00C46916" w:rsidRPr="006E7EB7" w:rsidRDefault="003B7516" w:rsidP="00DE3F3E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X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7E4244">
        <w:rPr>
          <w:rFonts w:ascii="微軟正黑體" w:eastAsia="微軟正黑體" w:hAnsi="微軟正黑體" w:hint="eastAsia"/>
          <w:b/>
          <w:color w:val="000000"/>
        </w:rPr>
        <w:t>機上點心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:rsidR="00223D78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珠海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準4 華楓酒店 或 </w:t>
      </w:r>
      <w:r w:rsidR="008322EF" w:rsidRPr="008322EF">
        <w:rPr>
          <w:rFonts w:ascii="微軟正黑體" w:eastAsia="微軟正黑體" w:hAnsi="微軟正黑體" w:cs="NSimSun" w:hint="eastAsia"/>
          <w:b/>
          <w:color w:val="000000"/>
          <w:szCs w:val="24"/>
        </w:rPr>
        <w:t>星城大酒店</w:t>
      </w:r>
      <w:r w:rsidR="008322EF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嘉遠世紀酒店 或同級</w:t>
      </w:r>
    </w:p>
    <w:p w:rsidR="00984360" w:rsidRPr="006E7EB7" w:rsidRDefault="00984360" w:rsidP="00DE3F3E">
      <w:pPr>
        <w:spacing w:line="340" w:lineRule="exact"/>
        <w:contextualSpacing/>
        <w:rPr>
          <w:rFonts w:ascii="新細明體" w:hAnsi="新細明體" w:cs="新細明體" w:hint="eastAsia"/>
          <w:b/>
          <w:color w:val="000000"/>
          <w:szCs w:val="24"/>
        </w:rPr>
      </w:pPr>
    </w:p>
    <w:p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第二天　珠海→廣州→搭乘動車前往長沙→常德【柳葉湖、詩牆，大小河街】</w:t>
      </w:r>
    </w:p>
    <w:p w:rsidR="00984360" w:rsidRPr="006E7EB7" w:rsidRDefault="00737B42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>
        <w:rPr>
          <w:noProof/>
        </w:rPr>
        <w:pict>
          <v:shape id="_x0000_s1048" type="#_x0000_t75" alt="" style="position:absolute;margin-left:386.9pt;margin-top:7.3pt;width:134.5pt;height:90pt;z-index:251646976;visibility:visible;mso-wrap-edited:f;mso-width-percent:0;mso-height-percent:0;mso-width-percent:0;mso-height-percent:0">
            <v:imagedata r:id="rId14" o:title=""/>
            <w10:wrap type="square"/>
          </v:shape>
        </w:pict>
      </w:r>
      <w:r w:rsidR="00984360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今早前往廣州搭乘高鐵前往長沙</w:t>
      </w:r>
      <w:r w:rsidR="00984360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:rsidR="00984360" w:rsidRPr="00604A03" w:rsidRDefault="00125397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hint="eastAsia"/>
          <w:i w:val="0"/>
          <w:color w:val="984806"/>
          <w:sz w:val="22"/>
          <w:szCs w:val="21"/>
          <w:highlight w:val="yellow"/>
          <w:shd w:val="clear" w:color="auto" w:fill="FFFFFF"/>
        </w:rPr>
        <w:t xml:space="preserve">※ </w:t>
      </w:r>
      <w:r w:rsidR="00984360" w:rsidRPr="00604A03"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  <w:t>重要提醒:因內陸段動車均為實名制且為網路訂位，需入正確台胞證號及效</w:t>
      </w:r>
      <w:r w:rsidR="00984360" w:rsidRPr="00604A03"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  <w:lastRenderedPageBreak/>
        <w:t>期，請提早辦理台胞證，以方便後續作業。</w:t>
      </w:r>
      <w:r w:rsidR="00685B94" w:rsidRPr="00604A03">
        <w:rPr>
          <w:rFonts w:ascii="微軟正黑體" w:eastAsia="微軟正黑體" w:hAnsi="微軟正黑體" w:cs="Open Sans"/>
          <w:b/>
          <w:i w:val="0"/>
          <w:color w:val="984806"/>
          <w:sz w:val="22"/>
          <w:szCs w:val="24"/>
        </w:rPr>
        <w:t>）</w:t>
      </w:r>
    </w:p>
    <w:p w:rsidR="00A57711" w:rsidRPr="006E7EB7" w:rsidRDefault="00A57711" w:rsidP="00DE3F3E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【柳葉湖】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柳葉湖因湖面形似一片柳葉而得名，是五萬年前形成的一個天然湖泊，屬於西洞庭湖的一部分。坐落在湖南常德古城東北，東臨洞庭湖、南臨沅水、西依武陵山，北枕太陽山，是集山、水、田園、城四</w:t>
      </w:r>
      <w:r w:rsidR="00737B42">
        <w:rPr>
          <w:noProof/>
        </w:rPr>
        <w:pict>
          <v:shape id="_x0000_s1047" type="#_x0000_t75" alt="" style="position:absolute;margin-left:384.75pt;margin-top:6.9pt;width:135.8pt;height:90.3pt;z-index:251648000;visibility:visible;mso-wrap-edited:f;mso-width-percent:0;mso-height-percent:0;mso-position-horizontal-relative:text;mso-position-vertical-relative:text;mso-width-percent:0;mso-height-percent:0">
            <v:imagedata r:id="rId15" o:title=""/>
            <w10:wrap type="square"/>
          </v:shape>
        </w:pict>
      </w:r>
      <w:r w:rsidRPr="006E7EB7">
        <w:rPr>
          <w:rFonts w:ascii="微軟正黑體" w:eastAsia="微軟正黑體" w:hAnsi="微軟正黑體" w:hint="eastAsia"/>
          <w:noProof/>
          <w:color w:val="000000"/>
        </w:rPr>
        <w:t>位一體的複合型旅遊度假區，被譽為"中國城市第一湖"和"城市環抱的水上天堂"。</w:t>
      </w:r>
    </w:p>
    <w:p w:rsidR="00984360" w:rsidRPr="006E7EB7" w:rsidRDefault="00A57711" w:rsidP="00DE3F3E">
      <w:pPr>
        <w:spacing w:line="340" w:lineRule="exact"/>
        <w:contextualSpacing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【詩牆】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常德古名武陵，建城兩千餘年，素稱文物之鄉。近年來，國家投資一億零八百萬元,以4公里長的防洪牆為載體，修建一座旨在弘揚中華傳統文化，加強愛國主義教育的詩牆，命名為"中國常德詩牆"。詩牆薈萃了中國當代名家詩詞、書法、美術精品鐫刻於一牆，被稱為世界最長的詩、書、畫、刻藝術牆，獲"吉尼斯之最"。</w:t>
      </w:r>
    </w:p>
    <w:p w:rsidR="00A57711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hint="eastAsia"/>
          <w:b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A57711" w:rsidRPr="006E7EB7">
        <w:rPr>
          <w:rFonts w:ascii="微軟正黑體" w:eastAsia="微軟正黑體" w:hAnsi="微軟正黑體" w:hint="eastAsia"/>
          <w:b/>
          <w:noProof/>
          <w:color w:val="000000"/>
        </w:rPr>
        <w:t>大小河街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A57711" w:rsidRPr="006E7EB7">
        <w:rPr>
          <w:rFonts w:ascii="微軟正黑體" w:eastAsia="微軟正黑體" w:hAnsi="微軟正黑體" w:hint="eastAsia"/>
          <w:noProof/>
          <w:color w:val="000000"/>
        </w:rPr>
        <w:t>原來是指老常德城臨近沅江岸邊的幾條舊名麻陽街、大河街、小河街的老街。是老常德靠近河運碼頭的最重要的商業區。這裡是依據歷史故事、文化、雕塑和建築，打造的集旅遊、商業、文化、歷史于一身的常德記憶古街。</w:t>
      </w:r>
    </w:p>
    <w:p w:rsidR="00984360" w:rsidRPr="006E7EB7" w:rsidRDefault="00984360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早餐：酒店內或餐盒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湘菜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風味50 </w:t>
      </w:r>
      <w:r w:rsidR="00175357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17535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223D78" w:rsidRPr="006E7EB7" w:rsidRDefault="00984360" w:rsidP="00DE3F3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常德準5 澤雲酒店 </w:t>
      </w:r>
      <w:r w:rsidR="00AA3CF5" w:rsidRPr="00AA3CF5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7E4244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AA3CF5" w:rsidRPr="00AA3CF5">
        <w:rPr>
          <w:rFonts w:ascii="微軟正黑體" w:eastAsia="微軟正黑體" w:hAnsi="微軟正黑體" w:cs="NSimSun" w:hint="eastAsia"/>
          <w:b/>
          <w:color w:val="000000"/>
          <w:szCs w:val="24"/>
        </w:rPr>
        <w:t>雲禧酒店</w:t>
      </w:r>
      <w:r w:rsidR="00AA3CF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63E3" w:rsidRPr="006E7EB7" w:rsidRDefault="004F63E3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第三天  常德→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鳳凰古城(體驗搭乘磁浮列車俯覽鳳凰古城、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含景區接駁車</w:t>
      </w:r>
      <w:r w:rsidR="002031DE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+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(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不含妝髮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.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飾品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、漫步石板街、吊腳樓、虹橋、沱江風光、古城夜景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</w:t>
      </w:r>
    </w:p>
    <w:p w:rsidR="00583232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46" type="#_x0000_t75" alt="" style="position:absolute;margin-left:397.8pt;margin-top:7.6pt;width:122.75pt;height:92.9pt;z-index:251663360;mso-wrap-edited:f;mso-width-percent:0;mso-height-percent:0;mso-width-percent:0;mso-height-percent:0">
            <v:imagedata r:id="rId16" o:title="1795620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:rsidR="002031DE" w:rsidRPr="002031DE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45" type="#_x0000_t75" alt="" style="position:absolute;margin-left:396.65pt;margin-top:20.5pt;width:123.9pt;height:88.75pt;z-index:251649024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【漫步石板街】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鳳凰古城是湘西最著名的的古城，遊覽石板街、虹橋風雨樓、吊腳樓民居。街道兩旁的商店裏全是湘西的民間特色商品。當地能夠買到苗族、土家族的手工藝品、服飾、蠟染等少數民族特色鮮明的旅遊紀念品。</w:t>
      </w:r>
    </w:p>
    <w:p w:rsidR="002031DE" w:rsidRPr="002031DE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圖片 1" o:spid="_x0000_s1044" type="#_x0000_t75" alt="" style="position:absolute;margin-left:453.75pt;margin-top:45.25pt;width:66.8pt;height:84.5pt;z-index:251645952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【虹橋】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橫臥於沱江之上，風雨樓以它的壯觀和俊美拔然而起，這其實就是成了一道重疊的風景，這道風景，由下而上、由古而今穿越著六百多年的歷史。</w:t>
      </w:r>
    </w:p>
    <w:p w:rsidR="004F63E3" w:rsidRPr="006E7EB7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【沱江</w:t>
      </w:r>
      <w:r>
        <w:rPr>
          <w:rFonts w:ascii="微軟正黑體" w:eastAsia="微軟正黑體" w:hAnsi="微軟正黑體" w:hint="eastAsia"/>
          <w:b/>
          <w:noProof/>
          <w:color w:val="000000"/>
        </w:rPr>
        <w:t>風光</w:t>
      </w: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沱江是古城鳳凰的母親河，她依著城牆緩緩流淌，世世代代哺育著古城兒女。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清晨的沱江邊，霧氣重重，當地居民咚咚咚的在江邊捶洗衣物，是古城最美的場景之一。</w:t>
      </w:r>
    </w:p>
    <w:p w:rsidR="002031DE" w:rsidRPr="00604A03" w:rsidRDefault="002031DE" w:rsidP="00DE3F3E">
      <w:pPr>
        <w:spacing w:line="340" w:lineRule="exact"/>
        <w:rPr>
          <w:rFonts w:ascii="微軟正黑體" w:eastAsia="微軟正黑體" w:hAnsi="微軟正黑體" w:hint="eastAsia"/>
          <w:color w:val="984806"/>
          <w:sz w:val="28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br/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苗族傳統服飾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(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不含頭飾及飾品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)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在</w:t>
      </w:r>
      <w:r w:rsid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古城時遊覽體驗穿著自行進行旅拍，如需頭飾、飾品，請於現場與店家自行付費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租借。</w:t>
      </w:r>
    </w:p>
    <w:p w:rsidR="00820C9F" w:rsidRPr="006E7EB7" w:rsidRDefault="003B7516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:rsidR="00F7551D" w:rsidRPr="006E7EB7" w:rsidRDefault="00F7551D" w:rsidP="00DE3F3E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5E3391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031DE"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="002031D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 或同級</w:t>
      </w:r>
      <w:r w:rsidR="004F63E3" w:rsidRPr="0026018F">
        <w:rPr>
          <w:rFonts w:ascii="微軟正黑體" w:eastAsia="微軟正黑體" w:hAnsi="微軟正黑體" w:cs="NSimSun" w:hint="eastAsia"/>
          <w:color w:val="7030A0"/>
          <w:sz w:val="22"/>
          <w:szCs w:val="24"/>
        </w:rPr>
        <w:t>。</w:t>
      </w:r>
    </w:p>
    <w:p w:rsidR="004F63E3" w:rsidRPr="006E7EB7" w:rsidRDefault="004F63E3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</w:p>
    <w:p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第四天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 鳳凰→墨戎苗寨→張家界→天門山國家森林公園（含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+穿山手扶梯+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快線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lastRenderedPageBreak/>
        <w:t>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+環保車、天門洞、鬼穀棧道、玻璃棧道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(含鞋套)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）→七十二奇樓外觀打卡</w:t>
      </w:r>
    </w:p>
    <w:p w:rsidR="002031DE" w:rsidRPr="002031DE" w:rsidRDefault="00737B42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43" type="#_x0000_t75" alt="" style="position:absolute;margin-left:398.5pt;margin-top:7pt;width:123.9pt;height:85.75pt;z-index:251650048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墨戎苗寨</w:t>
      </w:r>
      <w:r w:rsidR="00A05957" w:rsidRPr="006E7EB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墨戎為苗語，意為有龍的地方，是一座湘西神秘的千年古寨，保留完好的中國傳統村落，寨內多為乘載歷史刻痕的吊腳樓，處處充滿著原始古樸苗族風情，也是中國一級歌手宋祖英的家鄉。</w:t>
      </w:r>
    </w:p>
    <w:p w:rsidR="002031DE" w:rsidRPr="007E4244" w:rsidRDefault="007E4244" w:rsidP="00DE3F3E">
      <w:pPr>
        <w:spacing w:line="340" w:lineRule="exact"/>
        <w:contextualSpacing/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="002031DE" w:rsidRP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穀棧道更是絕妙的體驗。天門山有世界最</w:t>
      </w:r>
      <w:r w:rsidR="00737B42">
        <w:rPr>
          <w:noProof/>
        </w:rPr>
        <w:pict>
          <v:shape id="_x0000_s1042" type="#_x0000_t75" alt="" style="position:absolute;margin-left:398.5pt;margin-top:5.05pt;width:123.9pt;height:85.35pt;z-index:251652096;visibility:visible;mso-wrap-edited:f;mso-width-percent:0;mso-height-percent:0;mso-position-horizontal-relative:text;mso-position-vertical-relative:text;mso-width-percent:0;mso-height-percent:0">
            <v:imagedata r:id="rId20" o:title=""/>
            <w10:wrap type="square"/>
          </v:shape>
        </w:pic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長的高山觀光索道「天門山索道」和被稱為「天下第一公路奇觀」的通天大道，這兩項工程壯觀恢弘、驚險奇絕，令人無比震撼，使得天門山又添冠世奇景。</w:t>
      </w:r>
    </w:p>
    <w:p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全球首條在山體隧道內安裝的電梯全程在山體隧道中運行，從天門洞底直達山頂，堪稱全球範圍內電梯工程的奇跡。</w:t>
      </w:r>
    </w:p>
    <w:p w:rsidR="002031DE" w:rsidRPr="002031DE" w:rsidRDefault="00737B42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>
          <v:shape id="_x0000_s1041" type="#_x0000_t75" alt="" style="position:absolute;margin-left:397.5pt;margin-top:40.8pt;width:124.9pt;height:83.6pt;z-index:251651072;visibility:visible;mso-wrap-edited:f;mso-width-percent:0;mso-height-percent:0;mso-width-percent:0;mso-height-percent:0">
            <v:imagedata r:id="rId21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上部，海拔1300米，門高131.5米，寬57米，深60米，是世界上最高海拔的天然穿山溶洞。天門洞南北對開於千尋素壁之中，似天門鑲嵌於天幕之上，終年吞雲吐霧。「天門洞開雲氣通，江東峨眉皆下風」，元朝的著名詩人張兌曾這樣讚嘆，磅薄的氣勢由此可見。</w:t>
      </w:r>
    </w:p>
    <w:p w:rsidR="002031DE" w:rsidRPr="00C47FA7" w:rsidRDefault="00737B42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>
          <v:shape id="_x0000_s1040" type="#_x0000_t75" alt="" style="position:absolute;margin-left:397.5pt;margin-top:61.5pt;width:124.9pt;height:83.05pt;z-index:251653120;visibility:visible;mso-wrap-edited:f;mso-width-percent:0;mso-height-percent:0;mso-width-percent:0;mso-height-percent:0">
            <v:imagedata r:id="rId22" o:title=""/>
            <w10:wrap type="square"/>
          </v:shape>
        </w:pic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="00C47FA7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(含</w:t>
      </w:r>
      <w:r w:rsidR="002031DE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鞋套</w:t>
      </w:r>
      <w:r w:rsidR="00C47FA7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)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覓仙奇境景區，因懸於鬼穀洞上側的峭壁沿線而得名。棧道全長1600米，平均海拔為1400米，起點是倚虹關，終點到小天門。與其他棧道不同的是，鬼穀棧道全線既不在懸崖之巔，也不在懸崖之側，而是全線都立於萬丈懸崖的中間，給人以與懸崖共起伏同屈伸的感覺。</w:t>
      </w:r>
    </w:p>
    <w:p w:rsidR="002031DE" w:rsidRPr="00604A03" w:rsidRDefault="002031DE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604A03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天門山景區如冬季期間因下雪山區路面結冰，山上環保車及手扶梯即停駛，則改為纜車上下，天門洞僅能安排在搭乘天門山纜車時遠觀，如造成不便敬請見諒。</w:t>
      </w:r>
    </w:p>
    <w:p w:rsidR="002031DE" w:rsidRPr="00604A03" w:rsidRDefault="00125397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玻璃棧道如冬季期間因下雪結冰封閉不能行走，只能改為近觀，如造成不便敬請見諒。</w:t>
      </w:r>
    </w:p>
    <w:p w:rsidR="002031DE" w:rsidRPr="00604A03" w:rsidRDefault="00737B42" w:rsidP="00046543">
      <w:pPr>
        <w:spacing w:line="30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>
        <w:rPr>
          <w:noProof/>
        </w:rPr>
        <w:pict>
          <v:shape id="_x0000_s1039" type="#_x0000_t75" alt="" style="position:absolute;margin-left:397.5pt;margin-top:33.25pt;width:123.9pt;height:84.65pt;z-index:251654144;visibility:visible;mso-wrap-edited:f;mso-width-percent:0;mso-height-percent:0;mso-width-percent:0;mso-height-percent:0">
            <v:imagedata r:id="rId23" o:title=""/>
            <w10:wrap type="square"/>
          </v:shape>
        </w:pict>
      </w:r>
      <w:r w:rsidR="00125397"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遊客的安全考量一直是天門山國家公園致力的目標，景區會不定期對環境設備進行檢修(如纜車、穿山扶梯、環保車、玻璃棧道等)，檢修期間景區仍會有配套方案安排旅客上下山，若遇此情況則以景區實際安排為主，敬請知悉。</w:t>
      </w:r>
    </w:p>
    <w:p w:rsidR="00C47FA7" w:rsidRPr="00C47FA7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【72奇樓</w: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外觀打卡</w:t>
      </w: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是張家界的一座高達109.9米的天宮奇樓。它不僅是張家界城市的新地標，更是中國土家族建築藝術的巔峰之作。遠眺之下，它宛如一座懸浮在空中的土家山寨，是目前世界上最高的吊腳樓建築。</w:t>
      </w:r>
    </w:p>
    <w:p w:rsidR="006A387B" w:rsidRPr="006E7EB7" w:rsidRDefault="003B7516" w:rsidP="002031D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蘑菇宴50</w:t>
      </w:r>
    </w:p>
    <w:p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天門山希爾頓花園酒店 或 華天酒店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A25502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:rsidR="002D1297" w:rsidRPr="006E7EB7" w:rsidRDefault="00737B42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>
        <w:rPr>
          <w:noProof/>
        </w:rPr>
        <w:pict>
          <v:shape id="_x0000_s1038" type="#_x0000_t75" alt="" style="position:absolute;margin-left:407.25pt;margin-top:50.6pt;width:110.1pt;height:127.25pt;z-index:251655168;visibility:visible;mso-wrap-edited:f;mso-width-percent:0;mso-height-percent:0;mso-width-percent:0;mso-height-percent:0">
            <v:imagedata r:id="rId24" o:title=""/>
            <w10:wrap type="square"/>
          </v:shape>
        </w:pict>
      </w:r>
      <w:r w:rsidR="002D129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第五天 張家界→張家界國家森林公園（天子山纜車上、百龍觀光電梯下、賀龍公園、袁家界風景區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(贈送無人機航拍視頻)</w:t>
      </w:r>
      <w:r w:rsidR="002D129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、迷魂臺、天下第一橋、禦筆峰、金鞭溪、水繞四門</w:t>
      </w:r>
      <w:r w:rsidR="00C47FA7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）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→魅力湘西秀</w:t>
      </w:r>
    </w:p>
    <w:p w:rsidR="00537970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【天子山】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:rsidR="00D27CF2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以</w:t>
      </w:r>
      <w:r w:rsidRPr="006E7EB7">
        <w:rPr>
          <w:rFonts w:ascii="微軟正黑體" w:eastAsia="微軟正黑體" w:hAnsi="微軟正黑體"/>
          <w:noProof/>
          <w:color w:val="000000"/>
        </w:rPr>
        <w:t>"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世界上最高的全暴露觀光電梯，世界上最快的雙層觀光電梯，世界上載重量最大、速度最快的觀光電梯“三項桂冠獨步世界。</w:t>
      </w:r>
    </w:p>
    <w:p w:rsidR="00D27CF2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7" type="#_x0000_t75" alt="" style="position:absolute;margin-left:437.1pt;margin-top:14.95pt;width:80.25pt;height:91.9pt;z-index:251659264;visibility:visible;mso-wrap-edited:f;mso-width-percent:0;mso-height-percent:0;mso-width-percent:0;mso-height-percent:0">
            <v:imagedata r:id="rId25" o:title=""/>
            <w10:wrap type="square"/>
          </v:shape>
        </w:pic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6.5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米、重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9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噸多）欣賞西海景區是一個深千米的大盆地，山的中間下陷，四周卻有山巒拔地而起，從西海最高點天臺下望，可看到</w: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:rsidR="00D27CF2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:rsidR="00C47FA7" w:rsidRPr="00604A03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無人機</w:t>
      </w:r>
      <w:r w:rsidRPr="008B2893">
        <w:rPr>
          <w:rFonts w:ascii="微軟正黑體" w:eastAsia="微軟正黑體" w:hAnsi="微軟正黑體" w:hint="eastAsia"/>
          <w:noProof/>
          <w:color w:val="984806"/>
          <w:sz w:val="22"/>
        </w:rPr>
        <w:t>航拍視頻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影片將由全團共同參與拍攝，請按照導遊和領隊的安排進行集合拍攝。每團將獲得一部專屬影片，由領隊分享給每位旅客。如因天候及不可抗力因素無法拍攝，此項目無替代方案亦無法另行退費，照成不變，敬請知悉。</w:t>
      </w:r>
    </w:p>
    <w:p w:rsidR="00D27CF2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6" type="#_x0000_t75" alt="" style="position:absolute;margin-left:397.5pt;margin-top:6.8pt;width:119.85pt;height:92.15pt;z-index:251656192;visibility:visible;mso-wrap-edited:f;mso-width-percent:0;mso-height-percent:0;mso-width-percent:0;mso-height-percent:0">
            <v:imagedata r:id="rId26" o:title=""/>
            <w10:wrap type="square"/>
          </v:shape>
        </w:pic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於天下第一橋東</w:t>
      </w:r>
      <w:r w:rsidR="003F1352" w:rsidRPr="006E7EB7">
        <w:rPr>
          <w:rFonts w:ascii="微軟正黑體" w:eastAsia="微軟正黑體" w:hAnsi="微軟正黑體"/>
          <w:noProof/>
          <w:color w:val="000000"/>
        </w:rPr>
        <w:t>400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米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:rsidR="00D27CF2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5" type="#_x0000_t75" alt="" style="position:absolute;margin-left:397.5pt;margin-top:32.8pt;width:119.7pt;height:92.85pt;z-index:251657216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5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:rsidR="002D1297" w:rsidRPr="006E7EB7" w:rsidRDefault="002D129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:rsidR="00984360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4" type="#_x0000_t75" alt="" style="position:absolute;margin-left:397.5pt;margin-top:10.55pt;width:119.7pt;height:92.9pt;z-index:251658240;visibility:visible;mso-wrap-edited:f;mso-width-percent:0;mso-height-percent:0;mso-width-percent:0;mso-height-percent:0">
            <v:imagedata r:id="rId28" o:title="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:rsidR="00984360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3" type="#_x0000_t75" alt="" style="position:absolute;margin-left:399.35pt;margin-top:1.45pt;width:121.95pt;height:85.4pt;z-index:251660288;visibility:visible;mso-wrap-edited:f;mso-width-percent:0;mso-height-percent:0;mso-width-percent:0;mso-height-percent:0">
            <v:imagedata r:id="rId29" o:title="" cropbottom="3767f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:rsidR="00C47FA7" w:rsidRPr="006E7EB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7789B">
        <w:rPr>
          <w:b/>
          <w:noProof/>
        </w:rPr>
        <w:pict>
          <v:shape id="_x0000_s1032" type="#_x0000_t75" alt="" style="position:absolute;margin-left:398.2pt;margin-top:41.7pt;width:121.4pt;height:83.7pt;z-index:251661312;visibility:visible;mso-wrap-edited:f;mso-width-percent:0;mso-height-percent:0;mso-width-percent:0;mso-height-percent:0">
            <v:imagedata r:id="rId30" o:title=""/>
            <w10:wrap type="square"/>
          </v:shape>
        </w:pict>
      </w:r>
      <w:r w:rsidR="00C47FA7" w:rsidRPr="0097789B">
        <w:rPr>
          <w:rFonts w:ascii="微軟正黑體" w:eastAsia="微軟正黑體" w:hAnsi="微軟正黑體" w:hint="eastAsia"/>
          <w:b/>
          <w:noProof/>
          <w:color w:val="000000"/>
        </w:rPr>
        <w:t>【魅力湘西秀】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 《火鼓》、瑤族的《追愛相思樓》、侗族的《合攏宴》、桑植白族人物故事的《馬桑樹兒搭燈臺》、土家族的 《哭嫁》、《茅古斯》、湘西的《英魂歸故里》等民俗表演帶給中外遊客沉浸式的觀看體驗。</w:t>
      </w:r>
    </w:p>
    <w:p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山溝寨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EE0CA7" w:rsidRPr="00EE0CA7">
        <w:rPr>
          <w:noProof/>
        </w:rPr>
        <w:t xml:space="preserve"> </w:t>
      </w:r>
    </w:p>
    <w:p w:rsidR="00A25502" w:rsidRPr="006E7EB7" w:rsidRDefault="00A25502" w:rsidP="00A25502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天門山希爾頓花園酒店 或 華天酒店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同級</w:t>
      </w:r>
    </w:p>
    <w:p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第六天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土司王府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張家界大峽谷玻璃橋往返→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常德桃花源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（升等安排～桃花源溫德姆至尊豪廷溫泉酒店＋享用套餐：酒店私人果園採果樂、酒店下午茶＆點心(四人一套)</w:t>
      </w:r>
      <w:r w:rsidR="0017535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BBQ晚餐）</w:t>
      </w:r>
    </w:p>
    <w:p w:rsidR="00C47FA7" w:rsidRPr="00C47FA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1" type="#_x0000_t75" alt="" style="position:absolute;margin-left:399.35pt;margin-top:3.65pt;width:120.25pt;height:81.55pt;z-index:251665408;visibility:visible;mso-wrap-edited:f;mso-width-percent:0;mso-height-percent:0;mso-width-percent:0;mso-height-percent:0">
            <v:imagedata r:id="rId31" o:title="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【土司王府】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</w:t>
      </w:r>
    </w:p>
    <w:p w:rsidR="00C47FA7" w:rsidRPr="00C47FA7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30" type="#_x0000_t75" alt="" style="position:absolute;margin-left:399.35pt;margin-top:24.95pt;width:120.25pt;height:89.45pt;z-index:251662336;mso-wrap-edited:f;mso-width-percent:0;mso-height-percent:0;mso-width-percent:0;mso-height-percent:0">
            <v:imagedata r:id="rId32" o:title="1795617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【張家界大峽谷玻璃橋】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張家界大峽谷的玻璃橋是世界最高、跨度最長的玻璃橋，建在大峽谷兩側的峰頂上。橋拱距穀底相對高度約400米，全長約370米，橋面全部採用透明玻璃鋪設，橋中心有全球最高的蹦極。站在橋上，腳下穀底全景盡收眼底。</w:t>
      </w:r>
    </w:p>
    <w:p w:rsidR="00C47FA7" w:rsidRDefault="00C47FA7" w:rsidP="00DE3F3E">
      <w:pPr>
        <w:spacing w:line="340" w:lineRule="exact"/>
        <w:rPr>
          <w:rFonts w:ascii="微軟正黑體" w:eastAsia="微軟正黑體" w:hAnsi="微軟正黑體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【桃花源溫德姆至尊豪廷溫泉酒店】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它是湘西地區最新開業，目前唯一國際超五星級的度假酒店，位於山水秀麗、文化底蘊濃厚的常德桃源，入住於此有綿延起伏的武陵山脈相伴，盡覽種類豐富的植被與果林，開啟一段世外桃源裏的非凡度假體驗。</w:t>
      </w:r>
    </w:p>
    <w:p w:rsidR="00987DEB" w:rsidRDefault="00737B42" w:rsidP="00DE3F3E">
      <w:pPr>
        <w:spacing w:line="340" w:lineRule="exact"/>
        <w:rPr>
          <w:rFonts w:ascii="微軟正黑體" w:eastAsia="微軟正黑體" w:hAnsi="微軟正黑體"/>
          <w:b/>
          <w:noProof/>
          <w:color w:val="984806"/>
          <w:sz w:val="22"/>
        </w:rPr>
      </w:pPr>
      <w:r>
        <w:rPr>
          <w:rFonts w:ascii="微軟正黑體" w:eastAsia="微軟正黑體" w:hAnsi="微軟正黑體" w:cs="NSimSun" w:hint="eastAsia"/>
          <w:b/>
          <w:bCs/>
          <w:noProof/>
          <w:color w:val="984806"/>
          <w:szCs w:val="24"/>
        </w:rPr>
        <w:pict>
          <v:shape id="_x0000_s1029" type="#_x0000_t75" alt="" style="position:absolute;margin-left:464.25pt;margin-top:9.65pt;width:56.55pt;height:80pt;z-index:251664384;mso-wrap-edited:f;mso-width-percent:0;mso-height-percent:0;mso-width-percent:0;mso-height-percent:0">
            <v:imagedata r:id="rId33" o:title="1795621"/>
            <w10:wrap type="square"/>
          </v:shape>
        </w:pict>
      </w:r>
      <w:r w:rsidR="00125397"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酒店私人果園採果樂</w:t>
      </w:r>
    </w:p>
    <w:p w:rsidR="00C47FA7" w:rsidRPr="00604A03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(植物結果屬大自然現象，會因季節變化影響水果產量，請以酒店公告為主，敬請理解。)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酒店下午茶&amp;點心（四人一套）參考內容：雞米花、馬卡龍、冰激淩泡芙、精美水果盤、搭配飲品紅茶或咖啡</w: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(飲品及點心品項口味時有變換，依酒店現場實際供應為主。)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noProof/>
          <w:color w:val="984806"/>
          <w:sz w:val="22"/>
        </w:rPr>
        <w:t>酒店內設有溫泉泡湯區，如有泡湯需求，請於現場自行向酒店購買泡湯券。</w:t>
      </w:r>
    </w:p>
    <w:p w:rsidR="00C47FA7" w:rsidRPr="00604A03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(泡湯券參考價錢：88元人民幣；依酒店現場公告為主，並請自行攜帶泳裝泳帽。)</w:t>
      </w:r>
    </w:p>
    <w:p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【桃花源溫德姆至尊豪廷溫泉酒店】為目前華中區域熱門住宿首選，如遇旺季或政府會議滿房，則改為【常德澤雲酒店住宿+皇家禦膳宴150RMB/人+養生足浴1小時】替代之，敬請理解與見諒。</w:t>
      </w:r>
    </w:p>
    <w:p w:rsidR="002D1297" w:rsidRPr="006E7EB7" w:rsidRDefault="002D1297" w:rsidP="00C47FA7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景上禾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BBQ100</w:t>
      </w:r>
    </w:p>
    <w:p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住宿：張家界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5星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國際品牌－桃花源溫德姆至尊豪廷溫泉酒店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:rsidR="004F1F67" w:rsidRPr="006E7EB7" w:rsidRDefault="004F1F6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常德→桃花源景區含電瓶車</w:t>
      </w:r>
      <w:r w:rsidR="008B2893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(五柳湖、桃源山、桃花山)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→長沙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嶽麓山、愛晚亭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</w:t>
      </w:r>
    </w:p>
    <w:p w:rsidR="00986300" w:rsidRDefault="00737B42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>
          <v:shape id="_x0000_s1028" type="#_x0000_t75" alt="" style="position:absolute;margin-left:399.35pt;margin-top:7.45pt;width:123.9pt;height:86.25pt;z-index:251666432;visibility:visible;mso-wrap-edited:f;mso-width-percent:0;mso-height-percent:0;mso-width-percent:0;mso-height-percent:0">
            <v:imagedata r:id="rId34" o:title=""/>
            <w10:wrap type="square"/>
          </v:shape>
        </w:pict>
      </w:r>
      <w:r w:rsidR="00986300" w:rsidRPr="00986300">
        <w:rPr>
          <w:rFonts w:ascii="微軟正黑體" w:eastAsia="微軟正黑體" w:hAnsi="微軟正黑體" w:hint="eastAsia"/>
          <w:b/>
          <w:noProof/>
          <w:color w:val="000000"/>
        </w:rPr>
        <w:t>【桃花源景區】</w:t>
      </w:r>
      <w:r w:rsidR="00986300" w:rsidRPr="00986300">
        <w:rPr>
          <w:rFonts w:ascii="微軟正黑體" w:eastAsia="微軟正黑體" w:hAnsi="微軟正黑體" w:hint="eastAsia"/>
          <w:noProof/>
          <w:color w:val="000000"/>
        </w:rPr>
        <w:t>常德桃花源，是1600多年前中國東晉大詩人陶淵明《桃花源記》所描述的世外桃源真跡，始建於晉代，歷史上是我國四大道教聖地之一，有“第三十五洞天，四十六福地的美譽”。</w:t>
      </w:r>
    </w:p>
    <w:p w:rsidR="00986300" w:rsidRPr="00986300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7" type="#_x0000_t75" alt="" style="position:absolute;margin-left:6in;margin-top:45.75pt;width:91.25pt;height:103.3pt;z-index:251667456;visibility:visible;mso-wrap-edited:f;mso-width-percent:0;mso-height-percent:0;mso-width-percent:0;mso-height-percent:0">
            <v:imagedata r:id="rId35" o:title=""/>
            <w10:wrap type="square"/>
          </v:shape>
        </w:pict>
      </w:r>
      <w:r w:rsidR="00986300" w:rsidRPr="00986300">
        <w:rPr>
          <w:rFonts w:ascii="微軟正黑體" w:eastAsia="微軟正黑體" w:hAnsi="微軟正黑體" w:hint="eastAsia"/>
          <w:b/>
          <w:noProof/>
          <w:color w:val="000000"/>
        </w:rPr>
        <w:t>【五柳湖】</w:t>
      </w:r>
      <w:r w:rsidR="00986300" w:rsidRPr="00986300">
        <w:rPr>
          <w:rFonts w:ascii="微軟正黑體" w:eastAsia="微軟正黑體" w:hAnsi="微軟正黑體" w:hint="eastAsia"/>
          <w:noProof/>
          <w:color w:val="000000"/>
        </w:rPr>
        <w:t>五柳湖是以東晉大詩人陶淵明自號“五柳先生”而命名。它位於桃花山與桃源山之間，以湖水為紐帶，實現兩山之間的天然融合。五裡湖兩岸有劉禹錫的陋室、“桃源佳致”碑亭等景點。</w:t>
      </w:r>
    </w:p>
    <w:p w:rsidR="00986300" w:rsidRPr="008B2893" w:rsidRDefault="0098630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8B2893" w:rsidRPr="008B2893">
        <w:rPr>
          <w:rFonts w:ascii="微軟正黑體" w:eastAsia="微軟正黑體" w:hAnsi="微軟正黑體" w:hint="eastAsia"/>
          <w:b/>
          <w:noProof/>
          <w:color w:val="000000"/>
        </w:rPr>
        <w:t>桃源山</w:t>
      </w: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8B2893" w:rsidRPr="008B2893">
        <w:rPr>
          <w:rFonts w:ascii="微軟正黑體" w:eastAsia="微軟正黑體" w:hAnsi="微軟正黑體" w:hint="eastAsia"/>
          <w:noProof/>
          <w:color w:val="000000"/>
        </w:rPr>
        <w:t>桃源山又名黃聞山，位於沅江南岸。這裡是桃花源洞天福地的源頭。來到桃源山，既可朝聖仙氣繚繞的桃川香火，又可領略古瀟湘八景之一的漁村夕照</w:t>
      </w:r>
      <w:r w:rsidR="008B2893">
        <w:rPr>
          <w:rFonts w:ascii="微軟正黑體" w:eastAsia="微軟正黑體" w:hAnsi="微軟正黑體" w:hint="eastAsia"/>
          <w:noProof/>
          <w:color w:val="000000"/>
        </w:rPr>
        <w:t>妙境。</w:t>
      </w:r>
    </w:p>
    <w:p w:rsidR="00986300" w:rsidRPr="008B2893" w:rsidRDefault="00737B4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>
          <v:shape id="_x0000_s1026" type="#_x0000_t75" alt="" style="position:absolute;margin-left:394.35pt;margin-top:52.55pt;width:126.45pt;height:86.2pt;z-index:251668480;visibility:visible;mso-wrap-edited:f;mso-width-percent:0;mso-height-percent:0;mso-width-percent:0;mso-height-percent:0">
            <v:imagedata r:id="rId36" o:title=""/>
            <w10:wrap type="square"/>
          </v:shape>
        </w:pict>
      </w:r>
      <w:r w:rsidR="008B2893"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8B2893" w:rsidRPr="008B2893">
        <w:rPr>
          <w:rFonts w:ascii="微軟正黑體" w:eastAsia="微軟正黑體" w:hAnsi="微軟正黑體" w:hint="eastAsia"/>
          <w:b/>
          <w:noProof/>
          <w:color w:val="000000"/>
        </w:rPr>
        <w:t>桃花山</w:t>
      </w:r>
      <w:r w:rsidR="008B2893"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8B2893" w:rsidRPr="008B2893">
        <w:rPr>
          <w:rFonts w:ascii="微軟正黑體" w:eastAsia="微軟正黑體" w:hAnsi="微軟正黑體" w:hint="eastAsia"/>
          <w:noProof/>
          <w:color w:val="000000"/>
        </w:rPr>
        <w:t>桃花山是紀念並體現陶淵明以及《桃花源詩並序》的“陶公山”，體現歷朝歷代隱逸文化的隱士山，更是留下多位文人墨客足跡的名人山，展現詩詞楹聯碑刻之韻的“國寶山”。</w:t>
      </w:r>
    </w:p>
    <w:p w:rsidR="000211CF" w:rsidRPr="006E7EB7" w:rsidRDefault="000211CF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:rsidR="000211CF" w:rsidRDefault="000211CF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:rsidR="00A05957" w:rsidRPr="006E7EB7" w:rsidRDefault="00A05957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="000211CF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BC3C0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="00BC3C03" w:rsidRPr="00555717">
        <w:rPr>
          <w:noProof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555717" w:rsidRPr="00555717">
        <w:rPr>
          <w:noProof/>
        </w:rPr>
        <w:t xml:space="preserve"> </w:t>
      </w:r>
    </w:p>
    <w:p w:rsidR="00223D78" w:rsidRPr="006E7EB7" w:rsidRDefault="00A05957" w:rsidP="00DE3F3E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長沙準5 </w:t>
      </w:r>
      <w:r w:rsidR="00C13C74" w:rsidRP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延年航邁酒店</w:t>
      </w:r>
      <w:r w:rsidR="00C13C74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或 </w:t>
      </w:r>
      <w:r w:rsidR="000211CF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大王山假日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酒店</w:t>
      </w:r>
      <w:r w:rsid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 </w:t>
      </w:r>
      <w:r w:rsidR="008B2893" w:rsidRP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或</w:t>
      </w:r>
      <w:r w:rsidR="00C13C74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</w:t>
      </w:r>
      <w:r w:rsidR="00C13C74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華美達酒店</w:t>
      </w:r>
      <w:r w:rsidR="008B2893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 xml:space="preserve"> 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  <w:lang w:eastAsia="zh-CN"/>
        </w:rPr>
        <w:t>或同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級</w:t>
      </w:r>
    </w:p>
    <w:p w:rsidR="00A25502" w:rsidRDefault="00A25502" w:rsidP="00DE3F3E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長沙→搭乘動車前往廣州或珠海→(公路口岸或橫琴關)→澳門→</w:t>
      </w:r>
      <w:r w:rsidR="00C13C74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台中</w:t>
      </w:r>
    </w:p>
    <w:p w:rsidR="00223D78" w:rsidRPr="006E7EB7" w:rsidRDefault="00223D78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A548B6">
        <w:rPr>
          <w:rFonts w:ascii="微軟正黑體" w:eastAsia="微軟正黑體" w:hAnsi="微軟正黑體" w:hint="eastAsia"/>
          <w:noProof/>
          <w:color w:val="000000"/>
        </w:rPr>
        <w:t>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:rsidR="009F6F93" w:rsidRPr="006E7EB7" w:rsidRDefault="009F6F9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動車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餐盒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  <w:r w:rsidR="00C37008">
        <w:rPr>
          <w:rFonts w:ascii="微軟正黑體" w:eastAsia="微軟正黑體" w:hAnsi="微軟正黑體" w:cs="NSimSun" w:hint="eastAsia"/>
          <w:b/>
          <w:color w:val="000000"/>
          <w:szCs w:val="24"/>
        </w:rPr>
        <w:t>點心</w:t>
      </w:r>
    </w:p>
    <w:p w:rsidR="000D68BD" w:rsidRPr="006E7EB7" w:rsidRDefault="009F6F93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:rsidR="00A25502" w:rsidRDefault="00A25502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Pr="00D52E17" w:rsidRDefault="00C13C74" w:rsidP="00C13C74">
      <w:pPr>
        <w:spacing w:line="340" w:lineRule="exact"/>
        <w:contextualSpacing/>
        <w:jc w:val="center"/>
        <w:rPr>
          <w:rFonts w:ascii="微軟正黑體" w:eastAsia="微軟正黑體" w:hAnsi="微軟正黑體" w:cs="NSimSun"/>
          <w:b/>
          <w:color w:val="000000"/>
          <w:szCs w:val="24"/>
        </w:rPr>
      </w:pPr>
      <w:r w:rsidRPr="00D52E17">
        <w:rPr>
          <w:rFonts w:ascii="微軟正黑體" w:eastAsia="微軟正黑體" w:hAnsi="微軟正黑體" w:cs="NSimSun" w:hint="eastAsia"/>
          <w:b/>
          <w:color w:val="000000"/>
          <w:szCs w:val="24"/>
        </w:rPr>
        <w:t>~~~~~~ ！敬祝旅途愉快！~~~~~~</w:t>
      </w:r>
    </w:p>
    <w:p w:rsidR="00987DEB" w:rsidRDefault="00987DEB" w:rsidP="00DE3F3E">
      <w:pPr>
        <w:spacing w:line="340" w:lineRule="exact"/>
        <w:contextualSpacing/>
        <w:rPr>
          <w:rFonts w:ascii="NSimSun" w:hAnsi="NSimSun" w:cs="NSimSun"/>
          <w:b/>
          <w:color w:val="984806"/>
          <w:szCs w:val="24"/>
        </w:rPr>
      </w:pPr>
    </w:p>
    <w:p w:rsidR="00987DEB" w:rsidRDefault="00987DEB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Default="00046543" w:rsidP="00DE3F3E">
      <w:pPr>
        <w:spacing w:line="340" w:lineRule="exact"/>
        <w:contextualSpacing/>
        <w:rPr>
          <w:rFonts w:ascii="NSimSun" w:hAnsi="NSimSun" w:cs="NSimSun"/>
          <w:b/>
          <w:color w:val="984806"/>
          <w:szCs w:val="24"/>
        </w:rPr>
      </w:pPr>
    </w:p>
    <w:p w:rsidR="00C13C74" w:rsidRDefault="00C13C74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046543" w:rsidRDefault="00046543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bookmarkStart w:id="0" w:name="_Hlk227233164"/>
      <w:r w:rsidRPr="006C5B88">
        <w:rPr>
          <w:rFonts w:ascii="微軟正黑體" w:eastAsia="微軟正黑體" w:hAnsi="微軟正黑體" w:hint="eastAsia"/>
          <w:color w:val="000000"/>
          <w:u w:val="single"/>
        </w:rPr>
        <w:t>※團費包含：</w:t>
      </w:r>
    </w:p>
    <w:p w:rsidR="008114B3" w:rsidRPr="006C5B88" w:rsidRDefault="008114B3" w:rsidP="008114B3">
      <w:pPr>
        <w:spacing w:line="360" w:lineRule="exact"/>
        <w:ind w:left="920" w:rightChars="-514" w:right="-1234" w:hangingChars="460" w:hanging="920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兩地機場稅及燃油附加稅</w:t>
      </w:r>
      <w:r w:rsidRPr="006C5B88">
        <w:rPr>
          <w:rFonts w:ascii="微軟正黑體" w:eastAsia="微軟正黑體" w:hAnsi="微軟正黑體"/>
          <w:color w:val="000000"/>
          <w:sz w:val="20"/>
        </w:rPr>
        <w:t>，行程所列之航班、門票、餐食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、交通。</w:t>
      </w:r>
    </w:p>
    <w:p w:rsidR="008114B3" w:rsidRDefault="008114B3" w:rsidP="008114B3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sz w:val="20"/>
        </w:rPr>
      </w:pPr>
      <w:r w:rsidRPr="00387328">
        <w:rPr>
          <w:rFonts w:ascii="微軟正黑體" w:eastAsia="微軟正黑體" w:hAnsi="微軟正黑體" w:hint="eastAsia"/>
          <w:sz w:val="20"/>
        </w:rPr>
        <w:t>★保險：每人投保旅責險</w:t>
      </w:r>
      <w:r>
        <w:rPr>
          <w:rFonts w:ascii="微軟正黑體" w:eastAsia="微軟正黑體" w:hAnsi="微軟正黑體" w:hint="eastAsia"/>
          <w:sz w:val="20"/>
        </w:rPr>
        <w:t>(</w:t>
      </w:r>
      <w:r w:rsidRPr="00304E52">
        <w:rPr>
          <w:rFonts w:ascii="微軟正黑體" w:eastAsia="微軟正黑體" w:hAnsi="微軟正黑體" w:hint="eastAsia"/>
          <w:sz w:val="20"/>
        </w:rPr>
        <w:t>旅行業責任保險</w:t>
      </w:r>
      <w:r>
        <w:rPr>
          <w:rFonts w:ascii="微軟正黑體" w:eastAsia="微軟正黑體" w:hAnsi="微軟正黑體" w:hint="eastAsia"/>
          <w:sz w:val="20"/>
        </w:rPr>
        <w:t>)</w:t>
      </w:r>
      <w:r w:rsidRPr="00387328">
        <w:rPr>
          <w:rFonts w:ascii="微軟正黑體" w:eastAsia="微軟正黑體" w:hAnsi="微軟正黑體" w:hint="eastAsia"/>
          <w:sz w:val="20"/>
        </w:rPr>
        <w:t>。</w:t>
      </w:r>
      <w:r>
        <w:rPr>
          <w:rFonts w:ascii="微軟正黑體" w:eastAsia="微軟正黑體" w:hAnsi="微軟正黑體"/>
          <w:sz w:val="20"/>
        </w:rPr>
        <w:br/>
      </w:r>
      <w:r>
        <w:rPr>
          <w:rFonts w:ascii="微軟正黑體" w:eastAsia="微軟正黑體" w:hAnsi="微軟正黑體" w:hint="eastAsia"/>
          <w:sz w:val="20"/>
        </w:rPr>
        <w:t xml:space="preserve">       </w:t>
      </w:r>
      <w:r w:rsidRPr="008114B3">
        <w:rPr>
          <w:rFonts w:ascii="微軟正黑體" w:eastAsia="微軟正黑體" w:hAnsi="微軟正黑體" w:hint="eastAsia"/>
          <w:color w:val="767171"/>
          <w:sz w:val="20"/>
          <w:u w:val="single"/>
        </w:rPr>
        <w:t>備註:團費不含旅平險(旅遊平安險)~如旅客需要，請自行加保。</w:t>
      </w:r>
    </w:p>
    <w:p w:rsidR="008114B3" w:rsidRPr="006C5B88" w:rsidRDefault="008114B3" w:rsidP="008114B3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住宿：舒適雅潔飯店，兩人一房雙標房為原則。（指定單人房或大床房或套房另計）</w:t>
      </w:r>
      <w:r w:rsidRPr="006C5B88">
        <w:rPr>
          <w:rFonts w:ascii="微軟正黑體" w:eastAsia="微軟正黑體" w:hAnsi="微軟正黑體"/>
          <w:bCs/>
          <w:sz w:val="20"/>
        </w:rPr>
        <w:tab/>
      </w: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/>
          <w:color w:val="000000"/>
          <w:u w:val="single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※團費不包含：</w:t>
      </w: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sz w:val="20"/>
        </w:rPr>
        <w:t>★證件申辦費用：護照、台胞</w:t>
      </w:r>
      <w:r w:rsidRPr="006C5B88">
        <w:rPr>
          <w:rFonts w:ascii="微軟正黑體" w:eastAsia="微軟正黑體" w:hAnsi="微軟正黑體"/>
          <w:color w:val="000000"/>
          <w:sz w:val="20"/>
        </w:rPr>
        <w:t xml:space="preserve"> </w:t>
      </w:r>
    </w:p>
    <w:p w:rsidR="008114B3" w:rsidRPr="008114B3" w:rsidRDefault="008114B3" w:rsidP="008114B3">
      <w:pPr>
        <w:spacing w:line="360" w:lineRule="exact"/>
        <w:rPr>
          <w:rFonts w:ascii="微軟正黑體" w:eastAsia="微軟正黑體" w:hAnsi="微軟正黑體"/>
          <w:color w:val="000000"/>
          <w:sz w:val="20"/>
        </w:rPr>
      </w:pPr>
      <w:r w:rsidRPr="008114B3">
        <w:rPr>
          <w:rFonts w:ascii="微軟正黑體" w:eastAsia="微軟正黑體" w:hAnsi="微軟正黑體" w:hint="eastAsia"/>
          <w:color w:val="000000"/>
          <w:sz w:val="20"/>
        </w:rPr>
        <w:t>★小費：N</w:t>
      </w:r>
      <w:r w:rsidRPr="008114B3">
        <w:rPr>
          <w:rFonts w:ascii="微軟正黑體" w:eastAsia="微軟正黑體" w:hAnsi="微軟正黑體"/>
          <w:color w:val="000000"/>
          <w:sz w:val="20"/>
        </w:rPr>
        <w:t>T300x天數</w:t>
      </w: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/>
          <w:sz w:val="20"/>
        </w:rPr>
      </w:pPr>
      <w:r w:rsidRPr="006C5B88">
        <w:rPr>
          <w:rFonts w:ascii="微軟正黑體" w:eastAsia="微軟正黑體" w:hAnsi="微軟正黑體" w:hint="eastAsia"/>
          <w:sz w:val="20"/>
        </w:rPr>
        <w:t>★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私人消費：行李小費及房間小費、行李超重費、飲料及酒類、洗衣、電話、電報及私人交通費。</w:t>
      </w:r>
    </w:p>
    <w:p w:rsidR="008114B3" w:rsidRPr="006C5B88" w:rsidRDefault="008114B3" w:rsidP="008114B3">
      <w:pPr>
        <w:spacing w:line="360" w:lineRule="exact"/>
        <w:rPr>
          <w:rFonts w:ascii="微軟正黑體" w:eastAsia="微軟正黑體" w:hAnsi="微軟正黑體" w:hint="eastAsia"/>
          <w:color w:val="000000"/>
          <w:u w:val="single"/>
        </w:rPr>
      </w:pPr>
    </w:p>
    <w:p w:rsidR="008114B3" w:rsidRPr="006C5B88" w:rsidRDefault="008114B3" w:rsidP="00C13C74">
      <w:pPr>
        <w:spacing w:line="360" w:lineRule="exact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000000"/>
          <w:u w:val="single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為了讓您</w:t>
      </w:r>
      <w:r>
        <w:rPr>
          <w:rFonts w:ascii="微軟正黑體" w:eastAsia="微軟正黑體" w:hAnsi="微軟正黑體" w:hint="eastAsia"/>
          <w:color w:val="000000"/>
          <w:sz w:val="20"/>
        </w:rPr>
        <w:t>不虛此行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，當地專業的導遊們會貼心</w:t>
      </w:r>
      <w:r>
        <w:rPr>
          <w:rFonts w:ascii="微軟正黑體" w:eastAsia="微軟正黑體" w:hAnsi="微軟正黑體" w:hint="eastAsia"/>
          <w:color w:val="000000"/>
          <w:sz w:val="20"/>
        </w:rPr>
        <w:t>的在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車上準備當地特殊的</w:t>
      </w:r>
      <w:r>
        <w:rPr>
          <w:rFonts w:ascii="微軟正黑體" w:eastAsia="微軟正黑體" w:hAnsi="微軟正黑體" w:hint="eastAsia"/>
          <w:color w:val="000000"/>
          <w:sz w:val="20"/>
        </w:rPr>
        <w:t>土產、特色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點心與零食，您可自由選擇購買。</w:t>
      </w:r>
    </w:p>
    <w:p w:rsidR="008114B3" w:rsidRPr="006C5B88" w:rsidRDefault="008114B3" w:rsidP="008114B3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  <w:sz w:val="22"/>
        </w:rPr>
      </w:pPr>
    </w:p>
    <w:p w:rsidR="008114B3" w:rsidRPr="006C5B88" w:rsidRDefault="008114B3" w:rsidP="008114B3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2"/>
          <w:u w:val="thick" w:color="4F6228"/>
        </w:rPr>
      </w:pPr>
      <w:r w:rsidRPr="006C5B88">
        <w:rPr>
          <w:rFonts w:ascii="微軟正黑體" w:eastAsia="微軟正黑體" w:hAnsi="微軟正黑體" w:hint="eastAsia"/>
          <w:b/>
          <w:iCs/>
          <w:sz w:val="32"/>
          <w:u w:val="thick" w:color="4F6228"/>
        </w:rPr>
        <w:t xml:space="preserve">其他注意事項                                                    </w:t>
      </w:r>
    </w:p>
    <w:p w:rsidR="008114B3" w:rsidRDefault="008114B3" w:rsidP="008114B3">
      <w:pPr>
        <w:spacing w:line="400" w:lineRule="exact"/>
        <w:ind w:left="361" w:hangingChars="129" w:hanging="361"/>
        <w:rPr>
          <w:rFonts w:ascii="微軟正黑體" w:eastAsia="微軟正黑體" w:hAnsi="微軟正黑體"/>
          <w:color w:val="FF0000"/>
          <w:sz w:val="20"/>
          <w:highlight w:val="yellow"/>
        </w:rPr>
      </w:pP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★如遇景區設備</w:t>
      </w:r>
      <w:r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不定期的</w:t>
      </w:r>
      <w:r w:rsidRPr="00D942B4">
        <w:rPr>
          <w:rFonts w:ascii="微軟正黑體" w:eastAsia="微軟正黑體" w:hAnsi="微軟正黑體" w:hint="eastAsia"/>
          <w:b/>
          <w:color w:val="E36C0A"/>
          <w:sz w:val="28"/>
          <w:shd w:val="clear" w:color="auto" w:fill="FFFFCC"/>
        </w:rPr>
        <w:t>維修或停駛，將由景區安排遊覽方式，如有不便，敬請見諒。</w:t>
      </w:r>
    </w:p>
    <w:p w:rsidR="008114B3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FF0000"/>
          <w:sz w:val="20"/>
          <w:highlight w:val="yellow"/>
        </w:rPr>
      </w:pP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行程內容順序僅參考，依當地旅行社做最後確定，</w:t>
      </w:r>
      <w:r w:rsidRPr="006C5B88">
        <w:rPr>
          <w:rFonts w:ascii="微軟正黑體" w:eastAsia="微軟正黑體" w:hAnsi="微軟正黑體" w:cs="Courier New" w:hint="eastAsia"/>
          <w:sz w:val="20"/>
        </w:rPr>
        <w:t>若遇不可抗拒之情況，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本公司保留調整之權利，敬請見諒。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旅遊巴士，私人物品請務必自行保管並隨身攜帶，勿放車上。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hint="eastAsia"/>
          <w:color w:val="000000"/>
          <w:sz w:val="20"/>
        </w:rPr>
      </w:pPr>
      <w:r w:rsidRPr="006C5B88">
        <w:rPr>
          <w:rFonts w:ascii="微軟正黑體" w:eastAsia="微軟正黑體" w:hAnsi="微軟正黑體" w:hint="eastAsia"/>
          <w:color w:val="FF0000"/>
          <w:sz w:val="20"/>
          <w:highlight w:val="yellow"/>
        </w:rPr>
        <w:t>※</w:t>
      </w:r>
      <w:r w:rsidRPr="006C5B88">
        <w:rPr>
          <w:rFonts w:ascii="微軟正黑體" w:eastAsia="微軟正黑體" w:hAnsi="微軟正黑體" w:hint="eastAsia"/>
          <w:color w:val="000000"/>
          <w:sz w:val="2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/>
          <w:color w:val="000000"/>
          <w:sz w:val="20"/>
        </w:rPr>
      </w:pP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1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 xml:space="preserve">行程內容因國際或國內班機變動而有所調整。 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按摩等自費行程,請貴賓視服務人員狀況酌給小費以示鼓勵及獎勵辛勞。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3、</w:t>
      </w:r>
      <w:r w:rsidRPr="006C5B88">
        <w:rPr>
          <w:rFonts w:ascii="微軟正黑體" w:eastAsia="微軟正黑體" w:hAnsi="微軟正黑體" w:cs="Courier New" w:hint="eastAsia"/>
          <w:sz w:val="20"/>
        </w:rPr>
        <w:t>因綠色環保各地酒店取消一次性用品，請自行攜帶牙膏、牙刷及洗漱用品。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4、</w:t>
      </w:r>
      <w:r w:rsidRPr="006C5B88">
        <w:rPr>
          <w:rFonts w:ascii="微軟正黑體" w:eastAsia="微軟正黑體" w:hAnsi="微軟正黑體" w:cs="Courier New" w:hint="eastAsia"/>
          <w:sz w:val="20"/>
        </w:rPr>
        <w:t>以上報價已分攤60歲以上的老人及小童優惠門票價格，如產生優惠票，恕不退回。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5、</w:t>
      </w:r>
      <w:r w:rsidRPr="006C5B88">
        <w:rPr>
          <w:rFonts w:ascii="微軟正黑體" w:eastAsia="微軟正黑體" w:hAnsi="微軟正黑體" w:cs="Courier New" w:hint="eastAsia"/>
          <w:sz w:val="20"/>
        </w:rPr>
        <w:t>為維護旅客當地安全與旅遊權益，本行程全程不得脫隊或擅自離隊，如旅客脫隊或離隊者，則視同終止旅遊契約。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6、</w:t>
      </w:r>
      <w:r w:rsidRPr="006C5B88">
        <w:rPr>
          <w:rFonts w:ascii="微軟正黑體" w:eastAsia="微軟正黑體" w:hAnsi="微軟正黑體" w:cs="Courier New" w:hint="eastAsia"/>
          <w:sz w:val="20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7、</w:t>
      </w:r>
      <w:r w:rsidRPr="006C5B88">
        <w:rPr>
          <w:rFonts w:ascii="微軟正黑體" w:eastAsia="微軟正黑體" w:hAnsi="微軟正黑體" w:cs="Courier New" w:hint="eastAsia"/>
          <w:sz w:val="20"/>
        </w:rPr>
        <w:t>根據《中華人民共和國道路交通安全法》，第五十一條規定：車輛行駛時，駕駛人、乘坐人員應當按規定全程使用安全帶，請務必提醒注意。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color w:val="FF0000"/>
          <w:sz w:val="20"/>
        </w:rPr>
      </w:pP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8</w:t>
      </w:r>
      <w:r w:rsidRPr="006C5B88">
        <w:rPr>
          <w:rFonts w:ascii="微軟正黑體" w:eastAsia="微軟正黑體" w:hAnsi="微軟正黑體" w:hint="eastAsia"/>
          <w:color w:val="FF0000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6C5B88">
        <w:rPr>
          <w:rFonts w:ascii="微軟正黑體" w:eastAsia="微軟正黑體" w:hAnsi="微軟正黑體" w:cs="Arial"/>
          <w:color w:val="FF0000"/>
          <w:sz w:val="20"/>
        </w:rPr>
        <w:t>5000</w:t>
      </w:r>
      <w:r w:rsidRPr="006C5B88">
        <w:rPr>
          <w:rFonts w:ascii="微軟正黑體" w:eastAsia="微軟正黑體" w:hAnsi="微軟正黑體" w:cs="Arial" w:hint="eastAsia"/>
          <w:color w:val="FF0000"/>
          <w:sz w:val="20"/>
        </w:rPr>
        <w:t>元人民幣以下罰款、拘留等行政處罰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Courier New"/>
          <w:sz w:val="20"/>
        </w:rPr>
      </w:pPr>
      <w:r w:rsidRPr="006C5B88">
        <w:rPr>
          <w:rFonts w:ascii="微軟正黑體" w:eastAsia="微軟正黑體" w:hAnsi="微軟正黑體" w:cs="Courier New" w:hint="eastAsia"/>
          <w:sz w:val="20"/>
        </w:rPr>
        <w:t>9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Courier New" w:hint="eastAsia"/>
          <w:sz w:val="20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:rsidR="008114B3" w:rsidRPr="006C5B88" w:rsidRDefault="008114B3" w:rsidP="008114B3">
      <w:pPr>
        <w:tabs>
          <w:tab w:val="left" w:pos="1440"/>
          <w:tab w:val="left" w:pos="1980"/>
          <w:tab w:val="left" w:pos="4860"/>
        </w:tabs>
        <w:spacing w:line="320" w:lineRule="exact"/>
        <w:ind w:left="258" w:hangingChars="129" w:hanging="258"/>
        <w:rPr>
          <w:rFonts w:ascii="微軟正黑體" w:eastAsia="微軟正黑體" w:hAnsi="微軟正黑體"/>
          <w:sz w:val="20"/>
          <w:lang w:val="sq-AL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hint="eastAsia"/>
          <w:sz w:val="20"/>
          <w:lang w:val="sq-AL"/>
        </w:rPr>
        <w:t>11、</w:t>
      </w:r>
      <w:r w:rsidRPr="006C5B88">
        <w:rPr>
          <w:rFonts w:ascii="微軟正黑體" w:eastAsia="微軟正黑體" w:hAnsi="微軟正黑體" w:cs="Arial" w:hint="eastAsia"/>
          <w:sz w:val="20"/>
        </w:rPr>
        <w:t>行程須同進同出，不可延回，若脫隊者行程中所載明之餐食，旅遊，住宿，機位等團體行程，將視同為個人放棄行為，恕不退費，敬請見諒。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>12</w:t>
      </w:r>
      <w:r w:rsidRPr="006C5B88">
        <w:rPr>
          <w:rFonts w:ascii="微軟正黑體" w:eastAsia="微軟正黑體" w:hAnsi="微軟正黑體" w:hint="eastAsia"/>
          <w:sz w:val="20"/>
          <w:lang w:val="sq-AL"/>
        </w:rPr>
        <w:t>、</w:t>
      </w:r>
      <w:r w:rsidRPr="006C5B88">
        <w:rPr>
          <w:rFonts w:ascii="微軟正黑體" w:eastAsia="微軟正黑體" w:hAnsi="微軟正黑體" w:cs="Arial" w:hint="eastAsia"/>
          <w:sz w:val="20"/>
        </w:rPr>
        <w:t>近年來中國地區逐步發展迅速，飯店如雨後春筍中增加，故會有一種</w:t>
      </w:r>
      <w:r w:rsidRPr="006C5B88">
        <w:rPr>
          <w:rFonts w:ascii="微軟正黑體" w:eastAsia="微軟正黑體" w:hAnsi="微軟正黑體" w:cs="Arial" w:hint="eastAsia"/>
          <w:b/>
          <w:sz w:val="20"/>
        </w:rPr>
        <w:t>準星級</w:t>
      </w:r>
      <w:r w:rsidRPr="006C5B88">
        <w:rPr>
          <w:rFonts w:ascii="微軟正黑體" w:eastAsia="微軟正黑體" w:hAnsi="微軟正黑體" w:cs="Arial" w:hint="eastAsia"/>
          <w:sz w:val="20"/>
        </w:rPr>
        <w:t>名詞出現，針對此現象提出說明如下：</w:t>
      </w:r>
    </w:p>
    <w:p w:rsidR="008114B3" w:rsidRPr="006C5B88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Arial"/>
          <w:sz w:val="20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A. 新酒店成立需經試營業一年後才能進行星級評等，但各酒店在建立時會依各星級之規格建造設定，故會有此【準5, 4】名詞產生。</w:t>
      </w:r>
    </w:p>
    <w:p w:rsidR="00911CD1" w:rsidRPr="008114B3" w:rsidRDefault="008114B3" w:rsidP="008114B3">
      <w:pPr>
        <w:spacing w:line="320" w:lineRule="exact"/>
        <w:ind w:left="258" w:hangingChars="129" w:hanging="258"/>
        <w:rPr>
          <w:rFonts w:ascii="微軟正黑體" w:eastAsia="微軟正黑體" w:hAnsi="微軟正黑體" w:cs="Arial" w:hint="eastAsia"/>
          <w:sz w:val="22"/>
        </w:rPr>
      </w:pPr>
      <w:r w:rsidRPr="006C5B88">
        <w:rPr>
          <w:rFonts w:ascii="微軟正黑體" w:eastAsia="微軟正黑體" w:hAnsi="微軟正黑體" w:cs="Arial" w:hint="eastAsia"/>
          <w:sz w:val="20"/>
        </w:rPr>
        <w:t xml:space="preserve">   B.有些酒店未參與星級評等，但酒店在建立時會依各星級之規格建造設定，故會有此【準5, 4】 名詞產生。</w:t>
      </w:r>
      <w:bookmarkEnd w:id="0"/>
    </w:p>
    <w:sectPr w:rsidR="00911CD1" w:rsidRPr="008114B3" w:rsidSect="008D7343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7B42" w:rsidRDefault="00737B42" w:rsidP="005E5EC1">
      <w:r>
        <w:separator/>
      </w:r>
    </w:p>
  </w:endnote>
  <w:endnote w:type="continuationSeparator" w:id="0">
    <w:p w:rsidR="00737B42" w:rsidRDefault="00737B42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SimSun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7B42" w:rsidRDefault="00737B42" w:rsidP="005E5EC1">
      <w:r>
        <w:separator/>
      </w:r>
    </w:p>
  </w:footnote>
  <w:footnote w:type="continuationSeparator" w:id="0">
    <w:p w:rsidR="00737B42" w:rsidRDefault="00737B42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5F6A" w:rsidRDefault="00945F6A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2CB0"/>
    <w:rsid w:val="00017C95"/>
    <w:rsid w:val="000211CF"/>
    <w:rsid w:val="00040780"/>
    <w:rsid w:val="0004350F"/>
    <w:rsid w:val="00046543"/>
    <w:rsid w:val="0004674B"/>
    <w:rsid w:val="00054246"/>
    <w:rsid w:val="00061C4A"/>
    <w:rsid w:val="000714DA"/>
    <w:rsid w:val="000B3527"/>
    <w:rsid w:val="000B439B"/>
    <w:rsid w:val="000B518E"/>
    <w:rsid w:val="000C5A0D"/>
    <w:rsid w:val="000C619E"/>
    <w:rsid w:val="000D68BD"/>
    <w:rsid w:val="000F2BD4"/>
    <w:rsid w:val="00105F90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75357"/>
    <w:rsid w:val="00181D32"/>
    <w:rsid w:val="001907F8"/>
    <w:rsid w:val="001A2229"/>
    <w:rsid w:val="001B2B65"/>
    <w:rsid w:val="001B5A69"/>
    <w:rsid w:val="001B65D9"/>
    <w:rsid w:val="001C3BEC"/>
    <w:rsid w:val="001D01CC"/>
    <w:rsid w:val="001E164E"/>
    <w:rsid w:val="001E187E"/>
    <w:rsid w:val="001E2FAC"/>
    <w:rsid w:val="001F774F"/>
    <w:rsid w:val="002031DE"/>
    <w:rsid w:val="00203F4A"/>
    <w:rsid w:val="00207452"/>
    <w:rsid w:val="00211F9B"/>
    <w:rsid w:val="0021721E"/>
    <w:rsid w:val="00223D78"/>
    <w:rsid w:val="00226057"/>
    <w:rsid w:val="0023605D"/>
    <w:rsid w:val="00253EC9"/>
    <w:rsid w:val="0025522A"/>
    <w:rsid w:val="0025621B"/>
    <w:rsid w:val="0026018F"/>
    <w:rsid w:val="002810E3"/>
    <w:rsid w:val="00286EAD"/>
    <w:rsid w:val="00287562"/>
    <w:rsid w:val="00295F74"/>
    <w:rsid w:val="00297610"/>
    <w:rsid w:val="002A0A8A"/>
    <w:rsid w:val="002B758D"/>
    <w:rsid w:val="002D1297"/>
    <w:rsid w:val="00316B9E"/>
    <w:rsid w:val="00317A0A"/>
    <w:rsid w:val="003218BE"/>
    <w:rsid w:val="003315DE"/>
    <w:rsid w:val="00335492"/>
    <w:rsid w:val="003369EC"/>
    <w:rsid w:val="00342F1F"/>
    <w:rsid w:val="00343A4F"/>
    <w:rsid w:val="00346D09"/>
    <w:rsid w:val="00355650"/>
    <w:rsid w:val="0037542C"/>
    <w:rsid w:val="003779A3"/>
    <w:rsid w:val="003961A9"/>
    <w:rsid w:val="003B323B"/>
    <w:rsid w:val="003B7278"/>
    <w:rsid w:val="003B7516"/>
    <w:rsid w:val="003C55DF"/>
    <w:rsid w:val="003D1EB6"/>
    <w:rsid w:val="003D40AD"/>
    <w:rsid w:val="003D6898"/>
    <w:rsid w:val="003D7D85"/>
    <w:rsid w:val="003E4BA1"/>
    <w:rsid w:val="003F1352"/>
    <w:rsid w:val="003F261B"/>
    <w:rsid w:val="00401958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46E58"/>
    <w:rsid w:val="00453C9E"/>
    <w:rsid w:val="00485F73"/>
    <w:rsid w:val="00493B8F"/>
    <w:rsid w:val="004B3FFE"/>
    <w:rsid w:val="004B5657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A1BBA"/>
    <w:rsid w:val="005E3391"/>
    <w:rsid w:val="005E5EC1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A387B"/>
    <w:rsid w:val="006A6942"/>
    <w:rsid w:val="006E787A"/>
    <w:rsid w:val="006E7EB7"/>
    <w:rsid w:val="006F46FB"/>
    <w:rsid w:val="00707866"/>
    <w:rsid w:val="0072603D"/>
    <w:rsid w:val="00737B42"/>
    <w:rsid w:val="0074176D"/>
    <w:rsid w:val="00775A45"/>
    <w:rsid w:val="007761B8"/>
    <w:rsid w:val="00781BF6"/>
    <w:rsid w:val="007861BA"/>
    <w:rsid w:val="007A1CA3"/>
    <w:rsid w:val="007E3D4E"/>
    <w:rsid w:val="007E4244"/>
    <w:rsid w:val="007E5240"/>
    <w:rsid w:val="007E7588"/>
    <w:rsid w:val="007E7DBC"/>
    <w:rsid w:val="007F0CE5"/>
    <w:rsid w:val="007F369B"/>
    <w:rsid w:val="008114B3"/>
    <w:rsid w:val="0081356B"/>
    <w:rsid w:val="00816244"/>
    <w:rsid w:val="00820C9F"/>
    <w:rsid w:val="00827D7D"/>
    <w:rsid w:val="008322EF"/>
    <w:rsid w:val="00834D30"/>
    <w:rsid w:val="00840983"/>
    <w:rsid w:val="0084229B"/>
    <w:rsid w:val="00842C42"/>
    <w:rsid w:val="008430C4"/>
    <w:rsid w:val="0085776D"/>
    <w:rsid w:val="008950A7"/>
    <w:rsid w:val="0089664A"/>
    <w:rsid w:val="00897327"/>
    <w:rsid w:val="008A21DA"/>
    <w:rsid w:val="008B2893"/>
    <w:rsid w:val="008B31F6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30082"/>
    <w:rsid w:val="00934F3C"/>
    <w:rsid w:val="0093597B"/>
    <w:rsid w:val="00937598"/>
    <w:rsid w:val="009416BA"/>
    <w:rsid w:val="00945F6A"/>
    <w:rsid w:val="009652CD"/>
    <w:rsid w:val="00975C56"/>
    <w:rsid w:val="0097735A"/>
    <w:rsid w:val="0097789B"/>
    <w:rsid w:val="009816AD"/>
    <w:rsid w:val="00982269"/>
    <w:rsid w:val="00984360"/>
    <w:rsid w:val="00986300"/>
    <w:rsid w:val="00987DEB"/>
    <w:rsid w:val="00990226"/>
    <w:rsid w:val="009C7F54"/>
    <w:rsid w:val="009D0F83"/>
    <w:rsid w:val="009D7738"/>
    <w:rsid w:val="009E0BA7"/>
    <w:rsid w:val="009E2B6C"/>
    <w:rsid w:val="009F6F93"/>
    <w:rsid w:val="00A05957"/>
    <w:rsid w:val="00A25223"/>
    <w:rsid w:val="00A25502"/>
    <w:rsid w:val="00A43F79"/>
    <w:rsid w:val="00A51899"/>
    <w:rsid w:val="00A5381B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5460"/>
    <w:rsid w:val="00AE6D0E"/>
    <w:rsid w:val="00B114F0"/>
    <w:rsid w:val="00B22571"/>
    <w:rsid w:val="00B228FD"/>
    <w:rsid w:val="00B43817"/>
    <w:rsid w:val="00B52697"/>
    <w:rsid w:val="00B5717D"/>
    <w:rsid w:val="00B627F6"/>
    <w:rsid w:val="00B65C08"/>
    <w:rsid w:val="00B756C8"/>
    <w:rsid w:val="00B8357C"/>
    <w:rsid w:val="00B87345"/>
    <w:rsid w:val="00BA356C"/>
    <w:rsid w:val="00BC3C03"/>
    <w:rsid w:val="00BD01C3"/>
    <w:rsid w:val="00BD0491"/>
    <w:rsid w:val="00BF03DA"/>
    <w:rsid w:val="00C0095C"/>
    <w:rsid w:val="00C00F56"/>
    <w:rsid w:val="00C036F1"/>
    <w:rsid w:val="00C123EA"/>
    <w:rsid w:val="00C13C74"/>
    <w:rsid w:val="00C152AA"/>
    <w:rsid w:val="00C3266C"/>
    <w:rsid w:val="00C37008"/>
    <w:rsid w:val="00C408E2"/>
    <w:rsid w:val="00C44A63"/>
    <w:rsid w:val="00C46916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7CF2"/>
    <w:rsid w:val="00D418E8"/>
    <w:rsid w:val="00D45412"/>
    <w:rsid w:val="00D5092D"/>
    <w:rsid w:val="00D50EBD"/>
    <w:rsid w:val="00D52E17"/>
    <w:rsid w:val="00D564CB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7019B"/>
    <w:rsid w:val="00E75A55"/>
    <w:rsid w:val="00E80C37"/>
    <w:rsid w:val="00E90CD7"/>
    <w:rsid w:val="00E934C6"/>
    <w:rsid w:val="00E9680C"/>
    <w:rsid w:val="00EC745B"/>
    <w:rsid w:val="00ED6520"/>
    <w:rsid w:val="00ED7B52"/>
    <w:rsid w:val="00EE0CA7"/>
    <w:rsid w:val="00EE36EF"/>
    <w:rsid w:val="00F255F8"/>
    <w:rsid w:val="00F362C8"/>
    <w:rsid w:val="00F42E36"/>
    <w:rsid w:val="00F60459"/>
    <w:rsid w:val="00F67C4A"/>
    <w:rsid w:val="00F71738"/>
    <w:rsid w:val="00F71A14"/>
    <w:rsid w:val="00F7551D"/>
    <w:rsid w:val="00F81912"/>
    <w:rsid w:val="00F827A3"/>
    <w:rsid w:val="00F83BE5"/>
    <w:rsid w:val="00F8445F"/>
    <w:rsid w:val="00FA7EBC"/>
    <w:rsid w:val="00FB61E2"/>
    <w:rsid w:val="00FB713D"/>
    <w:rsid w:val="00FC08FD"/>
    <w:rsid w:val="00FC5495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7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5:chartTrackingRefBased/>
  <w15:docId w15:val="{BE63E445-5366-EF49-AC3D-1BDA2AD04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1091</Words>
  <Characters>6222</Characters>
  <Application>Microsoft Office Word</Application>
  <DocSecurity>4</DocSecurity>
  <Lines>51</Lines>
  <Paragraphs>14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2026-01-20T04:54:00Z</cp:lastPrinted>
  <dcterms:created xsi:type="dcterms:W3CDTF">2026-05-25T16:57:00Z</dcterms:created>
  <dcterms:modified xsi:type="dcterms:W3CDTF">2026-05-25T16:57:00Z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