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187" w:rsidRDefault="001D65F5" w:rsidP="00E307AA">
      <w:pPr>
        <w:spacing w:line="500" w:lineRule="exac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margin-left:.25pt;margin-top:496.25pt;width:515.9pt;height:273.95pt;z-index:251654144;mso-wrap-edited:f;mso-width-percent:0;mso-height-percent:0;mso-width-percent:0;mso-height-percent:0">
            <v:imagedata r:id="rId7" o:title="新增副標題 (6)" croptop="2508f" cropbottom="13413f"/>
            <w10:wrap type="square"/>
          </v:shape>
        </w:pict>
      </w:r>
      <w:r>
        <w:rPr>
          <w:noProof/>
        </w:rPr>
        <w:pict>
          <v:shape id="_x0000_s2062" type="#_x0000_t75" alt="" style="position:absolute;margin-left:1pt;margin-top:205.1pt;width:514.4pt;height:296.3pt;z-index:251651072;mso-wrap-edited:f;mso-width-percent:0;mso-height-percent:0;mso-width-percent:0;mso-height-percent:0">
            <v:imagedata r:id="rId8" o:title="行程圖片1 (58)" croptop="7306f" cropbottom="13194f"/>
            <w10:wrap type="square"/>
          </v:shape>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alt="" style="position:absolute;margin-left:3.2pt;margin-top:78pt;width:540pt;height:36pt;z-index:251653120;mso-wrap-edited:f;mso-width-percent:0;mso-height-percent:0;mso-width-percent:0;mso-height-percent:0" fillcolor="black">
            <v:shadow color="#868686"/>
            <v:textpath style="font-family:&quot;標楷體&quot;;v-text-reverse:t;v-text-kern:t" trim="t" fitpath="t" string="柳川遊船˙道之驛浮羽˙萌熊電車˙海底隧道˙湯布院˙唐戶市場"/>
            <w10:wrap type="square"/>
          </v:shape>
        </w:pict>
      </w:r>
      <w:r>
        <w:rPr>
          <w:noProof/>
        </w:rPr>
        <w:pict>
          <v:shape id="_x0000_s2060" type="#_x0000_t136" alt="" style="position:absolute;margin-left:4.25pt;margin-top:1.6pt;width:535.25pt;height:69.75pt;z-index:251652096;mso-wrap-edited:f;mso-width-percent:0;mso-height-percent:0;mso-width-percent:0;mso-height-percent:0" fillcolor="black">
            <v:shadow color="#868686"/>
            <v:textpath style="font-family:&quot;微軟正黑體&quot;;v-text-reverse:t;v-text-kern:t" trim="t" fitpath="t" string="北九州別府輕旅×阿蘇美景×三大蟹名湯五日遊"/>
            <w10:wrap type="square"/>
          </v:shape>
        </w:pict>
      </w:r>
      <w:r w:rsidR="00A52187" w:rsidRPr="00C86084">
        <w:rPr>
          <w:rFonts w:ascii="微軟正黑體" w:eastAsia="微軟正黑體" w:hAnsi="微軟正黑體"/>
          <w:b/>
          <w:color w:val="0000FF"/>
          <w:sz w:val="36"/>
          <w:szCs w:val="36"/>
        </w:rPr>
        <w:t>＊</w:t>
      </w:r>
      <w:r w:rsidR="00A52187" w:rsidRPr="00C86084">
        <w:rPr>
          <w:rFonts w:ascii="微軟正黑體" w:eastAsia="微軟正黑體" w:hAnsi="微軟正黑體" w:hint="eastAsia"/>
          <w:b/>
          <w:color w:val="0000FF"/>
          <w:sz w:val="36"/>
          <w:szCs w:val="36"/>
        </w:rPr>
        <w:t>暫定航班時間</w:t>
      </w:r>
      <w:r w:rsidR="00A52187" w:rsidRPr="00C86084">
        <w:rPr>
          <w:rFonts w:ascii="微軟正黑體" w:eastAsia="微軟正黑體" w:hAnsi="微軟正黑體"/>
          <w:b/>
          <w:color w:val="0000FF"/>
          <w:sz w:val="36"/>
          <w:szCs w:val="36"/>
        </w:rPr>
        <w:t>＊</w:t>
      </w:r>
      <w:r w:rsidR="00A52187" w:rsidRPr="00A31237">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BF404C" w:rsidRPr="00A52187" w:rsidTr="000E09B7">
        <w:trPr>
          <w:trHeight w:val="397"/>
        </w:trPr>
        <w:tc>
          <w:tcPr>
            <w:tcW w:w="834" w:type="pct"/>
            <w:vAlign w:val="center"/>
          </w:tcPr>
          <w:p w:rsidR="00BF404C" w:rsidRPr="0007127A" w:rsidRDefault="00BF404C" w:rsidP="00BF404C">
            <w:pPr>
              <w:snapToGrid w:val="0"/>
              <w:spacing w:line="360" w:lineRule="exact"/>
              <w:jc w:val="center"/>
              <w:rPr>
                <w:rFonts w:ascii="華康中圓體" w:eastAsia="華康中圓體" w:hAnsi="新細明體"/>
                <w:b/>
                <w:bCs/>
              </w:rPr>
            </w:pPr>
          </w:p>
        </w:tc>
        <w:tc>
          <w:tcPr>
            <w:tcW w:w="834"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航空公司</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航班編號</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出發地</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抵達地</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航班時間</w:t>
            </w:r>
          </w:p>
        </w:tc>
      </w:tr>
      <w:tr w:rsidR="00BF404C" w:rsidRPr="00A52187" w:rsidTr="000E09B7">
        <w:trPr>
          <w:trHeight w:val="397"/>
        </w:trPr>
        <w:tc>
          <w:tcPr>
            <w:tcW w:w="834"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去程航班</w:t>
            </w:r>
          </w:p>
        </w:tc>
        <w:tc>
          <w:tcPr>
            <w:tcW w:w="834"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長榮航班</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hint="eastAsia"/>
                <w:b/>
                <w:bCs/>
              </w:rPr>
            </w:pPr>
            <w:r w:rsidRPr="0007127A">
              <w:rPr>
                <w:rFonts w:ascii="微軟正黑體" w:eastAsia="微軟正黑體" w:hAnsi="微軟正黑體" w:hint="eastAsia"/>
                <w:b/>
                <w:bCs/>
              </w:rPr>
              <w:t>BR106</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桃園TPE</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福岡FUK</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cs="Arial"/>
                <w:b/>
                <w:bCs/>
              </w:rPr>
              <w:t>08:00/11:15</w:t>
            </w:r>
          </w:p>
        </w:tc>
      </w:tr>
      <w:tr w:rsidR="00BF404C" w:rsidRPr="00A52187" w:rsidTr="000E09B7">
        <w:trPr>
          <w:trHeight w:val="397"/>
        </w:trPr>
        <w:tc>
          <w:tcPr>
            <w:tcW w:w="834"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回程航班</w:t>
            </w:r>
          </w:p>
        </w:tc>
        <w:tc>
          <w:tcPr>
            <w:tcW w:w="834"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長榮航班</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hint="eastAsia"/>
                <w:b/>
                <w:bCs/>
              </w:rPr>
            </w:pPr>
            <w:r w:rsidRPr="0007127A">
              <w:rPr>
                <w:rFonts w:ascii="微軟正黑體" w:eastAsia="微軟正黑體" w:hAnsi="微軟正黑體" w:hint="eastAsia"/>
                <w:b/>
                <w:bCs/>
              </w:rPr>
              <w:t>BR105</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福岡FUK</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b/>
                <w:bCs/>
              </w:rPr>
            </w:pPr>
            <w:r w:rsidRPr="0007127A">
              <w:rPr>
                <w:rFonts w:ascii="微軟正黑體" w:eastAsia="微軟正黑體" w:hAnsi="微軟正黑體" w:hint="eastAsia"/>
                <w:b/>
                <w:bCs/>
              </w:rPr>
              <w:t>桃園TPE</w:t>
            </w:r>
          </w:p>
        </w:tc>
        <w:tc>
          <w:tcPr>
            <w:tcW w:w="833" w:type="pct"/>
            <w:vAlign w:val="center"/>
          </w:tcPr>
          <w:p w:rsidR="00BF404C" w:rsidRPr="0007127A" w:rsidRDefault="00BF404C" w:rsidP="00BF404C">
            <w:pPr>
              <w:snapToGrid w:val="0"/>
              <w:spacing w:line="360" w:lineRule="exact"/>
              <w:jc w:val="center"/>
              <w:rPr>
                <w:rFonts w:ascii="華康中圓體" w:eastAsia="華康中圓體" w:hAnsi="新細明體" w:cs="Arial" w:hint="eastAsia"/>
                <w:b/>
                <w:bCs/>
              </w:rPr>
            </w:pPr>
            <w:r w:rsidRPr="0007127A">
              <w:rPr>
                <w:rFonts w:ascii="微軟正黑體" w:eastAsia="微軟正黑體" w:hAnsi="微軟正黑體" w:cs="Arial"/>
                <w:b/>
                <w:bCs/>
              </w:rPr>
              <w:t>12:15/13:50</w:t>
            </w:r>
          </w:p>
        </w:tc>
      </w:tr>
    </w:tbl>
    <w:p w:rsidR="001E5E70" w:rsidRDefault="001E5E70" w:rsidP="001E5E70">
      <w:pPr>
        <w:spacing w:line="360" w:lineRule="exact"/>
        <w:rPr>
          <w:rFonts w:ascii="微軟正黑體" w:eastAsia="微軟正黑體" w:hAnsi="微軟正黑體" w:hint="eastAsia"/>
          <w:b/>
          <w:color w:val="0070C0"/>
          <w:sz w:val="36"/>
          <w:szCs w:val="36"/>
        </w:rPr>
        <w:sectPr w:rsidR="001E5E70" w:rsidSect="00E729BF">
          <w:headerReference w:type="default" r:id="rId9"/>
          <w:pgSz w:w="11906" w:h="16838"/>
          <w:pgMar w:top="340" w:right="567" w:bottom="397" w:left="567" w:header="284" w:footer="284" w:gutter="0"/>
          <w:cols w:space="425"/>
          <w:docGrid w:type="lines" w:linePitch="360"/>
        </w:sectPr>
      </w:pPr>
    </w:p>
    <w:p w:rsidR="00C91CE1" w:rsidRDefault="001D65F5" w:rsidP="009A25BD">
      <w:pPr>
        <w:spacing w:beforeLines="100" w:before="360" w:line="360" w:lineRule="exact"/>
        <w:rPr>
          <w:rFonts w:ascii="微軟正黑體" w:eastAsia="微軟正黑體" w:hAnsi="微軟正黑體" w:hint="eastAsia"/>
          <w:b/>
          <w:color w:val="0070C0"/>
          <w:sz w:val="36"/>
          <w:szCs w:val="36"/>
        </w:rPr>
      </w:pPr>
      <w:r>
        <w:rPr>
          <w:noProof/>
        </w:rPr>
        <w:lastRenderedPageBreak/>
        <w:pict>
          <v:shape id="_x0000_s2059" type="#_x0000_t75" alt="" style="position:absolute;margin-left:11.4pt;margin-top:394.8pt;width:515.55pt;height:382.8pt;z-index:251655168;mso-wrap-edited:f;mso-width-percent:0;mso-height-percent:0;mso-width-percent:0;mso-height-percent:0">
            <v:imagedata r:id="rId10" o:title="32"/>
            <w10:wrap type="square"/>
          </v:shape>
        </w:pict>
      </w:r>
      <w:r>
        <w:rPr>
          <w:noProof/>
        </w:rPr>
        <w:pict>
          <v:shapetype id="_x0000_t202" coordsize="21600,21600" o:spt="202" path="m,l,21600r21600,l21600,xe">
            <v:stroke joinstyle="miter"/>
            <v:path gradientshapeok="t" o:connecttype="rect"/>
          </v:shapetype>
          <v:shape id="_x0000_s2058" type="#_x0000_t202" alt="" style="position:absolute;margin-left:334.2pt;margin-top:-190pt;width:137.25pt;height:39pt;z-index:251662336;mso-wrap-style:square;mso-wrap-edited:f;mso-width-percent:0;mso-height-percent:0;mso-width-percent:0;mso-height-percent:0;v-text-anchor:top">
            <v:textbox style="mso-next-textbox:#_x0000_s2058" inset="5.85pt,.7pt,5.85pt,.7pt">
              <w:txbxContent>
                <w:p w:rsidR="00E729BF" w:rsidRPr="00E729BF" w:rsidRDefault="00E729BF" w:rsidP="00E729BF">
                  <w:pPr>
                    <w:spacing w:line="360" w:lineRule="exact"/>
                    <w:rPr>
                      <w:rFonts w:ascii="標楷體" w:eastAsia="標楷體" w:hAnsi="標楷體" w:hint="eastAsia"/>
                      <w:b/>
                      <w:color w:val="FF0000"/>
                      <w:kern w:val="0"/>
                    </w:rPr>
                  </w:pPr>
                  <w:r w:rsidRPr="008E57C7">
                    <w:rPr>
                      <w:rStyle w:val="aa"/>
                      <w:rFonts w:ascii="標楷體" w:eastAsia="標楷體" w:hAnsi="標楷體" w:hint="eastAsia"/>
                      <w:b/>
                      <w:color w:val="FF0000"/>
                      <w:u w:val="none"/>
                    </w:rPr>
                    <w:t>※</w:t>
                  </w:r>
                  <w:r>
                    <w:rPr>
                      <w:rFonts w:ascii="標楷體" w:eastAsia="標楷體" w:hAnsi="標楷體"/>
                      <w:b/>
                      <w:color w:val="FF0000"/>
                      <w:kern w:val="0"/>
                    </w:rPr>
                    <w:t>圖片</w:t>
                  </w:r>
                  <w:r>
                    <w:rPr>
                      <w:rFonts w:ascii="標楷體" w:eastAsia="標楷體" w:hAnsi="標楷體" w:hint="eastAsia"/>
                      <w:b/>
                      <w:color w:val="FF0000"/>
                      <w:kern w:val="0"/>
                    </w:rPr>
                    <w:t>皆</w:t>
                  </w:r>
                  <w:r>
                    <w:rPr>
                      <w:rFonts w:ascii="標楷體" w:eastAsia="標楷體" w:hAnsi="標楷體"/>
                      <w:b/>
                      <w:color w:val="FF0000"/>
                      <w:kern w:val="0"/>
                    </w:rPr>
                    <w:t>僅供參考，</w:t>
                  </w:r>
                  <w:r>
                    <w:rPr>
                      <w:rFonts w:ascii="標楷體" w:eastAsia="標楷體" w:hAnsi="標楷體"/>
                      <w:b/>
                      <w:color w:val="FF0000"/>
                      <w:kern w:val="0"/>
                    </w:rPr>
                    <w:br/>
                    <w:t>依實際現場提供為主。</w:t>
                  </w:r>
                </w:p>
              </w:txbxContent>
            </v:textbox>
          </v:shape>
        </w:pict>
      </w:r>
      <w:r>
        <w:rPr>
          <w:noProof/>
        </w:rPr>
        <w:pict>
          <v:shape id="_x0000_s2057" type="#_x0000_t75" alt="" style="position:absolute;margin-left:9.15pt;margin-top:7.3pt;width:516.75pt;height:391.6pt;z-index:251656192;mso-wrap-edited:f;mso-width-percent:0;mso-height-percent:0;mso-width-percent:0;mso-height-percent:0">
            <v:imagedata r:id="rId11" o:title="33" croptop="2617f"/>
            <w10:wrap type="square"/>
          </v:shape>
        </w:pict>
      </w:r>
    </w:p>
    <w:p w:rsidR="009115E7" w:rsidRDefault="001D65F5" w:rsidP="009A25BD">
      <w:pPr>
        <w:spacing w:beforeLines="100" w:before="360" w:line="360" w:lineRule="exact"/>
        <w:rPr>
          <w:rFonts w:ascii="微軟正黑體" w:eastAsia="微軟正黑體" w:hAnsi="微軟正黑體" w:hint="eastAsia"/>
          <w:b/>
          <w:color w:val="0070C0"/>
          <w:sz w:val="36"/>
          <w:szCs w:val="36"/>
        </w:rPr>
      </w:pPr>
      <w:r>
        <w:rPr>
          <w:noProof/>
        </w:rPr>
        <w:lastRenderedPageBreak/>
        <w:pict>
          <v:shape id="_x0000_s2056" type="#_x0000_t75" alt="" style="position:absolute;margin-left:1.1pt;margin-top:413.55pt;width:528.3pt;height:348.85pt;z-index:251658240;mso-wrap-edited:f;mso-width-percent:0;mso-height-percent:0;mso-width-percent:0;mso-height-percent:0">
            <v:imagedata r:id="rId12" o:title="新增副標題 (7)" croptop="3134f" cropbottom="3380f" cropleft="1169f" cropright="547f"/>
            <w10:wrap type="topAndBottom"/>
          </v:shape>
        </w:pict>
      </w:r>
      <w:r>
        <w:rPr>
          <w:noProof/>
        </w:rPr>
        <w:pict>
          <v:shape id="_x0000_s2055" type="#_x0000_t75" alt="" style="position:absolute;margin-left:.15pt;margin-top:9.6pt;width:529.25pt;height:401.75pt;z-index:251657216;mso-wrap-edited:f;mso-width-percent:0;mso-height-percent:0;mso-width-percent:0;mso-height-percent:0">
            <v:imagedata r:id="rId13" o:title="34"/>
            <w10:wrap type="square"/>
          </v:shape>
        </w:pict>
      </w:r>
    </w:p>
    <w:p w:rsidR="009115E7" w:rsidRPr="009115E7" w:rsidRDefault="001D65F5" w:rsidP="009A25BD">
      <w:pPr>
        <w:spacing w:beforeLines="100" w:before="360" w:line="360" w:lineRule="exact"/>
        <w:rPr>
          <w:rFonts w:ascii="微軟正黑體" w:eastAsia="微軟正黑體" w:hAnsi="微軟正黑體" w:hint="eastAsia"/>
          <w:b/>
          <w:color w:val="0070C0"/>
          <w:sz w:val="36"/>
          <w:szCs w:val="36"/>
        </w:rPr>
      </w:pPr>
      <w:r>
        <w:rPr>
          <w:noProof/>
        </w:rPr>
        <w:pict>
          <v:shape id="_x0000_s2054" type="#_x0000_t75" alt="" style="position:absolute;margin-left:.1pt;margin-top:12.2pt;width:516.05pt;height:387.7pt;z-index:251661312;mso-wrap-edited:f;mso-width-percent:0;mso-height-percent:0;mso-width-percent:0;mso-height-percent:0">
            <v:imagedata r:id="rId14" o:title="35" croptop="1614f" cropbottom="502f"/>
            <w10:wrap type="square"/>
          </v:shape>
        </w:pict>
      </w:r>
      <w:r>
        <w:rPr>
          <w:noProof/>
        </w:rPr>
        <w:pict>
          <v:shape id="_x0000_s2053" type="#_x0000_t75" alt="" style="position:absolute;margin-left:.1pt;margin-top:410.25pt;width:517.1pt;height:355.4pt;z-index:251660288;mso-wrap-edited:f;mso-width-percent:0;mso-height-percent:0;mso-width-percent:0;mso-height-percent:0">
            <v:imagedata r:id="rId15" o:title="36" cropbottom="3845f"/>
            <w10:wrap type="square"/>
          </v:shape>
        </w:pict>
      </w:r>
    </w:p>
    <w:p w:rsidR="0053535A" w:rsidRPr="009115E7" w:rsidRDefault="0053535A" w:rsidP="003F2D5C">
      <w:pPr>
        <w:tabs>
          <w:tab w:val="right" w:pos="10772"/>
        </w:tabs>
        <w:spacing w:beforeLines="100" w:before="360" w:line="360" w:lineRule="exact"/>
        <w:rPr>
          <w:rFonts w:ascii="微軟正黑體" w:eastAsia="微軟正黑體" w:hAnsi="微軟正黑體" w:hint="eastAsia"/>
          <w:b/>
          <w:color w:val="0070C0"/>
          <w:sz w:val="36"/>
          <w:szCs w:val="36"/>
        </w:rPr>
      </w:pPr>
      <w:r w:rsidRPr="00AC487D">
        <w:rPr>
          <w:rFonts w:ascii="微軟正黑體" w:eastAsia="微軟正黑體" w:hAnsi="微軟正黑體" w:hint="eastAsia"/>
          <w:b/>
          <w:color w:val="0070C0"/>
          <w:sz w:val="36"/>
          <w:szCs w:val="36"/>
        </w:rPr>
        <w:t>★行程內容★</w:t>
      </w:r>
      <w:r w:rsidR="003F2D5C">
        <w:rPr>
          <w:rFonts w:ascii="微軟正黑體" w:eastAsia="微軟正黑體" w:hAnsi="微軟正黑體"/>
          <w:b/>
          <w:color w:val="0070C0"/>
          <w:sz w:val="36"/>
          <w:szCs w:val="36"/>
        </w:rPr>
        <w:tab/>
      </w:r>
    </w:p>
    <w:p w:rsidR="002D30F6" w:rsidRPr="00AC487D" w:rsidRDefault="002D30F6" w:rsidP="00821DBA">
      <w:pPr>
        <w:adjustRightInd w:val="0"/>
        <w:snapToGrid w:val="0"/>
        <w:spacing w:line="500" w:lineRule="exact"/>
        <w:rPr>
          <w:rFonts w:ascii="微軟正黑體" w:eastAsia="微軟正黑體" w:hAnsi="微軟正黑體"/>
          <w:b/>
          <w:sz w:val="32"/>
        </w:rPr>
      </w:pPr>
      <w:r w:rsidRPr="00AC487D">
        <w:rPr>
          <w:rFonts w:ascii="微軟正黑體" w:eastAsia="微軟正黑體" w:hAnsi="微軟正黑體" w:hint="eastAsia"/>
          <w:b/>
          <w:sz w:val="32"/>
        </w:rPr>
        <w:t>第一天  台北</w:t>
      </w:r>
      <w:r w:rsidR="00E571F4" w:rsidRPr="00167250">
        <w:rPr>
          <w:rFonts w:ascii="微軟正黑體" w:eastAsia="微軟正黑體" w:hAnsi="微軟正黑體" w:hint="eastAsia"/>
          <w:b/>
          <w:sz w:val="32"/>
        </w:rPr>
        <w:t>→</w:t>
      </w:r>
      <w:r w:rsidR="00E571F4" w:rsidRPr="00AC487D">
        <w:rPr>
          <w:rFonts w:ascii="微軟正黑體" w:eastAsia="微軟正黑體" w:hAnsi="微軟正黑體" w:hint="eastAsia"/>
          <w:b/>
          <w:sz w:val="32"/>
        </w:rPr>
        <w:t>福岡機場</w:t>
      </w:r>
      <w:r w:rsidRPr="00AC487D">
        <w:rPr>
          <w:rFonts w:ascii="微軟正黑體" w:eastAsia="微軟正黑體" w:hAnsi="微軟正黑體" w:hint="eastAsia"/>
          <w:b/>
          <w:sz w:val="32"/>
        </w:rPr>
        <w:t>→</w:t>
      </w:r>
      <w:r w:rsidR="00C138D8" w:rsidRPr="00167250">
        <w:rPr>
          <w:rFonts w:ascii="微軟正黑體" w:eastAsia="微軟正黑體" w:hAnsi="微軟正黑體" w:hint="eastAsia"/>
          <w:b/>
          <w:sz w:val="32"/>
        </w:rPr>
        <w:t>道之驛</w:t>
      </w:r>
      <w:r w:rsidR="00C138D8" w:rsidRPr="00F035BA">
        <w:rPr>
          <w:rFonts w:ascii="微軟正黑體" w:eastAsia="微軟正黑體" w:hAnsi="微軟正黑體" w:hint="eastAsia"/>
          <w:b/>
          <w:sz w:val="32"/>
        </w:rPr>
        <w:t>浮羽</w:t>
      </w:r>
      <w:r w:rsidR="00C138D8" w:rsidRPr="00751B78">
        <w:rPr>
          <w:rFonts w:ascii="微軟正黑體" w:eastAsia="微軟正黑體" w:hAnsi="微軟正黑體" w:hint="eastAsia"/>
          <w:b/>
          <w:sz w:val="32"/>
        </w:rPr>
        <w:t>→</w:t>
      </w:r>
      <w:r w:rsidR="00C138D8" w:rsidRPr="00167250">
        <w:rPr>
          <w:rFonts w:ascii="微軟正黑體" w:eastAsia="微軟正黑體" w:hAnsi="微軟正黑體" w:hint="eastAsia"/>
          <w:b/>
          <w:sz w:val="32"/>
        </w:rPr>
        <w:t>別府海地獄</w:t>
      </w:r>
      <w:r w:rsidRPr="00AC487D">
        <w:rPr>
          <w:rFonts w:ascii="微軟正黑體" w:eastAsia="微軟正黑體" w:hAnsi="微軟正黑體" w:hint="eastAsia"/>
          <w:b/>
          <w:sz w:val="32"/>
        </w:rPr>
        <w:t>→飯店</w:t>
      </w:r>
    </w:p>
    <w:p w:rsidR="00C31F98" w:rsidRDefault="002D30F6" w:rsidP="008F4C83">
      <w:pPr>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Cs/>
        </w:rPr>
        <w:t>今日集合於於桃園國際機場後，專人為您辦理出境手續，搭乘豪華客機飛往九州第一大城-福岡。</w:t>
      </w:r>
    </w:p>
    <w:p w:rsidR="00C138D8" w:rsidRPr="00F035BA" w:rsidRDefault="001D65F5" w:rsidP="00C138D8">
      <w:pPr>
        <w:spacing w:line="360" w:lineRule="exact"/>
        <w:rPr>
          <w:rFonts w:ascii="微軟正黑體" w:eastAsia="微軟正黑體" w:hAnsi="微軟正黑體"/>
          <w:bCs/>
        </w:rPr>
      </w:pPr>
      <w:r>
        <w:rPr>
          <w:noProof/>
        </w:rPr>
        <w:pict>
          <v:shape id="_x0000_s2052" type="#_x0000_t75" alt="" style="position:absolute;margin-left:338.05pt;margin-top:24.45pt;width:212.75pt;height:142.15pt;z-index:-251657216;mso-wrap-edited:f;mso-width-percent:0;mso-height-percent:0;mso-width-percent:0;mso-height-percent:0" wrapcoords="-34 0 -34 21549 21600 21549 21600 0 -34 0">
            <v:imagedata r:id="rId16" o:title="IMG_0060"/>
            <w10:wrap type="through"/>
          </v:shape>
        </w:pict>
      </w:r>
      <w:r w:rsidR="00C138D8" w:rsidRPr="00975876">
        <w:rPr>
          <w:rFonts w:ascii="微軟正黑體" w:eastAsia="微軟正黑體" w:hAnsi="微軟正黑體" w:hint="eastAsia"/>
          <w:b/>
          <w:color w:val="0000FF"/>
        </w:rPr>
        <w:t>【</w:t>
      </w:r>
      <w:r w:rsidR="00C138D8" w:rsidRPr="00F035BA">
        <w:rPr>
          <w:rFonts w:ascii="微軟正黑體" w:eastAsia="微軟正黑體" w:hAnsi="微軟正黑體" w:hint="eastAsia"/>
          <w:b/>
          <w:color w:val="0000FF"/>
        </w:rPr>
        <w:t>道之驛浮羽</w:t>
      </w:r>
      <w:r w:rsidR="00C138D8" w:rsidRPr="00975876">
        <w:rPr>
          <w:rFonts w:ascii="微軟正黑體" w:eastAsia="微軟正黑體" w:hAnsi="微軟正黑體" w:hint="eastAsia"/>
          <w:b/>
          <w:color w:val="0000FF"/>
        </w:rPr>
        <w:t>】</w:t>
      </w:r>
      <w:r w:rsidR="00C138D8" w:rsidRPr="00F035BA">
        <w:rPr>
          <w:rFonts w:ascii="微軟正黑體" w:eastAsia="微軟正黑體" w:hAnsi="微軟正黑體" w:hint="eastAsia"/>
          <w:bCs/>
        </w:rPr>
        <w:t>九州人氣NO.1的休息站，外觀吸睛的木造建築是仿造國家重要文化財「Kudo造民宅」所建。「Kudo造」是屋頂形狀如「Kudo（爐灶）」的</w:t>
      </w:r>
      <w:hyperlink r:id="rId17" w:history="1">
        <w:r w:rsidR="00C138D8" w:rsidRPr="00F035BA">
          <w:rPr>
            <w:rFonts w:hint="eastAsia"/>
            <w:bCs/>
          </w:rPr>
          <w:t>佐賀</w:t>
        </w:r>
      </w:hyperlink>
      <w:r w:rsidR="00C138D8" w:rsidRPr="00F035BA">
        <w:rPr>
          <w:rFonts w:ascii="微軟正黑體" w:eastAsia="微軟正黑體" w:hAnsi="微軟正黑體" w:hint="eastAsia"/>
          <w:bCs/>
        </w:rPr>
        <w:t>和</w:t>
      </w:r>
      <w:hyperlink r:id="rId18" w:history="1">
        <w:r w:rsidR="00C138D8" w:rsidRPr="00F035BA">
          <w:rPr>
            <w:rFonts w:hint="eastAsia"/>
            <w:bCs/>
          </w:rPr>
          <w:t>福岡</w:t>
        </w:r>
      </w:hyperlink>
      <w:r w:rsidR="00C138D8" w:rsidRPr="00F035BA">
        <w:rPr>
          <w:rFonts w:ascii="微軟正黑體" w:eastAsia="微軟正黑體" w:hAnsi="微軟正黑體" w:hint="eastAsia"/>
          <w:bCs/>
        </w:rPr>
        <w:t>地區古老的傳統建築樣式。</w:t>
      </w:r>
    </w:p>
    <w:p w:rsidR="00C138D8" w:rsidRDefault="00C138D8" w:rsidP="00C138D8">
      <w:pPr>
        <w:tabs>
          <w:tab w:val="left" w:pos="2826"/>
        </w:tabs>
        <w:snapToGrid w:val="0"/>
        <w:spacing w:line="360" w:lineRule="exact"/>
        <w:ind w:rightChars="-59" w:right="-142"/>
        <w:jc w:val="both"/>
        <w:rPr>
          <w:rFonts w:ascii="華康標黑體" w:eastAsia="華康標黑體" w:hAnsi="標楷體"/>
          <w:b/>
          <w:bCs/>
          <w:sz w:val="32"/>
        </w:rPr>
      </w:pPr>
      <w:r w:rsidRPr="00F035BA">
        <w:rPr>
          <w:rFonts w:ascii="微軟正黑體" w:eastAsia="微軟正黑體" w:hAnsi="微軟正黑體" w:hint="eastAsia"/>
          <w:bCs/>
        </w:rPr>
        <w:t>佔地內的「物產館 西見台」有當地早上採摘的新鮮蔬菜、水果，還有琳瑯目目的特產品、手作熟食和便當。其中，用有「水果王國」之稱的浮羽栽種的柿子製成的果醬最受青睞。</w:t>
      </w:r>
      <w:r w:rsidRPr="00F035BA">
        <w:rPr>
          <w:rFonts w:ascii="微軟正黑體" w:eastAsia="微軟正黑體" w:hAnsi="微軟正黑體" w:hint="eastAsia"/>
          <w:bCs/>
          <w:lang w:eastAsia="ja-JP"/>
        </w:rPr>
        <w:t>速食店「Pochi（ぽち）」裡有霜淇淋、浮羽的青蔥和麵粉製成的章魚燒、浮羽茶葉的和紅茶等，嚐得到在地食材的美味。</w:t>
      </w:r>
      <w:r>
        <w:rPr>
          <w:rFonts w:ascii="微軟正黑體" w:eastAsia="微軟正黑體" w:hAnsi="微軟正黑體"/>
          <w:bCs/>
          <w:lang w:eastAsia="ja-JP"/>
        </w:rPr>
        <w:br/>
      </w:r>
      <w:r w:rsidRPr="00944330">
        <w:rPr>
          <w:rFonts w:ascii="標楷體" w:eastAsia="標楷體" w:hAnsi="標楷體" w:hint="eastAsia"/>
          <w:b/>
          <w:bCs/>
          <w:color w:val="FF0000"/>
        </w:rPr>
        <w:t>※備註：</w:t>
      </w:r>
      <w:r w:rsidRPr="0073403E">
        <w:rPr>
          <w:rFonts w:ascii="標楷體" w:eastAsia="標楷體" w:hAnsi="標楷體" w:hint="eastAsia"/>
          <w:b/>
          <w:bCs/>
          <w:color w:val="FF0000"/>
        </w:rPr>
        <w:t>如</w:t>
      </w:r>
      <w:r>
        <w:rPr>
          <w:rFonts w:ascii="標楷體" w:eastAsia="標楷體" w:hAnsi="標楷體" w:hint="eastAsia"/>
          <w:b/>
          <w:bCs/>
          <w:color w:val="FF0000"/>
        </w:rPr>
        <w:t>預訂休日</w:t>
      </w:r>
      <w:r w:rsidRPr="0073403E">
        <w:rPr>
          <w:rFonts w:ascii="標楷體" w:eastAsia="標楷體" w:hAnsi="標楷體" w:hint="eastAsia"/>
          <w:b/>
          <w:bCs/>
          <w:color w:val="FF0000"/>
        </w:rPr>
        <w:t>，則前往浮羽市觀光諮詢所“土藏”（KURA）遊覽。</w:t>
      </w:r>
      <w:r>
        <w:rPr>
          <w:rFonts w:ascii="微軟正黑體" w:eastAsia="微軟正黑體" w:hAnsi="微軟正黑體" w:cs="Arial"/>
          <w:b/>
          <w:color w:val="0000FF"/>
        </w:rPr>
        <w:br/>
      </w:r>
      <w:r w:rsidRPr="00944330">
        <w:rPr>
          <w:rFonts w:ascii="微軟正黑體" w:eastAsia="微軟正黑體" w:hAnsi="微軟正黑體" w:cs="Arial" w:hint="eastAsia"/>
          <w:b/>
          <w:color w:val="0000FF"/>
        </w:rPr>
        <w:t>【</w:t>
      </w:r>
      <w:r w:rsidRPr="00944330">
        <w:rPr>
          <w:rFonts w:ascii="微軟正黑體" w:eastAsia="微軟正黑體" w:hAnsi="微軟正黑體" w:hint="eastAsia"/>
          <w:b/>
          <w:bCs/>
          <w:color w:val="0000FF"/>
        </w:rPr>
        <w:t>別府海地獄</w:t>
      </w:r>
      <w:r w:rsidRPr="00944330">
        <w:rPr>
          <w:rFonts w:ascii="微軟正黑體" w:eastAsia="微軟正黑體" w:hAnsi="微軟正黑體" w:cs="Arial" w:hint="eastAsia"/>
          <w:b/>
          <w:color w:val="0000FF"/>
        </w:rPr>
        <w:t>】</w:t>
      </w:r>
      <w:r w:rsidRPr="00944330">
        <w:rPr>
          <w:rFonts w:ascii="微軟正黑體" w:eastAsia="微軟正黑體" w:hAnsi="微軟正黑體" w:hint="eastAsia"/>
          <w:bCs/>
        </w:rPr>
        <w:t>別府聚集了8個有名的地獄，其中海地獄在八大地獄中佔地最大，1200年前因富含硫酸的泉水湧出，呈現海洋一般湛藍的景象，而得名。</w:t>
      </w:r>
    </w:p>
    <w:p w:rsidR="00C138D8" w:rsidRPr="00C91CE1" w:rsidRDefault="00C138D8" w:rsidP="00C138D8">
      <w:pPr>
        <w:snapToGrid w:val="0"/>
        <w:spacing w:line="360" w:lineRule="exact"/>
        <w:jc w:val="both"/>
        <w:rPr>
          <w:rFonts w:ascii="微軟正黑體" w:eastAsia="微軟正黑體" w:hAnsi="微軟正黑體" w:hint="eastAsia"/>
          <w:bCs/>
        </w:rPr>
      </w:pPr>
      <w:r w:rsidRPr="00944330">
        <w:rPr>
          <w:rFonts w:ascii="標楷體" w:eastAsia="標楷體" w:hAnsi="標楷體" w:hint="eastAsia"/>
          <w:b/>
          <w:bCs/>
          <w:color w:val="FF0000"/>
        </w:rPr>
        <w:t>※備註：如遇別府海地獄定休無法前往時，則改走【明礬地獄】。不便之處，敬請見諒！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C31F98" w:rsidRPr="00944330" w:rsidTr="00065C66">
        <w:tc>
          <w:tcPr>
            <w:tcW w:w="1666" w:type="pct"/>
            <w:vAlign w:val="center"/>
          </w:tcPr>
          <w:p w:rsidR="00C31F98" w:rsidRPr="000E09B7" w:rsidRDefault="00C31F98" w:rsidP="00C31F98">
            <w:pPr>
              <w:spacing w:line="400" w:lineRule="exact"/>
              <w:jc w:val="center"/>
              <w:rPr>
                <w:rFonts w:ascii="微軟正黑體" w:eastAsia="微軟正黑體" w:hAnsi="微軟正黑體"/>
              </w:rPr>
            </w:pPr>
            <w:r w:rsidRPr="000E09B7">
              <w:rPr>
                <w:rFonts w:ascii="微軟正黑體" w:eastAsia="微軟正黑體" w:hAnsi="微軟正黑體" w:hint="eastAsia"/>
              </w:rPr>
              <w:t>早餐：X</w:t>
            </w:r>
          </w:p>
        </w:tc>
        <w:tc>
          <w:tcPr>
            <w:tcW w:w="1667" w:type="pct"/>
            <w:vAlign w:val="center"/>
          </w:tcPr>
          <w:p w:rsidR="00D228CF" w:rsidRPr="000E09B7" w:rsidRDefault="00C31F98" w:rsidP="00A65D69">
            <w:pPr>
              <w:spacing w:line="400" w:lineRule="exact"/>
              <w:jc w:val="center"/>
              <w:rPr>
                <w:rFonts w:ascii="微軟正黑體" w:eastAsia="微軟正黑體" w:hAnsi="微軟正黑體" w:hint="eastAsia"/>
              </w:rPr>
            </w:pPr>
            <w:r w:rsidRPr="000E09B7">
              <w:rPr>
                <w:rFonts w:ascii="微軟正黑體" w:eastAsia="微軟正黑體" w:hAnsi="微軟正黑體" w:hint="eastAsia"/>
              </w:rPr>
              <w:t>午餐：</w:t>
            </w:r>
            <w:r w:rsidR="00C138D8" w:rsidRPr="000E09B7">
              <w:rPr>
                <w:rFonts w:ascii="微軟正黑體" w:eastAsia="微軟正黑體" w:hAnsi="微軟正黑體" w:hint="eastAsia"/>
              </w:rPr>
              <w:t>機上美食</w:t>
            </w:r>
          </w:p>
        </w:tc>
        <w:tc>
          <w:tcPr>
            <w:tcW w:w="1667" w:type="pct"/>
            <w:vAlign w:val="center"/>
          </w:tcPr>
          <w:p w:rsidR="00C138D8" w:rsidRDefault="00C31F98" w:rsidP="00C138D8">
            <w:pPr>
              <w:spacing w:line="360" w:lineRule="exact"/>
              <w:jc w:val="center"/>
              <w:rPr>
                <w:rFonts w:ascii="微軟正黑體" w:eastAsia="微軟正黑體" w:hAnsi="微軟正黑體"/>
              </w:rPr>
            </w:pPr>
            <w:r w:rsidRPr="00622AA4">
              <w:rPr>
                <w:rFonts w:ascii="微軟正黑體" w:eastAsia="微軟正黑體" w:hAnsi="微軟正黑體" w:hint="eastAsia"/>
              </w:rPr>
              <w:t>晚餐：</w:t>
            </w:r>
            <w:r w:rsidR="00C138D8" w:rsidRPr="00622AA4">
              <w:rPr>
                <w:rFonts w:ascii="微軟正黑體" w:eastAsia="微軟正黑體" w:hAnsi="微軟正黑體" w:hint="eastAsia"/>
              </w:rPr>
              <w:t>飯店內會席料理</w:t>
            </w:r>
          </w:p>
          <w:p w:rsidR="00C31F98" w:rsidRPr="000E09B7" w:rsidRDefault="00C138D8" w:rsidP="00C138D8">
            <w:pPr>
              <w:spacing w:line="360" w:lineRule="exact"/>
              <w:jc w:val="center"/>
              <w:rPr>
                <w:rFonts w:ascii="微軟正黑體" w:eastAsia="微軟正黑體" w:hAnsi="微軟正黑體" w:hint="eastAsia"/>
              </w:rPr>
            </w:pPr>
            <w:r w:rsidRPr="00622AA4">
              <w:rPr>
                <w:rFonts w:ascii="微軟正黑體" w:eastAsia="微軟正黑體" w:hAnsi="微軟正黑體" w:hint="eastAsia"/>
              </w:rPr>
              <w:t>或</w:t>
            </w:r>
            <w:r>
              <w:rPr>
                <w:rFonts w:ascii="微軟正黑體" w:eastAsia="微軟正黑體" w:hAnsi="微軟正黑體" w:hint="eastAsia"/>
              </w:rPr>
              <w:t xml:space="preserve"> </w:t>
            </w:r>
            <w:r w:rsidRPr="00622AA4">
              <w:rPr>
                <w:rFonts w:ascii="微軟正黑體" w:eastAsia="微軟正黑體" w:hAnsi="微軟正黑體" w:hint="eastAsia"/>
              </w:rPr>
              <w:t xml:space="preserve">飯店內自助餐 或 </w:t>
            </w:r>
            <w:r>
              <w:rPr>
                <w:rFonts w:ascii="微軟正黑體" w:eastAsia="微軟正黑體" w:hAnsi="微軟正黑體"/>
              </w:rPr>
              <w:br/>
            </w:r>
            <w:r w:rsidRPr="00622AA4">
              <w:rPr>
                <w:rFonts w:ascii="微軟正黑體" w:eastAsia="微軟正黑體" w:hAnsi="微軟正黑體" w:hint="eastAsia"/>
              </w:rPr>
              <w:t>日式風味套餐</w:t>
            </w:r>
          </w:p>
        </w:tc>
      </w:tr>
      <w:tr w:rsidR="00C31F98" w:rsidRPr="00944330" w:rsidTr="000E09B7">
        <w:tc>
          <w:tcPr>
            <w:tcW w:w="5000" w:type="pct"/>
            <w:gridSpan w:val="3"/>
            <w:vAlign w:val="center"/>
          </w:tcPr>
          <w:p w:rsidR="00C138D8" w:rsidRDefault="00C138D8" w:rsidP="00C138D8">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C705AD">
              <w:rPr>
                <w:rFonts w:ascii="微軟正黑體" w:eastAsia="微軟正黑體" w:hAnsi="微軟正黑體" w:hint="eastAsia"/>
              </w:rPr>
              <w:t xml:space="preserve">別府鐵輪溫泉Spa Hotel鶴見 或 別府湯快風月 或 </w:t>
            </w:r>
            <w:r w:rsidRPr="0034439B">
              <w:rPr>
                <w:rFonts w:ascii="微軟正黑體" w:eastAsia="微軟正黑體" w:hAnsi="微軟正黑體"/>
              </w:rPr>
              <w:t>Sun Valley Annex</w:t>
            </w:r>
            <w:r w:rsidRPr="00C705AD">
              <w:rPr>
                <w:rFonts w:ascii="微軟正黑體" w:eastAsia="微軟正黑體" w:hAnsi="微軟正黑體" w:hint="eastAsia"/>
              </w:rPr>
              <w:t xml:space="preserve"> 或 別府灣皇家溫泉飯店</w:t>
            </w:r>
          </w:p>
          <w:p w:rsidR="00C31F98" w:rsidRPr="000E09B7" w:rsidRDefault="00C138D8" w:rsidP="00C138D8">
            <w:pPr>
              <w:spacing w:line="400" w:lineRule="exact"/>
              <w:jc w:val="center"/>
              <w:rPr>
                <w:rFonts w:ascii="微軟正黑體" w:eastAsia="微軟正黑體" w:hAnsi="微軟正黑體"/>
              </w:rPr>
            </w:pPr>
            <w:r w:rsidRPr="00C705AD">
              <w:rPr>
                <w:rFonts w:ascii="微軟正黑體" w:eastAsia="微軟正黑體" w:hAnsi="微軟正黑體" w:hint="eastAsia"/>
              </w:rPr>
              <w:t>或 別府龜之井溫泉飯店 或 別府清風 或 大分市區飯店</w:t>
            </w:r>
            <w:r>
              <w:rPr>
                <w:rFonts w:ascii="微軟正黑體" w:eastAsia="微軟正黑體" w:hAnsi="微軟正黑體" w:hint="eastAsia"/>
              </w:rPr>
              <w:t xml:space="preserve"> 或 同級</w:t>
            </w:r>
          </w:p>
        </w:tc>
      </w:tr>
    </w:tbl>
    <w:p w:rsidR="00C31F98" w:rsidRDefault="002D30F6" w:rsidP="00821DBA">
      <w:pPr>
        <w:spacing w:line="500" w:lineRule="exact"/>
        <w:rPr>
          <w:rFonts w:ascii="微軟正黑體" w:eastAsia="微軟正黑體" w:hAnsi="微軟正黑體"/>
          <w:b/>
          <w:sz w:val="32"/>
        </w:rPr>
      </w:pPr>
      <w:r w:rsidRPr="00AC487D">
        <w:rPr>
          <w:rFonts w:ascii="微軟正黑體" w:eastAsia="微軟正黑體" w:hAnsi="微軟正黑體" w:hint="eastAsia"/>
          <w:b/>
          <w:sz w:val="32"/>
        </w:rPr>
        <w:t xml:space="preserve">第二天  </w:t>
      </w:r>
      <w:r w:rsidR="00AC487D" w:rsidRPr="004E38FF">
        <w:rPr>
          <w:rFonts w:ascii="微軟正黑體" w:eastAsia="微軟正黑體" w:hAnsi="微軟正黑體" w:hint="eastAsia"/>
          <w:b/>
          <w:sz w:val="32"/>
        </w:rPr>
        <w:t>飯店→</w:t>
      </w:r>
      <w:r w:rsidR="00C31F98" w:rsidRPr="00D15061">
        <w:rPr>
          <w:rFonts w:ascii="微軟正黑體" w:eastAsia="微軟正黑體" w:hAnsi="微軟正黑體" w:hint="eastAsia"/>
          <w:b/>
          <w:sz w:val="32"/>
        </w:rPr>
        <w:t>全日本女性票選NO.1</w:t>
      </w:r>
      <w:r w:rsidR="00C31F98">
        <w:rPr>
          <w:rFonts w:ascii="微軟正黑體" w:eastAsia="微軟正黑體" w:hAnsi="微軟正黑體" w:hint="eastAsia"/>
          <w:b/>
          <w:sz w:val="32"/>
        </w:rPr>
        <w:t>景點～湯布院‧金</w:t>
      </w:r>
      <w:r w:rsidR="00C31F98" w:rsidRPr="00F15ED8">
        <w:rPr>
          <w:rFonts w:ascii="微軟正黑體" w:eastAsia="微軟正黑體" w:hAnsi="微軟正黑體" w:hint="eastAsia"/>
          <w:b/>
          <w:sz w:val="32"/>
        </w:rPr>
        <w:t>鱗</w:t>
      </w:r>
      <w:r w:rsidR="00C31F98" w:rsidRPr="00D15061">
        <w:rPr>
          <w:rFonts w:ascii="微軟正黑體" w:eastAsia="微軟正黑體" w:hAnsi="微軟正黑體" w:hint="eastAsia"/>
          <w:b/>
          <w:sz w:val="32"/>
        </w:rPr>
        <w:t>湖～山林湖畔小徑散策→</w:t>
      </w:r>
      <w:r w:rsidR="00C138D8" w:rsidRPr="000E48B6">
        <w:rPr>
          <w:rFonts w:ascii="微軟正黑體" w:eastAsia="微軟正黑體" w:hAnsi="微軟正黑體" w:hint="eastAsia"/>
          <w:b/>
          <w:sz w:val="32"/>
        </w:rPr>
        <w:t>阿蘇國家公園~草千里(近距離眺望阿蘇火山)</w:t>
      </w:r>
      <w:r w:rsidR="00C138D8" w:rsidRPr="00D15061">
        <w:rPr>
          <w:rFonts w:ascii="微軟正黑體" w:eastAsia="微軟正黑體" w:hAnsi="微軟正黑體" w:hint="eastAsia"/>
          <w:b/>
          <w:sz w:val="32"/>
        </w:rPr>
        <w:t>→</w:t>
      </w:r>
      <w:r w:rsidR="00562D7F" w:rsidRPr="004E38FF">
        <w:rPr>
          <w:rFonts w:ascii="微軟正黑體" w:eastAsia="微軟正黑體" w:hAnsi="微軟正黑體" w:hint="eastAsia"/>
          <w:b/>
          <w:sz w:val="32"/>
        </w:rPr>
        <w:t>萌熊電車Kumamon(上熊本站→北熊本站)→</w:t>
      </w:r>
      <w:r w:rsidR="00C138D8" w:rsidRPr="00167250">
        <w:rPr>
          <w:rFonts w:ascii="微軟正黑體" w:eastAsia="微軟正黑體" w:hAnsi="微軟正黑體" w:hint="eastAsia"/>
          <w:b/>
          <w:sz w:val="32"/>
        </w:rPr>
        <w:t>熊本下通商店街→</w:t>
      </w:r>
      <w:r w:rsidR="00C31F98" w:rsidRPr="00D15061">
        <w:rPr>
          <w:rFonts w:ascii="微軟正黑體" w:eastAsia="微軟正黑體" w:hAnsi="微軟正黑體" w:hint="eastAsia"/>
          <w:b/>
          <w:sz w:val="32"/>
        </w:rPr>
        <w:t>飯店</w:t>
      </w:r>
    </w:p>
    <w:p w:rsidR="00C31F98" w:rsidRPr="008F4C83" w:rsidRDefault="001D65F5" w:rsidP="008F4C83">
      <w:pPr>
        <w:tabs>
          <w:tab w:val="left" w:pos="2826"/>
        </w:tabs>
        <w:snapToGrid w:val="0"/>
        <w:spacing w:line="360" w:lineRule="exact"/>
        <w:ind w:rightChars="-59" w:right="-142"/>
        <w:jc w:val="both"/>
        <w:rPr>
          <w:rFonts w:ascii="標楷體" w:eastAsia="標楷體" w:hAnsi="標楷體"/>
          <w:b/>
          <w:bCs/>
          <w:color w:val="FF0000"/>
          <w:szCs w:val="21"/>
        </w:rPr>
      </w:pPr>
      <w:r>
        <w:rPr>
          <w:noProof/>
        </w:rPr>
        <w:pict>
          <v:shape id="_x0000_s2051" type="#_x0000_t75" alt="" style="position:absolute;left:0;text-align:left;margin-left:328.25pt;margin-top:12.85pt;width:212.05pt;height:141.45pt;z-index:-251652096;mso-wrap-edited:f;mso-width-percent:0;mso-height-percent:0;mso-width-percent:0;mso-height-percent:0" wrapcoords="-30 0 -30 21555 21600 21555 21600 0 -30 0">
            <v:imagedata r:id="rId19" o:title="guide-to-yufuin-route"/>
            <w10:wrap type="through"/>
          </v:shape>
        </w:pict>
      </w:r>
      <w:r w:rsidR="00C31F98" w:rsidRPr="00944330">
        <w:rPr>
          <w:rFonts w:ascii="微軟正黑體" w:eastAsia="微軟正黑體" w:hAnsi="微軟正黑體" w:hint="eastAsia"/>
          <w:b/>
          <w:bCs/>
          <w:color w:val="0000FF"/>
        </w:rPr>
        <w:t>【湯布院】</w:t>
      </w:r>
      <w:r w:rsidR="00C31F98" w:rsidRPr="00944330">
        <w:rPr>
          <w:rFonts w:ascii="微軟正黑體" w:eastAsia="微軟正黑體" w:hAnsi="微軟正黑體" w:hint="eastAsia"/>
          <w:bCs/>
        </w:rPr>
        <w:t>湯布院是分佈在大分川的源流之地</w:t>
      </w:r>
      <w:r w:rsidR="00C31F98" w:rsidRPr="00944330">
        <w:rPr>
          <w:rFonts w:ascii="微軟正黑體" w:eastAsia="微軟正黑體" w:hAnsi="微軟正黑體"/>
          <w:bCs/>
        </w:rPr>
        <w:t>---</w:t>
      </w:r>
      <w:r w:rsidR="00C31F98" w:rsidRPr="00944330">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rsidR="00C31F98" w:rsidRDefault="00C31F98" w:rsidP="00821DBA">
      <w:pPr>
        <w:spacing w:line="360" w:lineRule="exact"/>
        <w:rPr>
          <w:rFonts w:ascii="微軟正黑體" w:eastAsia="微軟正黑體" w:hAnsi="微軟正黑體"/>
          <w:b/>
          <w:sz w:val="32"/>
        </w:rPr>
      </w:pPr>
      <w:r w:rsidRPr="00944330">
        <w:rPr>
          <w:rFonts w:ascii="微軟正黑體" w:eastAsia="微軟正黑體" w:hAnsi="微軟正黑體" w:hint="eastAsia"/>
          <w:b/>
          <w:bCs/>
          <w:color w:val="0000FF"/>
        </w:rPr>
        <w:t>【金鱗湖】</w:t>
      </w:r>
      <w:r w:rsidRPr="00944330">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p>
    <w:p w:rsidR="00562D7F" w:rsidRPr="008F4C83" w:rsidRDefault="00C138D8" w:rsidP="00562D7F">
      <w:pPr>
        <w:tabs>
          <w:tab w:val="left" w:pos="2826"/>
        </w:tabs>
        <w:snapToGrid w:val="0"/>
        <w:spacing w:line="360" w:lineRule="exact"/>
        <w:jc w:val="both"/>
        <w:rPr>
          <w:rFonts w:ascii="微軟正黑體" w:eastAsia="微軟正黑體" w:hAnsi="微軟正黑體"/>
          <w:b/>
          <w:color w:val="0000FF"/>
        </w:rPr>
      </w:pPr>
      <w:r w:rsidRPr="000E48B6">
        <w:rPr>
          <w:rFonts w:ascii="微軟正黑體" w:eastAsia="微軟正黑體" w:hAnsi="微軟正黑體" w:hint="eastAsia"/>
          <w:b/>
          <w:bCs/>
          <w:color w:val="0000FF"/>
        </w:rPr>
        <w:t>【草千里】</w:t>
      </w:r>
      <w:r w:rsidRPr="000E48B6">
        <w:rPr>
          <w:rFonts w:ascii="微軟正黑體" w:eastAsia="微軟正黑體" w:hAnsi="微軟正黑體" w:hint="eastAsia"/>
          <w:bCs/>
        </w:rPr>
        <w:t>草千里絕佳的地理位置，在此能看見中岳火山的噴煙。接近四角形狀的大草原，一直延伸到了烏帽子岳北麓，不管是草原中央的大水池，或是放牧中的馬兒，總能讓人找到牧歌裡的情境。碧綠鮮豔的夏季、銀白幻想的冬季，一年之中吸引眾多觀光客前往的，除了四季變換的色彩，還有騎馬跟散步。草千里不僅僅是阿蘇代表性的景點之一，它廣闊的風景，更被許多和歌詩人吟唱著。</w:t>
      </w:r>
      <w:r>
        <w:rPr>
          <w:rFonts w:ascii="微軟正黑體" w:eastAsia="微軟正黑體" w:hAnsi="微軟正黑體" w:cs="Arial"/>
          <w:b/>
          <w:color w:val="0000FF"/>
        </w:rPr>
        <w:br/>
      </w:r>
      <w:r w:rsidR="00562D7F" w:rsidRPr="00944330">
        <w:rPr>
          <w:rFonts w:ascii="微軟正黑體" w:eastAsia="微軟正黑體" w:hAnsi="微軟正黑體" w:hint="eastAsia"/>
          <w:b/>
          <w:color w:val="0000FF"/>
        </w:rPr>
        <w:t>【萌熊電車Kumamon】</w:t>
      </w:r>
      <w:r w:rsidR="00562D7F" w:rsidRPr="00944330">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rsidR="00167250" w:rsidRPr="00C138D8" w:rsidRDefault="00562D7F" w:rsidP="00562D7F">
      <w:pPr>
        <w:tabs>
          <w:tab w:val="left" w:pos="2826"/>
        </w:tabs>
        <w:snapToGrid w:val="0"/>
        <w:spacing w:line="360" w:lineRule="exact"/>
        <w:jc w:val="both"/>
        <w:rPr>
          <w:rFonts w:ascii="微軟正黑體" w:eastAsia="微軟正黑體" w:hAnsi="微軟正黑體" w:hint="eastAsia"/>
          <w:bCs/>
        </w:rPr>
      </w:pPr>
      <w:r w:rsidRPr="00944330">
        <w:rPr>
          <w:rFonts w:ascii="標楷體" w:eastAsia="標楷體" w:hAnsi="標楷體" w:hint="eastAsia"/>
          <w:b/>
          <w:bCs/>
          <w:color w:val="FF0000"/>
        </w:rPr>
        <w:t>※備註：萌熊電車Kumamon，如遇不可抗力因素停駛，將退回團體料金成人</w:t>
      </w:r>
      <w:r>
        <w:rPr>
          <w:rFonts w:ascii="標楷體" w:eastAsia="標楷體" w:hAnsi="標楷體" w:hint="eastAsia"/>
          <w:b/>
          <w:bCs/>
          <w:color w:val="FF0000"/>
        </w:rPr>
        <w:t>17</w:t>
      </w:r>
      <w:r w:rsidRPr="00944330">
        <w:rPr>
          <w:rFonts w:ascii="標楷體" w:eastAsia="標楷體" w:hAnsi="標楷體" w:hint="eastAsia"/>
          <w:b/>
          <w:bCs/>
          <w:color w:val="FF0000"/>
        </w:rPr>
        <w:t>0日幣、兒童100日幣。</w:t>
      </w:r>
      <w:r>
        <w:rPr>
          <w:rFonts w:ascii="微軟正黑體" w:eastAsia="微軟正黑體" w:hAnsi="微軟正黑體" w:cs="Arial"/>
          <w:b/>
          <w:color w:val="0000FF"/>
        </w:rPr>
        <w:br/>
      </w:r>
      <w:r w:rsidR="00C138D8" w:rsidRPr="00582464">
        <w:rPr>
          <w:rFonts w:ascii="微軟正黑體" w:eastAsia="微軟正黑體" w:hAnsi="微軟正黑體" w:cs="Arial" w:hint="eastAsia"/>
          <w:b/>
          <w:color w:val="0000FF"/>
        </w:rPr>
        <w:t>【</w:t>
      </w:r>
      <w:r w:rsidR="00C138D8" w:rsidRPr="00582464">
        <w:rPr>
          <w:rFonts w:ascii="微軟正黑體" w:eastAsia="微軟正黑體" w:hAnsi="微軟正黑體"/>
          <w:b/>
          <w:color w:val="0000FF"/>
        </w:rPr>
        <w:t>下通商店街</w:t>
      </w:r>
      <w:r w:rsidR="00C138D8" w:rsidRPr="00582464">
        <w:rPr>
          <w:rFonts w:ascii="微軟正黑體" w:eastAsia="微軟正黑體" w:hAnsi="微軟正黑體" w:cs="Arial" w:hint="eastAsia"/>
          <w:b/>
          <w:color w:val="0000FF"/>
        </w:rPr>
        <w:t>】</w:t>
      </w:r>
      <w:r w:rsidR="00C138D8" w:rsidRPr="00582464">
        <w:rPr>
          <w:rFonts w:ascii="微軟正黑體" w:eastAsia="微軟正黑體" w:hAnsi="微軟正黑體" w:cs="Arial" w:hint="eastAsia"/>
        </w:rPr>
        <w:t>熊本最熱鬧的商店街，下通是熊本最大的拱形商店街，長510公尺、寬15公尺。這個兼具開放與明亮的商店街裡，有許多充滿朝氣的百貨公司、服飾店與餐廳。還有很多營業到深夜的居酒屋與酒吧。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C31F98" w:rsidRPr="00622AA4">
        <w:tc>
          <w:tcPr>
            <w:tcW w:w="1667" w:type="pct"/>
            <w:vAlign w:val="center"/>
          </w:tcPr>
          <w:p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早餐：飯店內早餐</w:t>
            </w:r>
          </w:p>
        </w:tc>
        <w:tc>
          <w:tcPr>
            <w:tcW w:w="1667" w:type="pct"/>
            <w:vAlign w:val="center"/>
          </w:tcPr>
          <w:p w:rsidR="007A2D0E" w:rsidRPr="005B434C" w:rsidRDefault="007A2D0E" w:rsidP="007A2D0E">
            <w:pPr>
              <w:spacing w:line="360" w:lineRule="exact"/>
              <w:jc w:val="center"/>
              <w:rPr>
                <w:rFonts w:ascii="微軟正黑體" w:eastAsia="微軟正黑體" w:hAnsi="微軟正黑體"/>
              </w:rPr>
            </w:pPr>
            <w:r w:rsidRPr="005B434C">
              <w:rPr>
                <w:rFonts w:ascii="微軟正黑體" w:eastAsia="微軟正黑體" w:hAnsi="微軟正黑體" w:hint="eastAsia"/>
              </w:rPr>
              <w:t>午餐：湯布院風味套餐</w:t>
            </w:r>
          </w:p>
          <w:p w:rsidR="00C31F98" w:rsidRDefault="007A2D0E" w:rsidP="007A2D0E">
            <w:pPr>
              <w:spacing w:line="360" w:lineRule="exact"/>
              <w:jc w:val="center"/>
              <w:rPr>
                <w:rFonts w:ascii="微軟正黑體" w:eastAsia="微軟正黑體" w:hAnsi="微軟正黑體" w:hint="eastAsia"/>
              </w:rPr>
            </w:pPr>
            <w:r w:rsidRPr="005B434C">
              <w:rPr>
                <w:rFonts w:ascii="微軟正黑體" w:eastAsia="微軟正黑體" w:hAnsi="微軟正黑體" w:hint="eastAsia"/>
              </w:rPr>
              <w:t>或 日式風味套餐</w:t>
            </w:r>
            <w:r>
              <w:rPr>
                <w:rFonts w:ascii="微軟正黑體" w:eastAsia="微軟正黑體" w:hAnsi="微軟正黑體"/>
              </w:rPr>
              <w:br/>
            </w:r>
            <w:r>
              <w:rPr>
                <w:rFonts w:ascii="微軟正黑體" w:eastAsia="微軟正黑體" w:hAnsi="微軟正黑體" w:hint="eastAsia"/>
              </w:rPr>
              <w:t>(餐標日幣2000)</w:t>
            </w:r>
          </w:p>
        </w:tc>
        <w:tc>
          <w:tcPr>
            <w:tcW w:w="1666" w:type="pct"/>
            <w:vAlign w:val="center"/>
          </w:tcPr>
          <w:p w:rsidR="00C31F98" w:rsidRDefault="00C138D8" w:rsidP="008F4C83">
            <w:pPr>
              <w:spacing w:line="360" w:lineRule="exact"/>
              <w:jc w:val="center"/>
              <w:rPr>
                <w:rFonts w:ascii="微軟正黑體" w:eastAsia="微軟正黑體" w:hAnsi="微軟正黑體"/>
              </w:rPr>
            </w:pPr>
            <w:r w:rsidRPr="000E09B7">
              <w:rPr>
                <w:rFonts w:ascii="微軟正黑體" w:eastAsia="微軟正黑體" w:hAnsi="微軟正黑體" w:hint="eastAsia"/>
              </w:rPr>
              <w:t>晚餐：</w:t>
            </w:r>
            <w:r w:rsidRPr="00706765">
              <w:rPr>
                <w:rFonts w:ascii="微軟正黑體" w:eastAsia="微軟正黑體" w:hAnsi="微軟正黑體" w:hint="eastAsia"/>
              </w:rPr>
              <w:t>為方</w:t>
            </w:r>
            <w:r>
              <w:rPr>
                <w:rFonts w:ascii="微軟正黑體" w:eastAsia="微軟正黑體" w:hAnsi="微軟正黑體" w:hint="eastAsia"/>
              </w:rPr>
              <w:t>便</w:t>
            </w:r>
            <w:r w:rsidRPr="00706765">
              <w:rPr>
                <w:rFonts w:ascii="微軟正黑體" w:eastAsia="微軟正黑體" w:hAnsi="微軟正黑體" w:hint="eastAsia"/>
              </w:rPr>
              <w:t>逛街，敬請自理</w:t>
            </w:r>
          </w:p>
        </w:tc>
      </w:tr>
      <w:tr w:rsidR="00C31F98" w:rsidRPr="00622AA4">
        <w:tc>
          <w:tcPr>
            <w:tcW w:w="5000" w:type="pct"/>
            <w:gridSpan w:val="3"/>
            <w:vAlign w:val="center"/>
          </w:tcPr>
          <w:p w:rsidR="00C138D8" w:rsidRDefault="00C138D8" w:rsidP="00C138D8">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0E236C">
              <w:rPr>
                <w:rFonts w:ascii="微軟正黑體" w:eastAsia="微軟正黑體" w:hAnsi="微軟正黑體" w:hint="eastAsia"/>
              </w:rPr>
              <w:t>ARK飯店熊本城前 或 熊本ANA 或 熊本Route Inn 或 熊本東急REI飯店</w:t>
            </w:r>
          </w:p>
          <w:p w:rsidR="00C31F98" w:rsidRDefault="00C138D8" w:rsidP="00C138D8">
            <w:pPr>
              <w:spacing w:line="360" w:lineRule="exact"/>
              <w:jc w:val="center"/>
              <w:rPr>
                <w:rFonts w:ascii="微軟正黑體" w:eastAsia="微軟正黑體" w:hAnsi="微軟正黑體" w:cs="Tahoma" w:hint="eastAsia"/>
              </w:rPr>
            </w:pPr>
            <w:r w:rsidRPr="000E236C">
              <w:rPr>
                <w:rFonts w:ascii="微軟正黑體" w:eastAsia="微軟正黑體" w:hAnsi="微軟正黑體" w:hint="eastAsia"/>
              </w:rPr>
              <w:t xml:space="preserve">或 </w:t>
            </w:r>
            <w:r w:rsidRPr="0034439B">
              <w:rPr>
                <w:rFonts w:ascii="微軟正黑體" w:eastAsia="微軟正黑體" w:hAnsi="微軟正黑體" w:hint="eastAsia"/>
              </w:rPr>
              <w:t>熊本城景觀舒適公寓飯店</w:t>
            </w:r>
            <w:r>
              <w:rPr>
                <w:rFonts w:ascii="微軟正黑體" w:eastAsia="微軟正黑體" w:hAnsi="微軟正黑體" w:hint="eastAsia"/>
              </w:rPr>
              <w:t xml:space="preserve"> </w:t>
            </w:r>
            <w:r w:rsidRPr="000E236C">
              <w:rPr>
                <w:rFonts w:ascii="微軟正黑體" w:eastAsia="微軟正黑體" w:hAnsi="微軟正黑體" w:hint="eastAsia"/>
              </w:rPr>
              <w:t>或 AZ HOTELS 或 Mielparque飯店熊本 或同級</w:t>
            </w:r>
          </w:p>
        </w:tc>
      </w:tr>
    </w:tbl>
    <w:p w:rsidR="00821DBA" w:rsidRPr="000E09B7" w:rsidRDefault="00821DBA" w:rsidP="00821DBA">
      <w:pPr>
        <w:spacing w:line="500" w:lineRule="exact"/>
        <w:rPr>
          <w:rFonts w:ascii="Arial" w:hAnsi="Arial" w:cs="Arial"/>
          <w:color w:val="000000"/>
          <w:sz w:val="32"/>
          <w:szCs w:val="32"/>
        </w:rPr>
      </w:pPr>
      <w:r w:rsidRPr="00D15061">
        <w:rPr>
          <w:rFonts w:ascii="微軟正黑體" w:eastAsia="微軟正黑體" w:hAnsi="微軟正黑體" w:hint="eastAsia"/>
          <w:b/>
          <w:sz w:val="32"/>
        </w:rPr>
        <w:t>第三天  飯店→</w:t>
      </w:r>
      <w:r w:rsidR="00C138D8" w:rsidRPr="00853541">
        <w:rPr>
          <w:rFonts w:ascii="微軟正黑體" w:eastAsia="微軟正黑體" w:hAnsi="微軟正黑體" w:hint="eastAsia"/>
          <w:b/>
          <w:sz w:val="32"/>
        </w:rPr>
        <w:t>櫻之馬場城彩苑～眺望熊本城</w:t>
      </w:r>
      <w:r w:rsidR="00C138D8" w:rsidRPr="004E38FF">
        <w:rPr>
          <w:rFonts w:ascii="微軟正黑體" w:eastAsia="微軟正黑體" w:hAnsi="微軟正黑體" w:hint="eastAsia"/>
          <w:b/>
          <w:sz w:val="32"/>
        </w:rPr>
        <w:t>→柳川遊船→</w:t>
      </w:r>
      <w:r w:rsidR="00C138D8" w:rsidRPr="00167250">
        <w:rPr>
          <w:rFonts w:ascii="微軟正黑體" w:eastAsia="微軟正黑體" w:hAnsi="微軟正黑體" w:hint="eastAsia"/>
          <w:b/>
          <w:sz w:val="32"/>
        </w:rPr>
        <w:t>日本學問之神～太宰府天滿宮</w:t>
      </w:r>
      <w:r w:rsidR="00C138D8" w:rsidRPr="004E38FF">
        <w:rPr>
          <w:rFonts w:ascii="微軟正黑體" w:eastAsia="微軟正黑體" w:hAnsi="微軟正黑體" w:hint="eastAsia"/>
          <w:b/>
          <w:sz w:val="32"/>
        </w:rPr>
        <w:t>→</w:t>
      </w:r>
      <w:r w:rsidR="00C138D8" w:rsidRPr="00882A04">
        <w:rPr>
          <w:rFonts w:ascii="微軟正黑體" w:eastAsia="微軟正黑體" w:hAnsi="微軟正黑體" w:hint="eastAsia"/>
          <w:b/>
          <w:sz w:val="32"/>
        </w:rPr>
        <w:t>免稅店→</w:t>
      </w:r>
      <w:r w:rsidRPr="004E38FF">
        <w:rPr>
          <w:rFonts w:ascii="微軟正黑體" w:eastAsia="微軟正黑體" w:hAnsi="微軟正黑體" w:hint="eastAsia"/>
          <w:b/>
          <w:sz w:val="32"/>
        </w:rPr>
        <w:t>飯店</w:t>
      </w:r>
    </w:p>
    <w:p w:rsidR="00C138D8" w:rsidRPr="00C138D8" w:rsidRDefault="00C138D8" w:rsidP="00C138D8">
      <w:pPr>
        <w:adjustRightInd w:val="0"/>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
          <w:color w:val="0000FF"/>
        </w:rPr>
        <w:t>【櫻之馬場～城彩苑】</w:t>
      </w:r>
      <w:r w:rsidRPr="00944330">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r>
        <w:rPr>
          <w:rFonts w:ascii="微軟正黑體" w:eastAsia="微軟正黑體" w:hAnsi="微軟正黑體"/>
          <w:b/>
          <w:color w:val="0000FF"/>
        </w:rPr>
        <w:br/>
      </w:r>
      <w:r w:rsidRPr="00944330">
        <w:rPr>
          <w:rFonts w:ascii="微軟正黑體" w:eastAsia="微軟正黑體" w:hAnsi="微軟正黑體" w:cs="Arial" w:hint="eastAsia"/>
          <w:b/>
          <w:color w:val="0000FF"/>
        </w:rPr>
        <w:t>【柳川遊船】</w:t>
      </w:r>
      <w:r w:rsidRPr="00944330">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rsidR="00C138D8" w:rsidRPr="00562D7F" w:rsidRDefault="00C138D8" w:rsidP="00C138D8">
      <w:pPr>
        <w:tabs>
          <w:tab w:val="left" w:pos="2826"/>
        </w:tabs>
        <w:snapToGrid w:val="0"/>
        <w:spacing w:line="360" w:lineRule="exact"/>
        <w:jc w:val="both"/>
        <w:rPr>
          <w:rFonts w:ascii="標楷體" w:eastAsia="標楷體" w:hAnsi="標楷體" w:hint="eastAsia"/>
          <w:b/>
          <w:bCs/>
          <w:color w:val="FF0000"/>
        </w:rPr>
      </w:pPr>
      <w:r w:rsidRPr="00944330">
        <w:rPr>
          <w:rFonts w:ascii="標楷體" w:eastAsia="標楷體" w:hAnsi="標楷體" w:hint="eastAsia"/>
          <w:b/>
          <w:bCs/>
          <w:color w:val="FF0000"/>
        </w:rPr>
        <w:t>※備註：若天氣因素停駛或不可抗力因素而無法搭乘時，將退回團體料金成人800日幣、兒童400日幣。</w:t>
      </w:r>
      <w:r>
        <w:rPr>
          <w:rFonts w:ascii="微軟正黑體" w:eastAsia="微軟正黑體" w:hAnsi="微軟正黑體"/>
          <w:b/>
          <w:bCs/>
          <w:color w:val="0000FF"/>
        </w:rPr>
        <w:br/>
      </w:r>
      <w:r w:rsidRPr="00582464">
        <w:rPr>
          <w:rFonts w:ascii="微軟正黑體" w:eastAsia="微軟正黑體" w:hAnsi="微軟正黑體"/>
          <w:b/>
          <w:color w:val="0000FF"/>
        </w:rPr>
        <w:t>【太宰府天滿宮】</w:t>
      </w:r>
      <w:r w:rsidRPr="00582464">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r w:rsidR="00562D7F">
        <w:rPr>
          <w:rFonts w:ascii="微軟正黑體" w:eastAsia="微軟正黑體" w:hAnsi="微軟正黑體"/>
          <w:bCs/>
        </w:rPr>
        <w:br/>
      </w:r>
      <w:r w:rsidR="00562D7F" w:rsidRPr="00944330">
        <w:rPr>
          <w:rFonts w:ascii="微軟正黑體" w:eastAsia="微軟正黑體" w:hAnsi="微軟正黑體" w:hint="eastAsia"/>
          <w:b/>
          <w:bCs/>
          <w:color w:val="0000FF"/>
        </w:rPr>
        <w:t>【免稅店】</w:t>
      </w:r>
      <w:r w:rsidR="00562D7F" w:rsidRPr="00944330">
        <w:rPr>
          <w:rFonts w:ascii="微軟正黑體" w:eastAsia="微軟正黑體" w:hAnsi="微軟正黑體" w:hint="eastAsia"/>
          <w:bCs/>
        </w:rPr>
        <w:t>店內有馳名豐富的禮品，琳瑯滿目供您選購精美禮品自用或饋贈親友。</w:t>
      </w:r>
    </w:p>
    <w:p w:rsidR="007816B4" w:rsidRPr="00C138D8" w:rsidRDefault="00C138D8" w:rsidP="00821DBA">
      <w:pPr>
        <w:tabs>
          <w:tab w:val="left" w:pos="2826"/>
        </w:tabs>
        <w:snapToGrid w:val="0"/>
        <w:spacing w:line="360" w:lineRule="exact"/>
        <w:jc w:val="both"/>
        <w:rPr>
          <w:rFonts w:ascii="微軟正黑體" w:eastAsia="微軟正黑體" w:hAnsi="微軟正黑體" w:hint="eastAsia"/>
          <w:bCs/>
        </w:rPr>
      </w:pPr>
      <w:r w:rsidRPr="00B06233">
        <w:rPr>
          <w:rFonts w:ascii="標楷體" w:eastAsia="標楷體" w:hAnsi="標楷體" w:hint="eastAsia"/>
          <w:b/>
          <w:bCs/>
          <w:color w:val="FF0000"/>
        </w:rPr>
        <w:t>※備註：若因三大蟹缺貨或客滿無法提供時，晚餐則改為涮涮鍋吃到飽，並退費3000日幣。敬請見諒。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7A2D0E" w:rsidRPr="005E5596" w:rsidTr="008F4C83">
        <w:tc>
          <w:tcPr>
            <w:tcW w:w="1666" w:type="pct"/>
            <w:vAlign w:val="center"/>
          </w:tcPr>
          <w:p w:rsidR="007A2D0E" w:rsidRPr="000E09B7" w:rsidRDefault="007A2D0E" w:rsidP="007A2D0E">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7A2D0E" w:rsidRPr="00706765" w:rsidRDefault="007A2D0E" w:rsidP="007A2D0E">
            <w:pPr>
              <w:spacing w:line="360" w:lineRule="exact"/>
              <w:jc w:val="center"/>
              <w:rPr>
                <w:rFonts w:ascii="微軟正黑體" w:eastAsia="微軟正黑體" w:hAnsi="微軟正黑體"/>
              </w:rPr>
            </w:pPr>
            <w:r w:rsidRPr="00706765">
              <w:rPr>
                <w:rFonts w:ascii="微軟正黑體" w:eastAsia="微軟正黑體" w:hAnsi="微軟正黑體" w:hint="eastAsia"/>
              </w:rPr>
              <w:t>午餐：</w:t>
            </w:r>
            <w:r w:rsidRPr="00706765">
              <w:rPr>
                <w:rFonts w:ascii="微軟正黑體" w:eastAsia="微軟正黑體" w:hAnsi="微軟正黑體"/>
              </w:rPr>
              <w:t>熊本城自助餐</w:t>
            </w:r>
          </w:p>
          <w:p w:rsidR="007A2D0E" w:rsidRPr="000E09B7" w:rsidRDefault="007A2D0E" w:rsidP="007A2D0E">
            <w:pPr>
              <w:spacing w:line="360" w:lineRule="exact"/>
              <w:jc w:val="center"/>
              <w:rPr>
                <w:rFonts w:ascii="微軟正黑體" w:eastAsia="微軟正黑體" w:hAnsi="微軟正黑體" w:hint="eastAsia"/>
              </w:rPr>
            </w:pPr>
            <w:r w:rsidRPr="00706765">
              <w:rPr>
                <w:rFonts w:ascii="微軟正黑體" w:eastAsia="微軟正黑體" w:hAnsi="微軟正黑體"/>
              </w:rPr>
              <w:t>或 當地日式風味餐</w:t>
            </w:r>
            <w:r>
              <w:rPr>
                <w:rFonts w:ascii="微軟正黑體" w:eastAsia="微軟正黑體" w:hAnsi="微軟正黑體"/>
              </w:rPr>
              <w:br/>
            </w:r>
            <w:r>
              <w:rPr>
                <w:rFonts w:ascii="微軟正黑體" w:eastAsia="微軟正黑體" w:hAnsi="微軟正黑體" w:hint="eastAsia"/>
              </w:rPr>
              <w:t>(餐標日幣2000)</w:t>
            </w:r>
          </w:p>
        </w:tc>
        <w:tc>
          <w:tcPr>
            <w:tcW w:w="1667" w:type="pct"/>
            <w:vAlign w:val="center"/>
          </w:tcPr>
          <w:p w:rsidR="00C138D8" w:rsidRPr="000E09B7" w:rsidRDefault="007A2D0E" w:rsidP="00C138D8">
            <w:pPr>
              <w:spacing w:line="360" w:lineRule="exact"/>
              <w:jc w:val="center"/>
              <w:rPr>
                <w:rFonts w:ascii="微軟正黑體" w:eastAsia="微軟正黑體" w:hAnsi="微軟正黑體" w:hint="eastAsia"/>
              </w:rPr>
            </w:pPr>
            <w:r w:rsidRPr="000E09B7">
              <w:rPr>
                <w:rFonts w:ascii="微軟正黑體" w:eastAsia="微軟正黑體" w:hAnsi="微軟正黑體" w:hint="eastAsia"/>
              </w:rPr>
              <w:t>晚餐：</w:t>
            </w:r>
            <w:r w:rsidR="00C138D8" w:rsidRPr="000E09B7">
              <w:rPr>
                <w:rFonts w:ascii="微軟正黑體" w:eastAsia="微軟正黑體" w:hAnsi="微軟正黑體" w:hint="eastAsia"/>
              </w:rPr>
              <w:t>三大蟹吃到飽+軟性飲料無限暢飲</w:t>
            </w:r>
            <w:r w:rsidR="00C138D8">
              <w:rPr>
                <w:rFonts w:ascii="微軟正黑體" w:eastAsia="微軟正黑體" w:hAnsi="微軟正黑體"/>
              </w:rPr>
              <w:br/>
            </w:r>
            <w:r w:rsidR="00C138D8" w:rsidRPr="000E09B7">
              <w:rPr>
                <w:rFonts w:ascii="微軟正黑體" w:eastAsia="微軟正黑體" w:hAnsi="微軟正黑體" w:hint="eastAsia"/>
              </w:rPr>
              <w:t>(</w:t>
            </w:r>
            <w:r w:rsidR="00C138D8">
              <w:rPr>
                <w:rFonts w:ascii="微軟正黑體" w:eastAsia="微軟正黑體" w:hAnsi="微軟正黑體" w:hint="eastAsia"/>
              </w:rPr>
              <w:t>餐標6600日幣</w:t>
            </w:r>
            <w:r w:rsidR="00C138D8" w:rsidRPr="000E09B7">
              <w:rPr>
                <w:rFonts w:ascii="微軟正黑體" w:eastAsia="微軟正黑體" w:hAnsi="微軟正黑體" w:hint="eastAsia"/>
              </w:rPr>
              <w:t>)</w:t>
            </w:r>
          </w:p>
          <w:p w:rsidR="007A2D0E" w:rsidRPr="008F4C83" w:rsidRDefault="00C138D8" w:rsidP="00C138D8">
            <w:pPr>
              <w:spacing w:line="360" w:lineRule="exact"/>
              <w:jc w:val="center"/>
              <w:rPr>
                <w:rFonts w:ascii="微軟正黑體" w:eastAsia="微軟正黑體" w:hAnsi="微軟正黑體" w:hint="eastAsia"/>
              </w:rPr>
            </w:pPr>
            <w:r>
              <w:rPr>
                <w:rFonts w:ascii="微軟正黑體" w:eastAsia="微軟正黑體" w:hAnsi="微軟正黑體" w:hint="eastAsia"/>
              </w:rPr>
              <w:t>*</w:t>
            </w:r>
            <w:r w:rsidRPr="000E09B7">
              <w:rPr>
                <w:rFonts w:ascii="微軟正黑體" w:eastAsia="微軟正黑體" w:hAnsi="微軟正黑體" w:hint="eastAsia"/>
              </w:rPr>
              <w:t>用餐時間70分鐘</w:t>
            </w:r>
          </w:p>
        </w:tc>
      </w:tr>
      <w:tr w:rsidR="007A2D0E" w:rsidRPr="005E5596">
        <w:tc>
          <w:tcPr>
            <w:tcW w:w="5000" w:type="pct"/>
            <w:gridSpan w:val="3"/>
            <w:vAlign w:val="center"/>
          </w:tcPr>
          <w:p w:rsidR="00C138D8" w:rsidRDefault="00C138D8" w:rsidP="00C138D8">
            <w:pPr>
              <w:spacing w:line="400" w:lineRule="exact"/>
              <w:jc w:val="center"/>
              <w:rPr>
                <w:rFonts w:ascii="微軟正黑體" w:eastAsia="微軟正黑體" w:hAnsi="微軟正黑體"/>
              </w:rPr>
            </w:pPr>
            <w:r w:rsidRPr="00AC487D">
              <w:rPr>
                <w:rFonts w:ascii="微軟正黑體" w:eastAsia="微軟正黑體" w:hAnsi="微軟正黑體" w:hint="eastAsia"/>
              </w:rPr>
              <w:t xml:space="preserve">住宿：福岡ARK飯店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rsidR="007A2D0E" w:rsidRPr="000E09B7" w:rsidRDefault="00C138D8" w:rsidP="00C138D8">
            <w:pPr>
              <w:spacing w:line="400" w:lineRule="exact"/>
              <w:jc w:val="center"/>
              <w:rPr>
                <w:rFonts w:ascii="微軟正黑體" w:eastAsia="微軟正黑體" w:hAnsi="微軟正黑體" w:hint="eastAsia"/>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rsidR="00AC487D" w:rsidRPr="00882A04" w:rsidRDefault="00AC487D" w:rsidP="00821DBA">
      <w:pPr>
        <w:tabs>
          <w:tab w:val="left" w:pos="2826"/>
        </w:tabs>
        <w:snapToGrid w:val="0"/>
        <w:spacing w:line="500" w:lineRule="exact"/>
        <w:ind w:rightChars="-59" w:right="-142"/>
        <w:jc w:val="both"/>
        <w:rPr>
          <w:rFonts w:ascii="微軟正黑體" w:eastAsia="微軟正黑體" w:hAnsi="微軟正黑體"/>
          <w:b/>
          <w:sz w:val="32"/>
        </w:rPr>
      </w:pPr>
      <w:r w:rsidRPr="00882A04">
        <w:rPr>
          <w:rFonts w:ascii="微軟正黑體" w:eastAsia="微軟正黑體" w:hAnsi="微軟正黑體" w:hint="eastAsia"/>
          <w:b/>
          <w:sz w:val="32"/>
        </w:rPr>
        <w:t>第四天  飯店→</w:t>
      </w:r>
      <w:r w:rsidR="00C138D8" w:rsidRPr="00882A04">
        <w:rPr>
          <w:rFonts w:ascii="微軟正黑體" w:eastAsia="微軟正黑體" w:hAnsi="微軟正黑體" w:hint="eastAsia"/>
          <w:b/>
          <w:sz w:val="32"/>
        </w:rPr>
        <w:t>唐戶市場</w:t>
      </w:r>
      <w:r w:rsidR="00C138D8" w:rsidRPr="00882A04">
        <w:rPr>
          <w:rFonts w:ascii="微軟正黑體" w:eastAsia="微軟正黑體" w:hAnsi="微軟正黑體"/>
          <w:b/>
          <w:sz w:val="32"/>
        </w:rPr>
        <w:t>→</w:t>
      </w:r>
      <w:r w:rsidR="00C138D8" w:rsidRPr="00882A04">
        <w:rPr>
          <w:rFonts w:ascii="微軟正黑體" w:eastAsia="微軟正黑體" w:hAnsi="微軟正黑體" w:hint="eastAsia"/>
          <w:b/>
          <w:sz w:val="32"/>
        </w:rPr>
        <w:t>赤間神宮→關門海峽海底隧道</w:t>
      </w:r>
      <w:r w:rsidR="00C138D8" w:rsidRPr="00882A04">
        <w:rPr>
          <w:rFonts w:ascii="微軟正黑體" w:eastAsia="微軟正黑體" w:hAnsi="微軟正黑體"/>
          <w:b/>
          <w:sz w:val="32"/>
        </w:rPr>
        <w:t>→</w:t>
      </w:r>
      <w:r w:rsidR="00C138D8" w:rsidRPr="00882A04">
        <w:rPr>
          <w:rFonts w:ascii="微軟正黑體" w:eastAsia="微軟正黑體" w:hAnsi="微軟正黑體" w:hint="eastAsia"/>
          <w:b/>
          <w:sz w:val="32"/>
        </w:rPr>
        <w:t>門司港散策～懷舊洋館巡禮～JR門司港車站→</w:t>
      </w:r>
      <w:r w:rsidR="00821DBA" w:rsidRPr="00882A04">
        <w:rPr>
          <w:rFonts w:ascii="微軟正黑體" w:eastAsia="微軟正黑體" w:hAnsi="微軟正黑體" w:hint="eastAsia"/>
          <w:b/>
          <w:sz w:val="32"/>
        </w:rPr>
        <w:t>LaLaport福岡→</w:t>
      </w:r>
      <w:r w:rsidRPr="00882A04">
        <w:rPr>
          <w:rFonts w:ascii="微軟正黑體" w:eastAsia="微軟正黑體" w:hAnsi="微軟正黑體" w:hint="eastAsia"/>
          <w:b/>
          <w:sz w:val="32"/>
        </w:rPr>
        <w:t>飯店</w:t>
      </w:r>
    </w:p>
    <w:p w:rsidR="00C138D8" w:rsidRPr="003E6A7C" w:rsidRDefault="00C138D8" w:rsidP="00C138D8">
      <w:pPr>
        <w:adjustRightInd w:val="0"/>
        <w:snapToGrid w:val="0"/>
        <w:spacing w:line="360" w:lineRule="exact"/>
        <w:jc w:val="both"/>
        <w:rPr>
          <w:rFonts w:ascii="微軟正黑體" w:eastAsia="微軟正黑體" w:hAnsi="微軟正黑體" w:cs="Arial" w:hint="eastAsia"/>
        </w:rPr>
      </w:pPr>
      <w:r w:rsidRPr="00944330">
        <w:rPr>
          <w:rFonts w:ascii="微軟正黑體" w:eastAsia="微軟正黑體" w:hAnsi="微軟正黑體" w:cs="Arial" w:hint="eastAsia"/>
          <w:b/>
          <w:color w:val="0000FF"/>
        </w:rPr>
        <w:t>【</w:t>
      </w:r>
      <w:r>
        <w:rPr>
          <w:rFonts w:ascii="微軟正黑體" w:eastAsia="微軟正黑體" w:hAnsi="微軟正黑體" w:cs="Arial" w:hint="eastAsia"/>
          <w:b/>
          <w:color w:val="0000FF"/>
        </w:rPr>
        <w:t>唐</w:t>
      </w:r>
      <w:r w:rsidRPr="00B028C0">
        <w:rPr>
          <w:rFonts w:ascii="微軟正黑體" w:eastAsia="微軟正黑體" w:hAnsi="微軟正黑體" w:cs="Arial" w:hint="eastAsia"/>
          <w:b/>
          <w:color w:val="0000FF"/>
        </w:rPr>
        <w:t>戶市場</w:t>
      </w:r>
      <w:r w:rsidRPr="00944330">
        <w:rPr>
          <w:rFonts w:ascii="微軟正黑體" w:eastAsia="微軟正黑體" w:hAnsi="微軟正黑體" w:cs="Arial" w:hint="eastAsia"/>
          <w:b/>
          <w:color w:val="0000FF"/>
        </w:rPr>
        <w:t>】</w:t>
      </w:r>
      <w:r w:rsidRPr="00B028C0">
        <w:rPr>
          <w:rFonts w:ascii="微軟正黑體" w:eastAsia="微軟正黑體" w:hAnsi="微軟正黑體" w:cs="Arial" w:hint="eastAsia"/>
        </w:rPr>
        <w:t>位於日本山口縣下關市唐戶地區的地方批發市場，也是下關市著名的旅遊觀光景點；目前每個周末和假日會舉辦「充滿活力的馬關街」，可以讓旅客直接在市場內的海鮮小吃攤購買的各種壽司材料。</w:t>
      </w:r>
      <w:r w:rsidRPr="00B028C0">
        <w:rPr>
          <w:rFonts w:ascii="微軟正黑體" w:eastAsia="微軟正黑體" w:hAnsi="微軟正黑體" w:cs="Arial"/>
        </w:rPr>
        <w:br/>
      </w:r>
      <w:r w:rsidRPr="00944330">
        <w:rPr>
          <w:rFonts w:ascii="微軟正黑體" w:eastAsia="微軟正黑體" w:hAnsi="微軟正黑體" w:cs="Arial" w:hint="eastAsia"/>
          <w:b/>
          <w:color w:val="0000FF"/>
        </w:rPr>
        <w:t>【</w:t>
      </w:r>
      <w:r w:rsidRPr="00F90AF0">
        <w:rPr>
          <w:rFonts w:ascii="微軟正黑體" w:eastAsia="微軟正黑體" w:hAnsi="微軟正黑體" w:cs="Arial" w:hint="eastAsia"/>
          <w:b/>
          <w:color w:val="0000FF"/>
        </w:rPr>
        <w:t>赤間神宮</w:t>
      </w:r>
      <w:r w:rsidRPr="00944330">
        <w:rPr>
          <w:rFonts w:ascii="微軟正黑體" w:eastAsia="微軟正黑體" w:hAnsi="微軟正黑體" w:cs="Arial" w:hint="eastAsia"/>
          <w:b/>
          <w:color w:val="0000FF"/>
        </w:rPr>
        <w:t>】</w:t>
      </w:r>
      <w:r w:rsidRPr="00F90AF0">
        <w:rPr>
          <w:rFonts w:ascii="微軟正黑體" w:eastAsia="微軟正黑體" w:hAnsi="微軟正黑體" w:cs="Arial" w:hint="eastAsia"/>
        </w:rPr>
        <w:t>整座神社建築以鮮豔的朱紅色為主體，外觀宛如一座海上宮殿，極具視覺震撼力，主祭日本歷史上年紀最小的天皇「安德天皇」</w:t>
      </w:r>
      <w:r>
        <w:rPr>
          <w:rFonts w:ascii="微軟正黑體" w:eastAsia="微軟正黑體" w:hAnsi="微軟正黑體" w:cs="Arial" w:hint="eastAsia"/>
        </w:rPr>
        <w:t>。</w:t>
      </w:r>
      <w:r w:rsidRPr="00D15F70">
        <w:rPr>
          <w:rFonts w:ascii="微軟正黑體" w:eastAsia="微軟正黑體" w:hAnsi="微軟正黑體" w:cs="Arial" w:hint="eastAsia"/>
        </w:rPr>
        <w:t>除了主殿之外，神宮內也可參觀「無耳芳一堂」，是喜愛歷史與文化旅客的必訪之地。走在海風輕拂的神社步道，除了感受歷史的餘韻，也能飽覽關門海峽的壯麗景色。</w:t>
      </w:r>
      <w:r>
        <w:rPr>
          <w:rFonts w:ascii="微軟正黑體" w:eastAsia="微軟正黑體" w:hAnsi="微軟正黑體" w:cs="Arial"/>
          <w:b/>
          <w:color w:val="0000FF"/>
        </w:rPr>
        <w:br/>
      </w:r>
      <w:r w:rsidRPr="00944330">
        <w:rPr>
          <w:rFonts w:ascii="微軟正黑體" w:eastAsia="微軟正黑體" w:hAnsi="微軟正黑體" w:cs="Arial" w:hint="eastAsia"/>
          <w:b/>
          <w:color w:val="0000FF"/>
        </w:rPr>
        <w:t>【</w:t>
      </w:r>
      <w:r w:rsidRPr="00B8711B">
        <w:rPr>
          <w:rFonts w:ascii="微軟正黑體" w:eastAsia="微軟正黑體" w:hAnsi="微軟正黑體" w:cs="Arial" w:hint="eastAsia"/>
          <w:b/>
          <w:color w:val="0000FF"/>
        </w:rPr>
        <w:t>關門海峽海底隧道</w:t>
      </w:r>
      <w:r w:rsidRPr="00944330">
        <w:rPr>
          <w:rFonts w:ascii="微軟正黑體" w:eastAsia="微軟正黑體" w:hAnsi="微軟正黑體" w:cs="Arial" w:hint="eastAsia"/>
          <w:b/>
          <w:color w:val="0000FF"/>
        </w:rPr>
        <w:t>】</w:t>
      </w:r>
      <w:r w:rsidRPr="000B7424">
        <w:rPr>
          <w:rFonts w:ascii="微軟正黑體" w:eastAsia="微軟正黑體" w:hAnsi="微軟正黑體" w:cs="Arial" w:hint="eastAsia"/>
          <w:color w:val="000000"/>
          <w:shd w:val="clear" w:color="auto" w:fill="FFFFFF"/>
        </w:rPr>
        <w:t>連接關門海峽、全長780米的海底步行隧道。</w:t>
      </w:r>
      <w:r w:rsidRPr="004C696C">
        <w:rPr>
          <w:rFonts w:ascii="微軟正黑體" w:eastAsia="微軟正黑體" w:hAnsi="微軟正黑體" w:cs="Arial" w:hint="eastAsia"/>
          <w:color w:val="000000"/>
          <w:shd w:val="clear" w:color="auto" w:fill="FFFFFF"/>
        </w:rPr>
        <w:t>在隧道的中間有福岡縣和山口縣的縣界標誌，作為世界範圍內也很罕見的設於海底的縣界而聞名。</w:t>
      </w:r>
    </w:p>
    <w:p w:rsidR="00C138D8" w:rsidRPr="00944330" w:rsidRDefault="00C138D8" w:rsidP="00C138D8">
      <w:pPr>
        <w:snapToGrid w:val="0"/>
        <w:spacing w:line="360" w:lineRule="exact"/>
        <w:jc w:val="both"/>
        <w:rPr>
          <w:rFonts w:ascii="微軟正黑體" w:eastAsia="微軟正黑體" w:hAnsi="微軟正黑體"/>
          <w:bCs/>
        </w:rPr>
      </w:pPr>
      <w:r w:rsidRPr="00944330">
        <w:rPr>
          <w:rFonts w:ascii="微軟正黑體" w:eastAsia="微軟正黑體" w:hAnsi="微軟正黑體"/>
          <w:b/>
          <w:bCs/>
          <w:color w:val="0000FF"/>
        </w:rPr>
        <w:t>【門司港懷古地區漫步】</w:t>
      </w:r>
      <w:r w:rsidRPr="00944330">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rsidR="00AC487D" w:rsidRPr="008F4C83" w:rsidRDefault="00C138D8" w:rsidP="00C138D8">
      <w:pPr>
        <w:tabs>
          <w:tab w:val="left" w:pos="2826"/>
        </w:tabs>
        <w:snapToGrid w:val="0"/>
        <w:spacing w:line="360" w:lineRule="exact"/>
        <w:jc w:val="both"/>
        <w:rPr>
          <w:rFonts w:ascii="標楷體" w:eastAsia="標楷體" w:hAnsi="標楷體"/>
          <w:b/>
          <w:bCs/>
          <w:color w:val="FF0000"/>
        </w:rPr>
      </w:pPr>
      <w:r w:rsidRPr="00944330">
        <w:rPr>
          <w:rFonts w:ascii="微軟正黑體" w:eastAsia="微軟正黑體" w:hAnsi="微軟正黑體" w:hint="eastAsia"/>
          <w:b/>
          <w:bCs/>
          <w:color w:val="0000FF"/>
        </w:rPr>
        <w:t>【JR門司港】</w:t>
      </w:r>
      <w:r w:rsidRPr="00944330">
        <w:rPr>
          <w:rFonts w:ascii="微軟正黑體" w:eastAsia="微軟正黑體" w:hAnsi="微軟正黑體" w:hint="eastAsia"/>
          <w:bCs/>
        </w:rPr>
        <w:t>是文藝復興式的木造2層樓，築於1914年，九州車站裡最古老的車站，具有相當高的歷史價值(唯一被指定為國家重要文化財產的車站)。 有直徑1公尺的青銅製「幸運的洗手台」、擦得透亮的黃銅裝飾柱子、用1500㎡的銅板和約700m的石棉板製成的屋頂等，都體現出門司港站曾經是大陸交通的重要據點的氣派風格。</w:t>
      </w:r>
      <w:r>
        <w:rPr>
          <w:rFonts w:ascii="微軟正黑體" w:eastAsia="微軟正黑體" w:hAnsi="微軟正黑體"/>
        </w:rPr>
        <w:br/>
      </w:r>
      <w:r w:rsidRPr="00821DBA">
        <w:rPr>
          <w:rFonts w:ascii="微軟正黑體" w:eastAsia="微軟正黑體" w:hAnsi="微軟正黑體" w:hint="eastAsia"/>
        </w:rPr>
        <w:t>由專車前往福岡機場，於機場商店街內自由購物，搭乘豪華客機飛返甜蜜溫暖的家—台北，結束此次在日本愉快難忘的5日遊，期待與您再次相見。</w:t>
      </w:r>
    </w:p>
    <w:p w:rsidR="008F4C83" w:rsidRPr="00C138D8" w:rsidRDefault="00821DBA" w:rsidP="008F4C83">
      <w:pPr>
        <w:adjustRightInd w:val="0"/>
        <w:snapToGrid w:val="0"/>
        <w:spacing w:line="360" w:lineRule="exact"/>
        <w:jc w:val="both"/>
        <w:rPr>
          <w:rFonts w:ascii="微軟正黑體" w:eastAsia="微軟正黑體" w:hAnsi="微軟正黑體" w:cs="Arial" w:hint="eastAsia"/>
          <w:color w:val="000000"/>
          <w:shd w:val="clear" w:color="auto" w:fill="FFFFFF"/>
        </w:rPr>
      </w:pPr>
      <w:r w:rsidRPr="00944330">
        <w:rPr>
          <w:rFonts w:ascii="微軟正黑體" w:eastAsia="微軟正黑體" w:hAnsi="微軟正黑體" w:hint="eastAsia"/>
          <w:b/>
          <w:bCs/>
          <w:color w:val="0000FF"/>
        </w:rPr>
        <w:t>【LaLaport福岡】</w:t>
      </w:r>
      <w:r w:rsidRPr="00944330">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AC487D" w:rsidRPr="005E5596" w:rsidTr="00C138D8">
        <w:tc>
          <w:tcPr>
            <w:tcW w:w="1666" w:type="pct"/>
            <w:vAlign w:val="center"/>
          </w:tcPr>
          <w:p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rsidR="00562D7F" w:rsidRPr="00A85652" w:rsidRDefault="007A2D0E" w:rsidP="00562D7F">
            <w:pPr>
              <w:spacing w:line="360" w:lineRule="exact"/>
              <w:jc w:val="center"/>
              <w:rPr>
                <w:rFonts w:ascii="微軟正黑體" w:eastAsia="微軟正黑體" w:hAnsi="微軟正黑體" w:hint="eastAsia"/>
              </w:rPr>
            </w:pPr>
            <w:r w:rsidRPr="005B434C">
              <w:rPr>
                <w:rFonts w:ascii="微軟正黑體" w:eastAsia="微軟正黑體" w:hAnsi="微軟正黑體" w:hint="eastAsia"/>
              </w:rPr>
              <w:t>午餐：</w:t>
            </w:r>
            <w:r w:rsidR="00562D7F" w:rsidRPr="00A85652">
              <w:rPr>
                <w:rFonts w:ascii="微軟正黑體" w:eastAsia="微軟正黑體" w:hAnsi="微軟正黑體" w:hint="eastAsia"/>
              </w:rPr>
              <w:t>門司港河豚風味餐</w:t>
            </w:r>
            <w:r w:rsidR="00562D7F" w:rsidRPr="00A85652">
              <w:rPr>
                <w:rFonts w:ascii="微軟正黑體" w:eastAsia="微軟正黑體" w:hAnsi="微軟正黑體"/>
              </w:rPr>
              <w:br/>
            </w:r>
            <w:r w:rsidR="00562D7F" w:rsidRPr="00A85652">
              <w:rPr>
                <w:rFonts w:ascii="微軟正黑體" w:eastAsia="微軟正黑體" w:hAnsi="微軟正黑體" w:hint="eastAsia"/>
              </w:rPr>
              <w:t>或 名物燒咖哩定食</w:t>
            </w:r>
          </w:p>
          <w:p w:rsidR="006D574F" w:rsidRPr="000E09B7" w:rsidRDefault="00562D7F" w:rsidP="00562D7F">
            <w:pPr>
              <w:spacing w:line="360" w:lineRule="exact"/>
              <w:jc w:val="center"/>
              <w:rPr>
                <w:rFonts w:ascii="微軟正黑體" w:eastAsia="微軟正黑體" w:hAnsi="微軟正黑體" w:hint="eastAsia"/>
              </w:rPr>
            </w:pPr>
            <w:r w:rsidRPr="00A85652">
              <w:rPr>
                <w:rFonts w:ascii="微軟正黑體" w:eastAsia="微軟正黑體" w:hAnsi="微軟正黑體" w:hint="eastAsia"/>
              </w:rPr>
              <w:t>(餐標日幣2000)</w:t>
            </w:r>
          </w:p>
        </w:tc>
        <w:tc>
          <w:tcPr>
            <w:tcW w:w="1667" w:type="pct"/>
            <w:vAlign w:val="center"/>
          </w:tcPr>
          <w:p w:rsidR="00AC487D" w:rsidRPr="000E09B7" w:rsidRDefault="00AC487D" w:rsidP="00C138D8">
            <w:pPr>
              <w:spacing w:line="360" w:lineRule="exact"/>
              <w:jc w:val="center"/>
              <w:rPr>
                <w:rFonts w:ascii="微軟正黑體" w:eastAsia="微軟正黑體" w:hAnsi="微軟正黑體" w:hint="eastAsia"/>
                <w:b/>
              </w:rPr>
            </w:pPr>
            <w:r w:rsidRPr="000E09B7">
              <w:rPr>
                <w:rFonts w:ascii="微軟正黑體" w:eastAsia="微軟正黑體" w:hAnsi="微軟正黑體" w:hint="eastAsia"/>
              </w:rPr>
              <w:t>晚餐：</w:t>
            </w:r>
            <w:r w:rsidR="00C138D8" w:rsidRPr="00706765">
              <w:rPr>
                <w:rFonts w:ascii="微軟正黑體" w:eastAsia="微軟正黑體" w:hAnsi="微軟正黑體" w:hint="eastAsia"/>
              </w:rPr>
              <w:t>為方</w:t>
            </w:r>
            <w:r w:rsidR="00C138D8">
              <w:rPr>
                <w:rFonts w:ascii="微軟正黑體" w:eastAsia="微軟正黑體" w:hAnsi="微軟正黑體" w:hint="eastAsia"/>
              </w:rPr>
              <w:t>便OUTLET</w:t>
            </w:r>
            <w:r w:rsidR="00C138D8" w:rsidRPr="00706765">
              <w:rPr>
                <w:rFonts w:ascii="微軟正黑體" w:eastAsia="微軟正黑體" w:hAnsi="微軟正黑體" w:hint="eastAsia"/>
              </w:rPr>
              <w:t>逛街，</w:t>
            </w:r>
            <w:r w:rsidR="00C138D8">
              <w:rPr>
                <w:rFonts w:ascii="微軟正黑體" w:eastAsia="微軟正黑體" w:hAnsi="微軟正黑體"/>
              </w:rPr>
              <w:br/>
            </w:r>
            <w:r w:rsidR="00C138D8" w:rsidRPr="00706765">
              <w:rPr>
                <w:rFonts w:ascii="微軟正黑體" w:eastAsia="微軟正黑體" w:hAnsi="微軟正黑體" w:hint="eastAsia"/>
              </w:rPr>
              <w:t>敬請自理</w:t>
            </w:r>
          </w:p>
        </w:tc>
      </w:tr>
      <w:tr w:rsidR="00AC487D" w:rsidRPr="005E5596" w:rsidTr="000E09B7">
        <w:tc>
          <w:tcPr>
            <w:tcW w:w="5000" w:type="pct"/>
            <w:gridSpan w:val="3"/>
            <w:vAlign w:val="center"/>
          </w:tcPr>
          <w:p w:rsidR="007A2D0E" w:rsidRDefault="007A2D0E" w:rsidP="007A2D0E">
            <w:pPr>
              <w:spacing w:line="400" w:lineRule="exact"/>
              <w:jc w:val="center"/>
              <w:rPr>
                <w:rFonts w:ascii="微軟正黑體" w:eastAsia="微軟正黑體" w:hAnsi="微軟正黑體"/>
              </w:rPr>
            </w:pPr>
            <w:r w:rsidRPr="00AC487D">
              <w:rPr>
                <w:rFonts w:ascii="微軟正黑體" w:eastAsia="微軟正黑體" w:hAnsi="微軟正黑體" w:hint="eastAsia"/>
              </w:rPr>
              <w:t xml:space="preserve">住宿：福岡ARK飯店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rsidR="00AC487D" w:rsidRPr="000E09B7" w:rsidRDefault="007A2D0E" w:rsidP="007A2D0E">
            <w:pPr>
              <w:spacing w:line="360" w:lineRule="exact"/>
              <w:jc w:val="center"/>
              <w:rPr>
                <w:rFonts w:ascii="微軟正黑體" w:eastAsia="微軟正黑體" w:hAnsi="微軟正黑體"/>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rsidR="00AC487D" w:rsidRPr="00882A04" w:rsidRDefault="00AC487D" w:rsidP="00821DBA">
      <w:pPr>
        <w:spacing w:line="500" w:lineRule="exact"/>
        <w:rPr>
          <w:rFonts w:ascii="微軟正黑體" w:eastAsia="微軟正黑體" w:hAnsi="微軟正黑體"/>
          <w:b/>
          <w:sz w:val="32"/>
        </w:rPr>
      </w:pPr>
      <w:r w:rsidRPr="00882A04">
        <w:rPr>
          <w:rFonts w:ascii="微軟正黑體" w:eastAsia="微軟正黑體" w:hAnsi="微軟正黑體" w:hint="eastAsia"/>
          <w:b/>
          <w:sz w:val="32"/>
        </w:rPr>
        <w:t>第五天  飯店→福岡機場→桃園機場～溫暖的家</w:t>
      </w:r>
    </w:p>
    <w:p w:rsidR="00C138D8" w:rsidRPr="007073F3" w:rsidRDefault="00C138D8" w:rsidP="00C138D8">
      <w:pPr>
        <w:tabs>
          <w:tab w:val="left" w:pos="2826"/>
        </w:tabs>
        <w:snapToGrid w:val="0"/>
        <w:spacing w:line="360" w:lineRule="exact"/>
        <w:jc w:val="both"/>
        <w:rPr>
          <w:rFonts w:ascii="標楷體" w:eastAsia="標楷體" w:hAnsi="標楷體" w:hint="eastAsia"/>
          <w:b/>
          <w:bCs/>
          <w:color w:val="FF0000"/>
        </w:rPr>
      </w:pPr>
      <w:r w:rsidRPr="00821DBA">
        <w:rPr>
          <w:rFonts w:ascii="微軟正黑體" w:eastAsia="微軟正黑體" w:hAnsi="微軟正黑體" w:hint="eastAsia"/>
        </w:rPr>
        <w:t>由專車前往</w:t>
      </w:r>
      <w:r>
        <w:rPr>
          <w:rFonts w:ascii="微軟正黑體" w:eastAsia="微軟正黑體" w:hAnsi="微軟正黑體" w:hint="eastAsia"/>
        </w:rPr>
        <w:t>福岡</w:t>
      </w:r>
      <w:r w:rsidRPr="00821DBA">
        <w:rPr>
          <w:rFonts w:ascii="微軟正黑體" w:eastAsia="微軟正黑體" w:hAnsi="微軟正黑體" w:hint="eastAsia"/>
        </w:rPr>
        <w:t>機場，於機場商店街內自由購物，搭乘豪華客機飛返甜蜜溫暖的家—台北，結束此次在</w:t>
      </w:r>
      <w:r>
        <w:rPr>
          <w:rFonts w:ascii="微軟正黑體" w:eastAsia="微軟正黑體" w:hAnsi="微軟正黑體"/>
        </w:rPr>
        <w:br/>
      </w:r>
      <w:r>
        <w:rPr>
          <w:rFonts w:ascii="微軟正黑體" w:eastAsia="微軟正黑體" w:hAnsi="微軟正黑體" w:hint="eastAsia"/>
        </w:rPr>
        <w:t>九州的五日之旅。</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7"/>
        <w:gridCol w:w="3668"/>
        <w:gridCol w:w="3668"/>
      </w:tblGrid>
      <w:tr w:rsidR="00C138D8" w:rsidRPr="00A85652">
        <w:trPr>
          <w:trHeight w:val="454"/>
        </w:trPr>
        <w:tc>
          <w:tcPr>
            <w:tcW w:w="1666" w:type="pct"/>
            <w:vAlign w:val="center"/>
          </w:tcPr>
          <w:p w:rsidR="00C138D8" w:rsidRPr="00A85652" w:rsidRDefault="00C138D8">
            <w:pPr>
              <w:spacing w:line="360" w:lineRule="exact"/>
              <w:jc w:val="center"/>
              <w:rPr>
                <w:rFonts w:ascii="微軟正黑體" w:eastAsia="微軟正黑體" w:hAnsi="微軟正黑體"/>
              </w:rPr>
            </w:pPr>
            <w:r w:rsidRPr="00A85652">
              <w:rPr>
                <w:rFonts w:ascii="微軟正黑體" w:eastAsia="微軟正黑體" w:hAnsi="微軟正黑體" w:hint="eastAsia"/>
              </w:rPr>
              <w:t>早餐：飯店內早餐</w:t>
            </w:r>
          </w:p>
        </w:tc>
        <w:tc>
          <w:tcPr>
            <w:tcW w:w="1667" w:type="pct"/>
            <w:vAlign w:val="center"/>
          </w:tcPr>
          <w:p w:rsidR="00C138D8" w:rsidRPr="00A85652" w:rsidRDefault="00C138D8">
            <w:pPr>
              <w:spacing w:line="360" w:lineRule="exact"/>
              <w:jc w:val="center"/>
              <w:rPr>
                <w:rFonts w:ascii="微軟正黑體" w:eastAsia="微軟正黑體" w:hAnsi="微軟正黑體" w:hint="eastAsia"/>
              </w:rPr>
            </w:pPr>
            <w:r w:rsidRPr="00A85652">
              <w:rPr>
                <w:rFonts w:ascii="微軟正黑體" w:eastAsia="微軟正黑體" w:hAnsi="微軟正黑體" w:hint="eastAsia"/>
              </w:rPr>
              <w:t>午餐：機上美食</w:t>
            </w:r>
          </w:p>
        </w:tc>
        <w:tc>
          <w:tcPr>
            <w:tcW w:w="1667" w:type="pct"/>
            <w:vAlign w:val="center"/>
          </w:tcPr>
          <w:p w:rsidR="00C138D8" w:rsidRPr="00A85652" w:rsidRDefault="00C138D8">
            <w:pPr>
              <w:spacing w:line="360" w:lineRule="exact"/>
              <w:jc w:val="center"/>
              <w:rPr>
                <w:rFonts w:ascii="微軟正黑體" w:eastAsia="微軟正黑體" w:hAnsi="微軟正黑體" w:hint="eastAsia"/>
              </w:rPr>
            </w:pPr>
            <w:r w:rsidRPr="00A85652">
              <w:rPr>
                <w:rFonts w:ascii="微軟正黑體" w:eastAsia="微軟正黑體" w:hAnsi="微軟正黑體" w:hint="eastAsia"/>
              </w:rPr>
              <w:t>晚餐：</w:t>
            </w:r>
            <w:r>
              <w:rPr>
                <w:rFonts w:ascii="微軟正黑體" w:eastAsia="微軟正黑體" w:hAnsi="微軟正黑體" w:hint="eastAsia"/>
              </w:rPr>
              <w:t>X</w:t>
            </w:r>
          </w:p>
        </w:tc>
      </w:tr>
    </w:tbl>
    <w:p w:rsidR="00E729BF" w:rsidRDefault="001D65F5" w:rsidP="00E729BF">
      <w:pPr>
        <w:spacing w:line="360" w:lineRule="exact"/>
      </w:pPr>
      <w:r>
        <w:rPr>
          <w:noProof/>
        </w:rPr>
        <w:pict>
          <v:shape id="圖片 1" o:spid="_x0000_s2050" type="#_x0000_t75" alt="" style="position:absolute;margin-left:0;margin-top:18pt;width:248.25pt;height:57.55pt;z-index:251663360;visibility:visible;mso-wrap-edited:f;mso-width-percent:0;mso-height-percent:0;mso-position-horizontal-relative:text;mso-position-vertical-relative:text;mso-width-percent:0;mso-height-percent:0">
            <v:imagedata r:id="rId20" o:title=""/>
            <w10:wrap type="square"/>
          </v:shape>
        </w:pict>
      </w:r>
      <w:r w:rsidR="00E729BF">
        <w:br/>
      </w:r>
      <w:r w:rsidR="00E729BF">
        <w:br/>
      </w:r>
      <w:r w:rsidR="00E729BF">
        <w:br/>
      </w:r>
    </w:p>
    <w:p w:rsidR="00E729BF" w:rsidRPr="005D16B7" w:rsidRDefault="00E729BF" w:rsidP="00E729BF">
      <w:pPr>
        <w:spacing w:line="360" w:lineRule="exact"/>
      </w:pPr>
      <w:r>
        <w:br/>
      </w:r>
      <w:r w:rsidRPr="005D16B7">
        <w:rPr>
          <w:rFonts w:hint="eastAsia"/>
        </w:rPr>
        <w:t>(1)</w:t>
      </w:r>
      <w:r w:rsidRPr="005D16B7">
        <w:rPr>
          <w:rFonts w:hint="eastAsia"/>
        </w:rPr>
        <w:t>本行程班機起降時間為預定，但實際可能略有變更。</w:t>
      </w:r>
    </w:p>
    <w:p w:rsidR="00E729BF" w:rsidRPr="005D16B7" w:rsidRDefault="00E729BF" w:rsidP="00E729BF">
      <w:pPr>
        <w:spacing w:line="360" w:lineRule="exact"/>
      </w:pPr>
      <w:r w:rsidRPr="005D16B7">
        <w:rPr>
          <w:rFonts w:hint="eastAsia"/>
        </w:rPr>
        <w:t>(2)</w:t>
      </w:r>
      <w:r w:rsidRPr="005D16B7">
        <w:rPr>
          <w:rFonts w:hint="eastAsia"/>
        </w:rPr>
        <w:t>本行程航班如因兩國航空協定變更或政治因素或天然不可抗力</w:t>
      </w:r>
      <w:r w:rsidRPr="005D16B7">
        <w:rPr>
          <w:rFonts w:hint="eastAsia"/>
        </w:rPr>
        <w:t>...</w:t>
      </w:r>
      <w:r w:rsidRPr="005D16B7">
        <w:rPr>
          <w:rFonts w:hint="eastAsia"/>
        </w:rPr>
        <w:t>等因素而無法飛行時，則費用退回。不另負責任。</w:t>
      </w:r>
      <w:r w:rsidRPr="005D16B7">
        <w:rPr>
          <w:rFonts w:hint="eastAsia"/>
        </w:rPr>
        <w:t xml:space="preserve"> </w:t>
      </w:r>
    </w:p>
    <w:p w:rsidR="00E729BF" w:rsidRDefault="00E729BF" w:rsidP="00E729BF">
      <w:pPr>
        <w:spacing w:line="360" w:lineRule="exact"/>
      </w:pPr>
      <w:r>
        <w:rPr>
          <w:rFonts w:hint="eastAsia"/>
        </w:rPr>
        <w:t>(3)</w:t>
      </w:r>
      <w:r>
        <w:rPr>
          <w:rFonts w:hint="eastAsia"/>
        </w:rPr>
        <w:t>本行程全程使用『團體經濟艙』機票，不可延回、亦不可全程脫隊，機上座位統一由航空公司安排，不適用於出發前預先選位，無法保證與同行者座位安排一致，敬請了解。</w:t>
      </w:r>
    </w:p>
    <w:p w:rsidR="00E729BF" w:rsidRDefault="00E729BF" w:rsidP="00E729BF">
      <w:r>
        <w:rPr>
          <w:rFonts w:hint="eastAsia"/>
        </w:rPr>
        <w:t>(4)</w:t>
      </w:r>
      <w:r>
        <w:rPr>
          <w:rFonts w:hint="eastAsia"/>
        </w:rPr>
        <w:t>本公司</w:t>
      </w:r>
      <w:r w:rsidRPr="005D16B7">
        <w:rPr>
          <w:rFonts w:hint="eastAsia"/>
        </w:rPr>
        <w:t>保留有調整行程先後</w:t>
      </w:r>
      <w:r>
        <w:rPr>
          <w:rFonts w:hint="eastAsia"/>
        </w:rPr>
        <w:t>順</w:t>
      </w:r>
      <w:r w:rsidRPr="005D16B7">
        <w:rPr>
          <w:rFonts w:hint="eastAsia"/>
        </w:rPr>
        <w:t>序的權利，</w:t>
      </w:r>
      <w:r>
        <w:rPr>
          <w:rFonts w:hint="eastAsia"/>
        </w:rPr>
        <w:t>在不變更內容的情況下，會依照實際入住飯店及當地交通的實際狀況，妥善調整旅遊行程，請以最終行程資料或行前說明會為準。</w:t>
      </w:r>
      <w:r w:rsidRPr="005D16B7">
        <w:rPr>
          <w:rFonts w:hint="eastAsia"/>
        </w:rPr>
        <w:t>行程內設訂住宿餐食如遇季節或預約狀況不同，會有更改</w:t>
      </w:r>
      <w:r>
        <w:rPr>
          <w:rFonts w:hint="eastAsia"/>
        </w:rPr>
        <w:t>以維護旅遊品質及權益</w:t>
      </w:r>
      <w:r w:rsidRPr="005D16B7">
        <w:rPr>
          <w:rFonts w:hint="eastAsia"/>
        </w:rPr>
        <w:t>，敬請諒解。</w:t>
      </w:r>
    </w:p>
    <w:p w:rsidR="00E729BF" w:rsidRDefault="00E729BF" w:rsidP="00E729BF">
      <w:r>
        <w:rPr>
          <w:rFonts w:hint="eastAsia"/>
        </w:rPr>
        <w:t xml:space="preserve">(5) </w:t>
      </w:r>
      <w:r>
        <w:rPr>
          <w:rFonts w:hint="eastAsia"/>
        </w:rPr>
        <w:t>最低成團人數：</w:t>
      </w:r>
      <w:r>
        <w:rPr>
          <w:rFonts w:hint="eastAsia"/>
        </w:rPr>
        <w:t>16</w:t>
      </w:r>
      <w:r>
        <w:rPr>
          <w:rFonts w:hint="eastAsia"/>
        </w:rPr>
        <w:t>人以上即可成行，團體人數最多為</w:t>
      </w:r>
      <w:r>
        <w:rPr>
          <w:rFonts w:hint="eastAsia"/>
        </w:rPr>
        <w:t>45</w:t>
      </w:r>
      <w:r>
        <w:rPr>
          <w:rFonts w:hint="eastAsia"/>
        </w:rPr>
        <w:t>人</w:t>
      </w:r>
      <w:r>
        <w:rPr>
          <w:rFonts w:hint="eastAsia"/>
        </w:rPr>
        <w:t>(</w:t>
      </w:r>
      <w:r>
        <w:rPr>
          <w:rFonts w:hint="eastAsia"/>
        </w:rPr>
        <w:t>含</w:t>
      </w:r>
      <w:r>
        <w:rPr>
          <w:rFonts w:hint="eastAsia"/>
        </w:rPr>
        <w:t>)</w:t>
      </w:r>
      <w:r>
        <w:rPr>
          <w:rFonts w:hint="eastAsia"/>
        </w:rPr>
        <w:t>以下，派遣合格領隊隨行服務。出發前七天未達</w:t>
      </w:r>
      <w:r>
        <w:rPr>
          <w:rFonts w:hint="eastAsia"/>
        </w:rPr>
        <w:t>16</w:t>
      </w:r>
      <w:r>
        <w:rPr>
          <w:rFonts w:hint="eastAsia"/>
        </w:rPr>
        <w:t>人基本成團人數，已繳付之訂金將全額退還。</w:t>
      </w:r>
    </w:p>
    <w:p w:rsidR="00E729BF" w:rsidRPr="00FD3DA2" w:rsidRDefault="00E729BF" w:rsidP="00E729BF">
      <w:r>
        <w:rPr>
          <w:rFonts w:hint="eastAsia"/>
        </w:rPr>
        <w:t>(6)</w:t>
      </w:r>
      <w:r w:rsidRPr="00FD3DA2">
        <w:rPr>
          <w:rFonts w:hint="eastAsia"/>
        </w:rPr>
        <w:t>參加本行程之客人本公司有投保旅行業契約責任險</w:t>
      </w:r>
      <w:r w:rsidRPr="00FD3DA2">
        <w:rPr>
          <w:rFonts w:hint="eastAsia"/>
        </w:rPr>
        <w:t>250</w:t>
      </w:r>
      <w:r w:rsidRPr="00FD3DA2">
        <w:rPr>
          <w:rFonts w:hint="eastAsia"/>
        </w:rPr>
        <w:t>萬，醫療險</w:t>
      </w:r>
      <w:r w:rsidRPr="00FD3DA2">
        <w:rPr>
          <w:rFonts w:hint="eastAsia"/>
        </w:rPr>
        <w:t>20</w:t>
      </w:r>
      <w:r w:rsidRPr="00FD3DA2">
        <w:rPr>
          <w:rFonts w:hint="eastAsia"/>
        </w:rPr>
        <w:t>萬。</w:t>
      </w:r>
    </w:p>
    <w:p w:rsidR="00E729BF" w:rsidRDefault="00E729BF" w:rsidP="00E729BF">
      <w:r>
        <w:rPr>
          <w:rFonts w:hint="eastAsia"/>
        </w:rPr>
        <w:t>(7)</w:t>
      </w:r>
      <w:r w:rsidRPr="00F61387">
        <w:t>旅宿須知【房型說明】：</w:t>
      </w:r>
    </w:p>
    <w:p w:rsidR="00E729BF" w:rsidRDefault="00E729BF" w:rsidP="00E729BF">
      <w:r>
        <w:rPr>
          <w:rFonts w:hint="eastAsia"/>
        </w:rPr>
        <w:t xml:space="preserve"> </w:t>
      </w:r>
      <w:r>
        <w:rPr>
          <w:rFonts w:hint="eastAsia"/>
        </w:rPr>
        <w:t>因日本地區飯店（包含溫泉飯店）皆為兩小床或和式鋪床的雙人房型，若三人參團的狀況下，飯店會安排</w:t>
      </w:r>
      <w:r>
        <w:rPr>
          <w:rFonts w:hint="eastAsia"/>
        </w:rPr>
        <w:t>(</w:t>
      </w:r>
      <w:r>
        <w:rPr>
          <w:rFonts w:hint="eastAsia"/>
        </w:rPr>
        <w:t>二小床</w:t>
      </w:r>
      <w:r>
        <w:rPr>
          <w:rFonts w:hint="eastAsia"/>
        </w:rPr>
        <w:t>+</w:t>
      </w:r>
      <w:r>
        <w:rPr>
          <w:rFonts w:hint="eastAsia"/>
        </w:rPr>
        <w:t>一行軍床</w:t>
      </w:r>
      <w:r>
        <w:rPr>
          <w:rFonts w:hint="eastAsia"/>
        </w:rPr>
        <w:t xml:space="preserve"> </w:t>
      </w:r>
      <w:r>
        <w:rPr>
          <w:rFonts w:hint="eastAsia"/>
        </w:rPr>
        <w:t>或</w:t>
      </w:r>
      <w:r>
        <w:rPr>
          <w:rFonts w:hint="eastAsia"/>
        </w:rPr>
        <w:t xml:space="preserve"> </w:t>
      </w:r>
      <w:r>
        <w:rPr>
          <w:rFonts w:hint="eastAsia"/>
        </w:rPr>
        <w:t>三人鋪床</w:t>
      </w:r>
      <w:r>
        <w:rPr>
          <w:rFonts w:hint="eastAsia"/>
        </w:rPr>
        <w:t>)</w:t>
      </w:r>
      <w:r>
        <w:rPr>
          <w:rFonts w:hint="eastAsia"/>
        </w:rPr>
        <w:t>，實際房型已入住當天飯店安排為主。</w:t>
      </w:r>
    </w:p>
    <w:p w:rsidR="00E729BF" w:rsidRDefault="00E729BF" w:rsidP="00E729BF">
      <w:r>
        <w:rPr>
          <w:rFonts w:hint="eastAsia"/>
        </w:rPr>
        <w:t>※日本市區飯店房間坪數較小，若有三人一室的狀況下，建議第三人補單房差，需求指定單人房。</w:t>
      </w:r>
    </w:p>
    <w:p w:rsidR="00E729BF" w:rsidRDefault="00E729BF" w:rsidP="00E729BF">
      <w:r>
        <w:rPr>
          <w:rFonts w:hint="eastAsia"/>
        </w:rPr>
        <w:t>※日本房型基本安排兩小床或和式房，部分飯店可需求一大床房型，但需求無法保證，實際房型已入住當天飯店安排為主。</w:t>
      </w:r>
    </w:p>
    <w:p w:rsidR="00E729BF" w:rsidRDefault="00E729BF" w:rsidP="00E729BF">
      <w:r>
        <w:rPr>
          <w:rFonts w:hint="eastAsia"/>
        </w:rPr>
        <w:t>※</w:t>
      </w:r>
      <w:r w:rsidRPr="00132636">
        <w:t>日本電壓為</w:t>
      </w:r>
      <w:r w:rsidRPr="00132636">
        <w:t>100</w:t>
      </w:r>
      <w:r w:rsidRPr="00132636">
        <w:t>伏特</w:t>
      </w:r>
      <w:r>
        <w:rPr>
          <w:rFonts w:hint="eastAsia"/>
        </w:rPr>
        <w:t>，</w:t>
      </w:r>
      <w:r w:rsidRPr="00132636">
        <w:t>『若自行攜帶或購買電器用品時</w:t>
      </w:r>
      <w:r w:rsidRPr="00132636">
        <w:t xml:space="preserve"> </w:t>
      </w:r>
      <w:r w:rsidRPr="00132636">
        <w:t>，請注意該電器用品之電壓是符合當地使用』</w:t>
      </w:r>
    </w:p>
    <w:p w:rsidR="00E729BF" w:rsidRDefault="00E729BF" w:rsidP="00E729BF">
      <w:r>
        <w:rPr>
          <w:rFonts w:hint="eastAsia"/>
        </w:rPr>
        <w:t>(8)</w:t>
      </w:r>
      <w:r>
        <w:rPr>
          <w:rFonts w:hint="eastAsia"/>
        </w:rPr>
        <w:t>日本素</w:t>
      </w:r>
      <w:r w:rsidRPr="00F61387">
        <w:t>食須知：</w:t>
      </w:r>
    </w:p>
    <w:p w:rsidR="00E729BF" w:rsidRDefault="00E729BF" w:rsidP="00E729BF">
      <w:r>
        <w:rPr>
          <w:rFonts w:hint="eastAsia"/>
        </w:rPr>
        <w:t>※日本多數素食者可食用蔥、薑、蒜、辣椒、奶蛋，柴魚或肉汁高湯所熬煮的餐飲，為尊重台灣素食貴賓的飲食習慣，餐廳多以各式蔬菜、豆腐等食材搭配漬物料理的定食或鍋物提供，</w:t>
      </w:r>
      <w:r w:rsidRPr="00F61387">
        <w:t>無法如同在台灣般豐富且多變化</w:t>
      </w:r>
      <w:r>
        <w:rPr>
          <w:rFonts w:hint="eastAsia"/>
        </w:rPr>
        <w:t>，故建議貴賓如有需要可事先準備泡麵等素食品，</w:t>
      </w:r>
      <w:r w:rsidRPr="00F61387">
        <w:t>以備不時之需</w:t>
      </w:r>
      <w:r>
        <w:rPr>
          <w:rFonts w:hint="eastAsia"/>
        </w:rPr>
        <w:t>。</w:t>
      </w:r>
    </w:p>
    <w:p w:rsidR="00E729BF" w:rsidRPr="007D7E64" w:rsidRDefault="00E729BF" w:rsidP="00E729BF">
      <w:r>
        <w:rPr>
          <w:rFonts w:hint="eastAsia"/>
        </w:rPr>
        <w:t>※如有特殊餐食者，例不食牛肉</w:t>
      </w:r>
      <w:r>
        <w:rPr>
          <w:rFonts w:hint="eastAsia"/>
        </w:rPr>
        <w:t>/</w:t>
      </w:r>
      <w:r>
        <w:rPr>
          <w:rFonts w:hint="eastAsia"/>
        </w:rPr>
        <w:t>不食生食</w:t>
      </w:r>
      <w:r>
        <w:rPr>
          <w:rFonts w:hint="eastAsia"/>
        </w:rPr>
        <w:t>/</w:t>
      </w:r>
      <w:r>
        <w:rPr>
          <w:rFonts w:hint="eastAsia"/>
        </w:rPr>
        <w:t>全素</w:t>
      </w:r>
      <w:r>
        <w:rPr>
          <w:rFonts w:hint="eastAsia"/>
        </w:rPr>
        <w:t>/</w:t>
      </w:r>
      <w:r>
        <w:rPr>
          <w:rFonts w:hint="eastAsia"/>
        </w:rPr>
        <w:t>蛋奶素</w:t>
      </w:r>
      <w:r>
        <w:rPr>
          <w:rFonts w:hint="eastAsia"/>
        </w:rPr>
        <w:t>/</w:t>
      </w:r>
      <w:r>
        <w:rPr>
          <w:rFonts w:hint="eastAsia"/>
        </w:rPr>
        <w:t>甲殼類過敏等，請於出發前至少</w:t>
      </w:r>
      <w:r>
        <w:rPr>
          <w:rFonts w:hint="eastAsia"/>
        </w:rPr>
        <w:t>5</w:t>
      </w:r>
      <w:r>
        <w:rPr>
          <w:rFonts w:hint="eastAsia"/>
        </w:rPr>
        <w:t>天</w:t>
      </w:r>
      <w:r>
        <w:rPr>
          <w:rFonts w:hint="eastAsia"/>
        </w:rPr>
        <w:t>(</w:t>
      </w:r>
      <w:r>
        <w:rPr>
          <w:rFonts w:hint="eastAsia"/>
        </w:rPr>
        <w:t>不含假日</w:t>
      </w:r>
      <w:r>
        <w:rPr>
          <w:rFonts w:hint="eastAsia"/>
        </w:rPr>
        <w:t>)</w:t>
      </w:r>
      <w:r>
        <w:rPr>
          <w:rFonts w:hint="eastAsia"/>
        </w:rPr>
        <w:t>告知承辦人員，以便提早為您安排。</w:t>
      </w:r>
    </w:p>
    <w:p w:rsidR="00E729BF" w:rsidRDefault="00E729BF" w:rsidP="00E729BF">
      <w:r>
        <w:rPr>
          <w:rFonts w:hint="eastAsia"/>
        </w:rPr>
        <w:t>(9)</w:t>
      </w:r>
      <w:r w:rsidRPr="00F61387">
        <w:t>交通須知【巴士規定】</w:t>
      </w:r>
      <w:r>
        <w:br/>
      </w:r>
      <w:r>
        <w:rPr>
          <w:rFonts w:hint="eastAsia"/>
        </w:rPr>
        <w:t>根據日本國土交通省於令和</w:t>
      </w:r>
      <w:r>
        <w:rPr>
          <w:rFonts w:hint="eastAsia"/>
        </w:rPr>
        <w:t>6</w:t>
      </w:r>
      <w:r>
        <w:rPr>
          <w:rFonts w:hint="eastAsia"/>
        </w:rPr>
        <w:t>年（</w:t>
      </w:r>
      <w:r>
        <w:rPr>
          <w:rFonts w:hint="eastAsia"/>
        </w:rPr>
        <w:t>2024</w:t>
      </w:r>
      <w:r>
        <w:rPr>
          <w:rFonts w:hint="eastAsia"/>
        </w:rPr>
        <w:t>年</w:t>
      </w:r>
      <w:r>
        <w:rPr>
          <w:rFonts w:hint="eastAsia"/>
        </w:rPr>
        <w:t>4</w:t>
      </w:r>
      <w:r>
        <w:rPr>
          <w:rFonts w:hint="eastAsia"/>
        </w:rPr>
        <w:t>月</w:t>
      </w:r>
      <w:r>
        <w:rPr>
          <w:rFonts w:hint="eastAsia"/>
        </w:rPr>
        <w:t>1</w:t>
      </w:r>
      <w:r>
        <w:rPr>
          <w:rFonts w:hint="eastAsia"/>
        </w:rPr>
        <w:t>日）發布的最新規定，巴士每日行駛時間不得超過</w:t>
      </w:r>
      <w:r>
        <w:rPr>
          <w:rFonts w:hint="eastAsia"/>
        </w:rPr>
        <w:t>10</w:t>
      </w:r>
      <w:r>
        <w:rPr>
          <w:rFonts w:hint="eastAsia"/>
        </w:rPr>
        <w:t>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E729BF" w:rsidRDefault="001D65F5" w:rsidP="00E729BF">
      <w:r w:rsidRPr="00E729BF">
        <w:rPr>
          <w:rFonts w:ascii="Arial" w:hAnsi="Arial" w:cs="Arial"/>
          <w:b/>
          <w:noProof/>
        </w:rPr>
        <w:pict>
          <v:shape id="圖片 1" o:spid="_x0000_i1025" type="#_x0000_t75" alt="" style="width:240pt;height:57.6pt;visibility:visible;mso-width-percent:0;mso-height-percent:0;mso-width-percent:0;mso-height-percent:0">
            <v:imagedata r:id="rId21" o:title=""/>
          </v:shape>
        </w:pict>
      </w:r>
      <w:r w:rsidR="00E729BF">
        <w:br/>
      </w:r>
      <w:r w:rsidR="00E729BF">
        <w:rPr>
          <w:rFonts w:hint="eastAsia"/>
        </w:rPr>
        <w:t>(1)</w:t>
      </w:r>
      <w:r w:rsidR="00E729BF">
        <w:rPr>
          <w:rFonts w:hint="eastAsia"/>
        </w:rPr>
        <w:t>請於班機起飛前</w:t>
      </w:r>
      <w:r w:rsidR="00E729BF" w:rsidRPr="005A5293">
        <w:rPr>
          <w:rFonts w:hint="eastAsia"/>
        </w:rPr>
        <w:t>2.5</w:t>
      </w:r>
      <w:r w:rsidR="00E729BF" w:rsidRPr="005A5293">
        <w:rPr>
          <w:rFonts w:hint="eastAsia"/>
        </w:rPr>
        <w:t>小時</w:t>
      </w:r>
      <w:r w:rsidR="00E729BF">
        <w:rPr>
          <w:rFonts w:hint="eastAsia"/>
        </w:rPr>
        <w:t>抵達機場，以免擁擠及延遲辦理登機手續。</w:t>
      </w:r>
    </w:p>
    <w:p w:rsidR="00E729BF" w:rsidRDefault="00E729BF" w:rsidP="00E729BF">
      <w:r>
        <w:rPr>
          <w:rFonts w:hint="eastAsia"/>
        </w:rPr>
        <w:t>(2)</w:t>
      </w:r>
      <w:r>
        <w:rPr>
          <w:rFonts w:hint="eastAsia"/>
        </w:rPr>
        <w:t>鋰電池、充電式鋰電池及手持風扇、行動電源需隨身攜帶，不可放於手提行李內，也禁止託運。</w:t>
      </w:r>
    </w:p>
    <w:p w:rsidR="00E729BF" w:rsidRDefault="00E729BF" w:rsidP="00E729BF">
      <w:r>
        <w:rPr>
          <w:rFonts w:hint="eastAsia"/>
        </w:rPr>
        <w:t>(3)</w:t>
      </w:r>
      <w:r>
        <w:rPr>
          <w:rFonts w:hint="eastAsia"/>
        </w:rPr>
        <w:t>入境旅客</w:t>
      </w:r>
      <w:r>
        <w:rPr>
          <w:rFonts w:hint="eastAsia"/>
        </w:rPr>
        <w:t>(</w:t>
      </w:r>
      <w:r>
        <w:rPr>
          <w:rFonts w:hint="eastAsia"/>
        </w:rPr>
        <w:t>酒類需年滿</w:t>
      </w:r>
      <w:r>
        <w:rPr>
          <w:rFonts w:hint="eastAsia"/>
        </w:rPr>
        <w:t>18</w:t>
      </w:r>
      <w:r>
        <w:rPr>
          <w:rFonts w:hint="eastAsia"/>
        </w:rPr>
        <w:t>歲、菸品需年滿</w:t>
      </w:r>
      <w:r>
        <w:rPr>
          <w:rFonts w:hint="eastAsia"/>
        </w:rPr>
        <w:t>20</w:t>
      </w:r>
      <w:r>
        <w:rPr>
          <w:rFonts w:hint="eastAsia"/>
        </w:rPr>
        <w:t>歲</w:t>
      </w:r>
      <w:r>
        <w:rPr>
          <w:rFonts w:hint="eastAsia"/>
        </w:rPr>
        <w:t>)</w:t>
      </w:r>
      <w:r>
        <w:rPr>
          <w:rFonts w:hint="eastAsia"/>
        </w:rPr>
        <w:t>可攜帶菸酒免稅數量為酒類</w:t>
      </w:r>
      <w:r>
        <w:rPr>
          <w:rFonts w:hint="eastAsia"/>
        </w:rPr>
        <w:t>1.5</w:t>
      </w:r>
      <w:r>
        <w:rPr>
          <w:rFonts w:hint="eastAsia"/>
        </w:rPr>
        <w:t>公升</w:t>
      </w:r>
      <w:r>
        <w:rPr>
          <w:rFonts w:hint="eastAsia"/>
        </w:rPr>
        <w:t>(</w:t>
      </w:r>
      <w:r>
        <w:rPr>
          <w:rFonts w:hint="eastAsia"/>
        </w:rPr>
        <w:t>不限瓶數</w:t>
      </w:r>
      <w:r>
        <w:rPr>
          <w:rFonts w:hint="eastAsia"/>
        </w:rPr>
        <w:t>)</w:t>
      </w:r>
      <w:r>
        <w:rPr>
          <w:rFonts w:hint="eastAsia"/>
        </w:rPr>
        <w:t>，捲菸</w:t>
      </w:r>
      <w:r>
        <w:rPr>
          <w:rFonts w:hint="eastAsia"/>
        </w:rPr>
        <w:t>200</w:t>
      </w:r>
      <w:r>
        <w:rPr>
          <w:rFonts w:hint="eastAsia"/>
        </w:rPr>
        <w:t>支或雪茄</w:t>
      </w:r>
      <w:r>
        <w:rPr>
          <w:rFonts w:hint="eastAsia"/>
        </w:rPr>
        <w:t>25</w:t>
      </w:r>
      <w:r>
        <w:rPr>
          <w:rFonts w:hint="eastAsia"/>
        </w:rPr>
        <w:t>支或菸絲</w:t>
      </w:r>
      <w:r>
        <w:rPr>
          <w:rFonts w:hint="eastAsia"/>
        </w:rPr>
        <w:t>1</w:t>
      </w:r>
      <w:r>
        <w:rPr>
          <w:rFonts w:hint="eastAsia"/>
        </w:rPr>
        <w:t>磅，攜帶超逾免稅數量時，應主動向海關申報完稅放行，申報上限酒</w:t>
      </w:r>
      <w:r>
        <w:rPr>
          <w:rFonts w:hint="eastAsia"/>
        </w:rPr>
        <w:t>5</w:t>
      </w:r>
      <w:r>
        <w:rPr>
          <w:rFonts w:hint="eastAsia"/>
        </w:rPr>
        <w:t>公升</w:t>
      </w:r>
      <w:r>
        <w:rPr>
          <w:rFonts w:hint="eastAsia"/>
        </w:rPr>
        <w:t>(</w:t>
      </w:r>
      <w:r>
        <w:rPr>
          <w:rFonts w:hint="eastAsia"/>
        </w:rPr>
        <w:t>未開放進口之大陸地區酒類限量</w:t>
      </w:r>
      <w:r>
        <w:rPr>
          <w:rFonts w:hint="eastAsia"/>
        </w:rPr>
        <w:t>1</w:t>
      </w:r>
      <w:r>
        <w:rPr>
          <w:rFonts w:hint="eastAsia"/>
        </w:rPr>
        <w:t>公升</w:t>
      </w:r>
      <w:r>
        <w:rPr>
          <w:rFonts w:hint="eastAsia"/>
        </w:rPr>
        <w:t>)</w:t>
      </w:r>
      <w:r>
        <w:rPr>
          <w:rFonts w:hint="eastAsia"/>
        </w:rPr>
        <w:t>，捲菸</w:t>
      </w:r>
      <w:r>
        <w:rPr>
          <w:rFonts w:hint="eastAsia"/>
        </w:rPr>
        <w:t>4</w:t>
      </w:r>
      <w:r>
        <w:rPr>
          <w:rFonts w:hint="eastAsia"/>
        </w:rPr>
        <w:t>條（</w:t>
      </w:r>
      <w:r>
        <w:rPr>
          <w:rFonts w:hint="eastAsia"/>
        </w:rPr>
        <w:t>1000</w:t>
      </w:r>
      <w:r>
        <w:rPr>
          <w:rFonts w:hint="eastAsia"/>
        </w:rPr>
        <w:t>支）、雪茄</w:t>
      </w:r>
      <w:r>
        <w:rPr>
          <w:rFonts w:hint="eastAsia"/>
        </w:rPr>
        <w:t>125</w:t>
      </w:r>
      <w:r>
        <w:rPr>
          <w:rFonts w:hint="eastAsia"/>
        </w:rPr>
        <w:t>支或菸絲</w:t>
      </w:r>
      <w:r>
        <w:rPr>
          <w:rFonts w:hint="eastAsia"/>
        </w:rPr>
        <w:t>5</w:t>
      </w:r>
      <w:r>
        <w:rPr>
          <w:rFonts w:hint="eastAsia"/>
        </w:rPr>
        <w:t>磅以內。</w:t>
      </w:r>
    </w:p>
    <w:p w:rsidR="00E729BF" w:rsidRDefault="00E729BF" w:rsidP="00E729BF">
      <w:r>
        <w:rPr>
          <w:rFonts w:hint="eastAsia"/>
        </w:rPr>
        <w:t>※電子菸及加熱菸</w:t>
      </w:r>
      <w:r>
        <w:rPr>
          <w:rFonts w:hint="eastAsia"/>
        </w:rPr>
        <w:t>(</w:t>
      </w:r>
      <w:r>
        <w:rPr>
          <w:rFonts w:hint="eastAsia"/>
        </w:rPr>
        <w:t>含機器本體、菸彈、霧化器等組合元件</w:t>
      </w:r>
      <w:r>
        <w:rPr>
          <w:rFonts w:hint="eastAsia"/>
        </w:rPr>
        <w:t>)</w:t>
      </w:r>
      <w:r>
        <w:rPr>
          <w:rFonts w:hint="eastAsia"/>
        </w:rPr>
        <w:t>為我國禁止輸入品項，請勿攜帶。旅客攜帶違規產品入境，最高可處新臺幣</w:t>
      </w:r>
      <w:r>
        <w:rPr>
          <w:rFonts w:hint="eastAsia"/>
        </w:rPr>
        <w:t>500</w:t>
      </w:r>
      <w:r>
        <w:rPr>
          <w:rFonts w:hint="eastAsia"/>
        </w:rPr>
        <w:t>萬元罰鍰。攜帶超量菸酒入境，應主動向海關申報，並依規定課稅。未依規定申報將會面臨罰鍰。</w:t>
      </w:r>
      <w:r>
        <w:br/>
      </w:r>
      <w:r>
        <w:rPr>
          <w:rFonts w:hint="eastAsia"/>
        </w:rPr>
        <w:t>(4)</w:t>
      </w:r>
      <w:r w:rsidRPr="005D16B7">
        <w:rPr>
          <w:rFonts w:hint="eastAsia"/>
        </w:rPr>
        <w:t>有價貨幣或黃金規定</w:t>
      </w:r>
      <w:r w:rsidRPr="005D16B7">
        <w:rPr>
          <w:rFonts w:hint="eastAsia"/>
        </w:rPr>
        <w:t>(</w:t>
      </w:r>
      <w:r w:rsidRPr="005D16B7">
        <w:rPr>
          <w:rFonts w:hint="eastAsia"/>
        </w:rPr>
        <w:t>財政部關務署臺北關查閱詳細內容</w:t>
      </w:r>
      <w:r w:rsidRPr="005D16B7">
        <w:rPr>
          <w:rFonts w:hint="eastAsia"/>
        </w:rPr>
        <w:t xml:space="preserve">: </w:t>
      </w:r>
      <w:r w:rsidRPr="005D16B7">
        <w:rPr>
          <w:rFonts w:hint="eastAsia"/>
        </w:rPr>
        <w:t>旅客通關</w:t>
      </w:r>
      <w:r w:rsidRPr="005D16B7">
        <w:rPr>
          <w:rFonts w:hint="eastAsia"/>
        </w:rPr>
        <w:t>/</w:t>
      </w:r>
      <w:r w:rsidRPr="005D16B7">
        <w:rPr>
          <w:rFonts w:hint="eastAsia"/>
        </w:rPr>
        <w:t>常見攜帶物品規定</w:t>
      </w:r>
      <w:r w:rsidRPr="005D16B7">
        <w:rPr>
          <w:rFonts w:hint="eastAsia"/>
        </w:rPr>
        <w:t xml:space="preserve">) </w:t>
      </w:r>
      <w:r w:rsidRPr="005D16B7">
        <w:rPr>
          <w:rFonts w:hint="eastAsia"/>
        </w:rPr>
        <w:t>台幣：現金不超過</w:t>
      </w:r>
      <w:r w:rsidRPr="005D16B7">
        <w:rPr>
          <w:rFonts w:hint="eastAsia"/>
        </w:rPr>
        <w:t>10</w:t>
      </w:r>
      <w:r w:rsidRPr="005D16B7">
        <w:rPr>
          <w:rFonts w:hint="eastAsia"/>
        </w:rPr>
        <w:t>萬元，如所帶之新臺幣超過限額時，應主動向海關申報。外幣總值：不超過美金</w:t>
      </w:r>
      <w:r w:rsidRPr="005D16B7">
        <w:rPr>
          <w:rFonts w:hint="eastAsia"/>
        </w:rPr>
        <w:t>1</w:t>
      </w:r>
      <w:r w:rsidRPr="005D16B7">
        <w:rPr>
          <w:rFonts w:hint="eastAsia"/>
        </w:rPr>
        <w:t>萬元</w:t>
      </w:r>
      <w:r w:rsidRPr="005D16B7">
        <w:rPr>
          <w:rFonts w:hint="eastAsia"/>
        </w:rPr>
        <w:t>(</w:t>
      </w:r>
      <w:r w:rsidRPr="005D16B7">
        <w:rPr>
          <w:rFonts w:hint="eastAsia"/>
        </w:rPr>
        <w:t>旅行支票</w:t>
      </w:r>
      <w:r w:rsidRPr="005D16B7">
        <w:rPr>
          <w:rFonts w:hint="eastAsia"/>
        </w:rPr>
        <w:t>,</w:t>
      </w:r>
      <w:r w:rsidRPr="005D16B7">
        <w:rPr>
          <w:rFonts w:hint="eastAsia"/>
        </w:rPr>
        <w:t>匯票不計</w:t>
      </w:r>
      <w:r w:rsidRPr="005D16B7">
        <w:rPr>
          <w:rFonts w:hint="eastAsia"/>
        </w:rPr>
        <w:t>)</w:t>
      </w:r>
      <w:r w:rsidRPr="005D16B7">
        <w:rPr>
          <w:rFonts w:hint="eastAsia"/>
        </w:rPr>
        <w:t>亦應向海關申報。</w:t>
      </w:r>
      <w:r>
        <w:br/>
      </w:r>
      <w:r>
        <w:rPr>
          <w:rFonts w:hint="eastAsia"/>
        </w:rPr>
        <w:t>(5)</w:t>
      </w:r>
      <w:r w:rsidRPr="00332ED0">
        <w:rPr>
          <w:rFonts w:hint="eastAsia"/>
        </w:rPr>
        <w:t>為了您通關順利，請勿攜帶動植物及其產品。禁止攜帶的動物及其產品：活動物</w:t>
      </w:r>
      <w:r>
        <w:rPr>
          <w:rFonts w:hint="eastAsia"/>
        </w:rPr>
        <w:t>如</w:t>
      </w:r>
      <w:r w:rsidRPr="00332ED0">
        <w:rPr>
          <w:rFonts w:hint="eastAsia"/>
        </w:rPr>
        <w:t>犬、貓、免、禽鳥、鼠等。動物產品</w:t>
      </w:r>
      <w:r>
        <w:rPr>
          <w:rFonts w:hint="eastAsia"/>
        </w:rPr>
        <w:t>如</w:t>
      </w:r>
      <w:r w:rsidRPr="00332ED0">
        <w:rPr>
          <w:rFonts w:hint="eastAsia"/>
        </w:rPr>
        <w:t>生鮮</w:t>
      </w:r>
      <w:r>
        <w:rPr>
          <w:rFonts w:hint="eastAsia"/>
        </w:rPr>
        <w:t>水果</w:t>
      </w:r>
      <w:r w:rsidRPr="00332ED0">
        <w:rPr>
          <w:rFonts w:hint="eastAsia"/>
        </w:rPr>
        <w:t>、冷凍、冷藏肉類及其製品（如香腸、肉乾、貢丸、餛飩、烤鴨等）、含肉加工品（速食麵、雞湯、含肉晶粉等）、蛋品、鹿茸、血清等生物樣材等，包含已煮熟、乾燥、加工、真空包裝處理之產品。</w:t>
      </w:r>
      <w:r>
        <w:rPr>
          <w:rFonts w:hint="eastAsia"/>
        </w:rPr>
        <w:t>旅客檢疫相關規定，可參考【行政院農業委員會】之「出入境旅客檢疫注意事項」專區。</w:t>
      </w:r>
    </w:p>
    <w:p w:rsidR="00E729BF" w:rsidRDefault="00E729BF" w:rsidP="00E729BF">
      <w:r>
        <w:rPr>
          <w:rFonts w:hint="eastAsia"/>
        </w:rPr>
        <w:t>(6)2018/12/18</w:t>
      </w:r>
      <w:r>
        <w:rPr>
          <w:rFonts w:hint="eastAsia"/>
        </w:rPr>
        <w:t>日起為防範豬瘟進入台灣，私自挾帶豬肉製品初犯罰</w:t>
      </w:r>
      <w:r>
        <w:rPr>
          <w:rFonts w:hint="eastAsia"/>
        </w:rPr>
        <w:t>20</w:t>
      </w:r>
      <w:r>
        <w:rPr>
          <w:rFonts w:hint="eastAsia"/>
        </w:rPr>
        <w:t>萬，累犯罰</w:t>
      </w:r>
      <w:r>
        <w:rPr>
          <w:rFonts w:hint="eastAsia"/>
        </w:rPr>
        <w:t>100</w:t>
      </w:r>
      <w:r>
        <w:rPr>
          <w:rFonts w:hint="eastAsia"/>
        </w:rPr>
        <w:t>萬，請旅客不要以身試法。肉乾、香腸、臘肉、火腿、肉製零食、真空包裝</w:t>
      </w:r>
      <w:r>
        <w:rPr>
          <w:rFonts w:hint="eastAsia"/>
        </w:rPr>
        <w:t>(</w:t>
      </w:r>
      <w:r>
        <w:rPr>
          <w:rFonts w:hint="eastAsia"/>
        </w:rPr>
        <w:t>含括內含肉製品的泡麵</w:t>
      </w:r>
      <w:r>
        <w:rPr>
          <w:rFonts w:hint="eastAsia"/>
        </w:rPr>
        <w:t>)</w:t>
      </w:r>
      <w:r>
        <w:rPr>
          <w:rFonts w:hint="eastAsia"/>
        </w:rPr>
        <w:t>等非罐頭食品，亦不能帶入台灣。</w:t>
      </w:r>
    </w:p>
    <w:p w:rsidR="00E729BF" w:rsidRPr="00E729BF" w:rsidRDefault="00E729BF" w:rsidP="00E729BF">
      <w:pPr>
        <w:spacing w:line="300" w:lineRule="exact"/>
        <w:rPr>
          <w:rFonts w:ascii="微軟正黑體" w:eastAsia="微軟正黑體" w:hAnsi="微軟正黑體"/>
          <w:sz w:val="21"/>
          <w:szCs w:val="21"/>
        </w:rPr>
      </w:pPr>
    </w:p>
    <w:p w:rsidR="00AC487D" w:rsidRPr="0032062C" w:rsidRDefault="00AC487D" w:rsidP="0032062C">
      <w:pPr>
        <w:spacing w:line="300" w:lineRule="exact"/>
        <w:rPr>
          <w:rFonts w:ascii="微軟正黑體" w:eastAsia="微軟正黑體" w:hAnsi="微軟正黑體"/>
          <w:sz w:val="21"/>
          <w:szCs w:val="21"/>
        </w:rPr>
      </w:pPr>
    </w:p>
    <w:sectPr w:rsidR="00AC487D" w:rsidRPr="0032062C" w:rsidSect="00A52187">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65F5" w:rsidRDefault="001D65F5" w:rsidP="00A52187">
      <w:r>
        <w:separator/>
      </w:r>
    </w:p>
  </w:endnote>
  <w:endnote w:type="continuationSeparator" w:id="0">
    <w:p w:rsidR="001D65F5" w:rsidRDefault="001D65F5"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華康標黑體">
    <w:altName w:val="細明體"/>
    <w:panose1 w:val="020B0604020202020204"/>
    <w:charset w:val="88"/>
    <w:family w:val="modern"/>
    <w:pitch w:val="fixed"/>
    <w:sig w:usb0="80000001" w:usb1="28091800" w:usb2="00000016" w:usb3="00000000" w:csb0="00100000"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65F5" w:rsidRDefault="001D65F5" w:rsidP="00A52187">
      <w:r>
        <w:separator/>
      </w:r>
    </w:p>
  </w:footnote>
  <w:footnote w:type="continuationSeparator" w:id="0">
    <w:p w:rsidR="001D65F5" w:rsidRDefault="001D65F5"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2D5C" w:rsidRPr="007362F2" w:rsidRDefault="009D7025" w:rsidP="00733E4F">
    <w:pPr>
      <w:pStyle w:val="a3"/>
      <w:rPr>
        <w:rFonts w:ascii="微軟正黑體" w:eastAsia="微軟正黑體" w:hAnsi="微軟正黑體" w:hint="eastAsia"/>
        <w:sz w:val="24"/>
      </w:rPr>
    </w:pPr>
    <w:r w:rsidRPr="007362F2">
      <w:rPr>
        <w:rFonts w:ascii="微軟正黑體" w:eastAsia="微軟正黑體" w:hAnsi="微軟正黑體" w:hint="eastAsia"/>
        <w:sz w:val="24"/>
      </w:rPr>
      <w:t>日本精緻假期</w:t>
    </w:r>
    <w:r w:rsidR="00A5302A">
      <w:rPr>
        <w:rFonts w:ascii="微軟正黑體" w:eastAsia="微軟正黑體" w:hAnsi="微軟正黑體" w:hint="eastAsia"/>
        <w:sz w:val="24"/>
      </w:rPr>
      <w:t xml:space="preserve">       </w:t>
    </w:r>
    <w:r w:rsidR="00BC78B8">
      <w:rPr>
        <w:rFonts w:ascii="微軟正黑體" w:eastAsia="微軟正黑體" w:hAnsi="微軟正黑體" w:hint="eastAsia"/>
        <w:sz w:val="24"/>
      </w:rPr>
      <w:t xml:space="preserve">  </w:t>
    </w:r>
    <w:r w:rsidR="00CC785A">
      <w:rPr>
        <w:rFonts w:ascii="微軟正黑體" w:eastAsia="微軟正黑體" w:hAnsi="微軟正黑體" w:hint="eastAsia"/>
        <w:sz w:val="24"/>
      </w:rPr>
      <w:t xml:space="preserve">  </w:t>
    </w:r>
    <w:r w:rsidR="00BC78B8">
      <w:rPr>
        <w:rFonts w:ascii="微軟正黑體" w:eastAsia="微軟正黑體" w:hAnsi="微軟正黑體" w:hint="eastAsia"/>
        <w:sz w:val="24"/>
      </w:rPr>
      <w:t xml:space="preserve"> </w:t>
    </w:r>
    <w:r w:rsidR="007D0663">
      <w:rPr>
        <w:rFonts w:ascii="微軟正黑體" w:eastAsia="微軟正黑體" w:hAnsi="微軟正黑體" w:hint="eastAsia"/>
        <w:sz w:val="24"/>
      </w:rPr>
      <w:t xml:space="preserve">    </w:t>
    </w:r>
    <w:r w:rsidR="00351536">
      <w:rPr>
        <w:rFonts w:ascii="微軟正黑體" w:eastAsia="微軟正黑體" w:hAnsi="微軟正黑體" w:hint="eastAsia"/>
        <w:sz w:val="24"/>
      </w:rPr>
      <w:t xml:space="preserve">  </w:t>
    </w:r>
    <w:r w:rsidR="00362CDD" w:rsidRPr="007362F2">
      <w:rPr>
        <w:rFonts w:ascii="微軟正黑體" w:eastAsia="微軟正黑體" w:hAnsi="微軟正黑體" w:hint="eastAsia"/>
        <w:sz w:val="24"/>
      </w:rPr>
      <w:t>行程編號：</w:t>
    </w:r>
    <w:r w:rsidR="00BF404C" w:rsidRPr="00BF404C">
      <w:rPr>
        <w:rFonts w:ascii="微軟正黑體" w:eastAsia="微軟正黑體" w:hAnsi="微軟正黑體" w:hint="eastAsia"/>
        <w:sz w:val="24"/>
      </w:rPr>
      <w:t>北九州別府輕旅×阿蘇美景×三大蟹名湯五日遊-BR1326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6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0BE0"/>
    <w:rsid w:val="00002B0E"/>
    <w:rsid w:val="000045AE"/>
    <w:rsid w:val="00007EC6"/>
    <w:rsid w:val="00007EE9"/>
    <w:rsid w:val="000162D8"/>
    <w:rsid w:val="00022F32"/>
    <w:rsid w:val="00023535"/>
    <w:rsid w:val="0003025E"/>
    <w:rsid w:val="00033075"/>
    <w:rsid w:val="000466FB"/>
    <w:rsid w:val="00046FA8"/>
    <w:rsid w:val="00050AF0"/>
    <w:rsid w:val="00050E53"/>
    <w:rsid w:val="00053F36"/>
    <w:rsid w:val="00057804"/>
    <w:rsid w:val="00057825"/>
    <w:rsid w:val="0006014C"/>
    <w:rsid w:val="00061048"/>
    <w:rsid w:val="00065C66"/>
    <w:rsid w:val="00065FE9"/>
    <w:rsid w:val="00070C72"/>
    <w:rsid w:val="0007127A"/>
    <w:rsid w:val="00074C69"/>
    <w:rsid w:val="00076C40"/>
    <w:rsid w:val="00077945"/>
    <w:rsid w:val="00081503"/>
    <w:rsid w:val="00082A63"/>
    <w:rsid w:val="00084660"/>
    <w:rsid w:val="00085806"/>
    <w:rsid w:val="00093C09"/>
    <w:rsid w:val="000969D5"/>
    <w:rsid w:val="000A06DC"/>
    <w:rsid w:val="000A2BF9"/>
    <w:rsid w:val="000B5396"/>
    <w:rsid w:val="000C2EFF"/>
    <w:rsid w:val="000C388D"/>
    <w:rsid w:val="000C7BE7"/>
    <w:rsid w:val="000D0674"/>
    <w:rsid w:val="000D2D8E"/>
    <w:rsid w:val="000D37AA"/>
    <w:rsid w:val="000E09B7"/>
    <w:rsid w:val="000E0F40"/>
    <w:rsid w:val="000E1DCA"/>
    <w:rsid w:val="000E2EF5"/>
    <w:rsid w:val="000E48B6"/>
    <w:rsid w:val="000F30EC"/>
    <w:rsid w:val="000F6B2B"/>
    <w:rsid w:val="00103905"/>
    <w:rsid w:val="00103D70"/>
    <w:rsid w:val="0011194E"/>
    <w:rsid w:val="00111A83"/>
    <w:rsid w:val="00111FB1"/>
    <w:rsid w:val="001148E6"/>
    <w:rsid w:val="00115A44"/>
    <w:rsid w:val="0012051D"/>
    <w:rsid w:val="0012137C"/>
    <w:rsid w:val="0012228A"/>
    <w:rsid w:val="00123883"/>
    <w:rsid w:val="0013193D"/>
    <w:rsid w:val="001356B1"/>
    <w:rsid w:val="00135FC5"/>
    <w:rsid w:val="00141F12"/>
    <w:rsid w:val="00143FFE"/>
    <w:rsid w:val="0015265C"/>
    <w:rsid w:val="00153A14"/>
    <w:rsid w:val="00153B2A"/>
    <w:rsid w:val="00156A69"/>
    <w:rsid w:val="00162AB9"/>
    <w:rsid w:val="001638EB"/>
    <w:rsid w:val="00167250"/>
    <w:rsid w:val="001708AE"/>
    <w:rsid w:val="001714C2"/>
    <w:rsid w:val="00171C0E"/>
    <w:rsid w:val="001732B1"/>
    <w:rsid w:val="00175253"/>
    <w:rsid w:val="0017634E"/>
    <w:rsid w:val="00176869"/>
    <w:rsid w:val="001846B1"/>
    <w:rsid w:val="001855B3"/>
    <w:rsid w:val="00186AA7"/>
    <w:rsid w:val="00191533"/>
    <w:rsid w:val="001A0BF3"/>
    <w:rsid w:val="001A0BF8"/>
    <w:rsid w:val="001A1179"/>
    <w:rsid w:val="001A2AC4"/>
    <w:rsid w:val="001B2711"/>
    <w:rsid w:val="001B3BE4"/>
    <w:rsid w:val="001B3FB9"/>
    <w:rsid w:val="001B4FD9"/>
    <w:rsid w:val="001B5E1F"/>
    <w:rsid w:val="001C0228"/>
    <w:rsid w:val="001C21CF"/>
    <w:rsid w:val="001C3129"/>
    <w:rsid w:val="001D2B06"/>
    <w:rsid w:val="001D5EF5"/>
    <w:rsid w:val="001D634E"/>
    <w:rsid w:val="001D65F5"/>
    <w:rsid w:val="001E4398"/>
    <w:rsid w:val="001E53CE"/>
    <w:rsid w:val="001E5E70"/>
    <w:rsid w:val="001E7C40"/>
    <w:rsid w:val="001F2146"/>
    <w:rsid w:val="00206C70"/>
    <w:rsid w:val="00206DF3"/>
    <w:rsid w:val="00211705"/>
    <w:rsid w:val="002138C9"/>
    <w:rsid w:val="00221838"/>
    <w:rsid w:val="0022235E"/>
    <w:rsid w:val="00223915"/>
    <w:rsid w:val="0022492F"/>
    <w:rsid w:val="00226446"/>
    <w:rsid w:val="00226D45"/>
    <w:rsid w:val="00230D17"/>
    <w:rsid w:val="00231122"/>
    <w:rsid w:val="002327A7"/>
    <w:rsid w:val="00233FFF"/>
    <w:rsid w:val="00247EC7"/>
    <w:rsid w:val="00251BE7"/>
    <w:rsid w:val="002550BD"/>
    <w:rsid w:val="002561F5"/>
    <w:rsid w:val="0025652A"/>
    <w:rsid w:val="00262CAD"/>
    <w:rsid w:val="0026334B"/>
    <w:rsid w:val="00263FD6"/>
    <w:rsid w:val="00264A69"/>
    <w:rsid w:val="0026640D"/>
    <w:rsid w:val="00266C48"/>
    <w:rsid w:val="002701B3"/>
    <w:rsid w:val="00282760"/>
    <w:rsid w:val="002913FF"/>
    <w:rsid w:val="00294455"/>
    <w:rsid w:val="0029606B"/>
    <w:rsid w:val="002A5C8C"/>
    <w:rsid w:val="002A7047"/>
    <w:rsid w:val="002B3B82"/>
    <w:rsid w:val="002B3BF5"/>
    <w:rsid w:val="002C0125"/>
    <w:rsid w:val="002C4C91"/>
    <w:rsid w:val="002C4CBC"/>
    <w:rsid w:val="002C4DCA"/>
    <w:rsid w:val="002D2D73"/>
    <w:rsid w:val="002D2EB7"/>
    <w:rsid w:val="002D30F6"/>
    <w:rsid w:val="002D3C9E"/>
    <w:rsid w:val="002F66C6"/>
    <w:rsid w:val="002F7E2B"/>
    <w:rsid w:val="0030017A"/>
    <w:rsid w:val="00301509"/>
    <w:rsid w:val="003069B5"/>
    <w:rsid w:val="00307109"/>
    <w:rsid w:val="00311AF0"/>
    <w:rsid w:val="00315A67"/>
    <w:rsid w:val="00316101"/>
    <w:rsid w:val="00316228"/>
    <w:rsid w:val="00316552"/>
    <w:rsid w:val="00316CB8"/>
    <w:rsid w:val="0032062C"/>
    <w:rsid w:val="00333311"/>
    <w:rsid w:val="00337425"/>
    <w:rsid w:val="00344A4E"/>
    <w:rsid w:val="00346B5C"/>
    <w:rsid w:val="00346C33"/>
    <w:rsid w:val="00347840"/>
    <w:rsid w:val="00351029"/>
    <w:rsid w:val="00351290"/>
    <w:rsid w:val="00351536"/>
    <w:rsid w:val="00356300"/>
    <w:rsid w:val="0035674E"/>
    <w:rsid w:val="00360CDA"/>
    <w:rsid w:val="00362CDD"/>
    <w:rsid w:val="003706C8"/>
    <w:rsid w:val="00371E7A"/>
    <w:rsid w:val="00376DAA"/>
    <w:rsid w:val="0037774A"/>
    <w:rsid w:val="00380307"/>
    <w:rsid w:val="00383555"/>
    <w:rsid w:val="00387A45"/>
    <w:rsid w:val="00391A16"/>
    <w:rsid w:val="00395918"/>
    <w:rsid w:val="003960CD"/>
    <w:rsid w:val="003964C4"/>
    <w:rsid w:val="003978B3"/>
    <w:rsid w:val="003A13E8"/>
    <w:rsid w:val="003A28A3"/>
    <w:rsid w:val="003A47D2"/>
    <w:rsid w:val="003A4FC4"/>
    <w:rsid w:val="003A562A"/>
    <w:rsid w:val="003A571F"/>
    <w:rsid w:val="003A60E7"/>
    <w:rsid w:val="003A6E2D"/>
    <w:rsid w:val="003A7116"/>
    <w:rsid w:val="003C636C"/>
    <w:rsid w:val="003D00F3"/>
    <w:rsid w:val="003D1703"/>
    <w:rsid w:val="003D31F8"/>
    <w:rsid w:val="003D5A71"/>
    <w:rsid w:val="003E28F5"/>
    <w:rsid w:val="003E54EE"/>
    <w:rsid w:val="003E56FD"/>
    <w:rsid w:val="003F1937"/>
    <w:rsid w:val="003F1A31"/>
    <w:rsid w:val="003F2874"/>
    <w:rsid w:val="003F28D8"/>
    <w:rsid w:val="003F2BB0"/>
    <w:rsid w:val="003F2D5C"/>
    <w:rsid w:val="003F38C4"/>
    <w:rsid w:val="00401880"/>
    <w:rsid w:val="00405F27"/>
    <w:rsid w:val="0040600A"/>
    <w:rsid w:val="00406AEA"/>
    <w:rsid w:val="00410035"/>
    <w:rsid w:val="004100F7"/>
    <w:rsid w:val="00412C0F"/>
    <w:rsid w:val="004149B5"/>
    <w:rsid w:val="004229C8"/>
    <w:rsid w:val="00423A6F"/>
    <w:rsid w:val="00426A8A"/>
    <w:rsid w:val="00426F94"/>
    <w:rsid w:val="00433820"/>
    <w:rsid w:val="00437098"/>
    <w:rsid w:val="00440FCE"/>
    <w:rsid w:val="00441071"/>
    <w:rsid w:val="00441E32"/>
    <w:rsid w:val="0044293C"/>
    <w:rsid w:val="00442AA9"/>
    <w:rsid w:val="004445A9"/>
    <w:rsid w:val="004518AA"/>
    <w:rsid w:val="00452D75"/>
    <w:rsid w:val="00461DA2"/>
    <w:rsid w:val="0046409F"/>
    <w:rsid w:val="00465644"/>
    <w:rsid w:val="00465DDF"/>
    <w:rsid w:val="00466D3A"/>
    <w:rsid w:val="004729E3"/>
    <w:rsid w:val="00472AFF"/>
    <w:rsid w:val="004760A0"/>
    <w:rsid w:val="00476527"/>
    <w:rsid w:val="004826C7"/>
    <w:rsid w:val="00482B02"/>
    <w:rsid w:val="004862B0"/>
    <w:rsid w:val="00490B1F"/>
    <w:rsid w:val="00493418"/>
    <w:rsid w:val="00494D6E"/>
    <w:rsid w:val="00495A23"/>
    <w:rsid w:val="00497A21"/>
    <w:rsid w:val="00497FF8"/>
    <w:rsid w:val="004A585A"/>
    <w:rsid w:val="004B2C18"/>
    <w:rsid w:val="004B3C39"/>
    <w:rsid w:val="004B65A1"/>
    <w:rsid w:val="004C033C"/>
    <w:rsid w:val="004C12BD"/>
    <w:rsid w:val="004C3B9C"/>
    <w:rsid w:val="004C5D4E"/>
    <w:rsid w:val="004D09C4"/>
    <w:rsid w:val="004D1482"/>
    <w:rsid w:val="004D1777"/>
    <w:rsid w:val="004D722E"/>
    <w:rsid w:val="004D7C69"/>
    <w:rsid w:val="004D7EDA"/>
    <w:rsid w:val="004E1F55"/>
    <w:rsid w:val="004E38FF"/>
    <w:rsid w:val="004E6BB9"/>
    <w:rsid w:val="004F0823"/>
    <w:rsid w:val="004F0F48"/>
    <w:rsid w:val="004F3503"/>
    <w:rsid w:val="004F7EE2"/>
    <w:rsid w:val="005015ED"/>
    <w:rsid w:val="00503D34"/>
    <w:rsid w:val="005137AE"/>
    <w:rsid w:val="005162EA"/>
    <w:rsid w:val="00516502"/>
    <w:rsid w:val="00520B82"/>
    <w:rsid w:val="0053535A"/>
    <w:rsid w:val="00540FEB"/>
    <w:rsid w:val="00541543"/>
    <w:rsid w:val="00542D8F"/>
    <w:rsid w:val="00543CBA"/>
    <w:rsid w:val="005457B9"/>
    <w:rsid w:val="00551C0E"/>
    <w:rsid w:val="005534EE"/>
    <w:rsid w:val="00555244"/>
    <w:rsid w:val="005559A6"/>
    <w:rsid w:val="00562D7F"/>
    <w:rsid w:val="0056338F"/>
    <w:rsid w:val="005712C4"/>
    <w:rsid w:val="00571855"/>
    <w:rsid w:val="00571D56"/>
    <w:rsid w:val="005740CE"/>
    <w:rsid w:val="0058059F"/>
    <w:rsid w:val="0058095E"/>
    <w:rsid w:val="00580F4D"/>
    <w:rsid w:val="00582422"/>
    <w:rsid w:val="005827B9"/>
    <w:rsid w:val="00586EB7"/>
    <w:rsid w:val="00590741"/>
    <w:rsid w:val="005919D6"/>
    <w:rsid w:val="005943CB"/>
    <w:rsid w:val="00595A1D"/>
    <w:rsid w:val="005A2272"/>
    <w:rsid w:val="005A28D3"/>
    <w:rsid w:val="005A4BAD"/>
    <w:rsid w:val="005A73DA"/>
    <w:rsid w:val="005A7A5A"/>
    <w:rsid w:val="005B0305"/>
    <w:rsid w:val="005B2664"/>
    <w:rsid w:val="005B3E10"/>
    <w:rsid w:val="005C0002"/>
    <w:rsid w:val="005C2F3C"/>
    <w:rsid w:val="005C6B3D"/>
    <w:rsid w:val="005D36E0"/>
    <w:rsid w:val="005D3C10"/>
    <w:rsid w:val="005E0BB4"/>
    <w:rsid w:val="005E4F09"/>
    <w:rsid w:val="005E5B7A"/>
    <w:rsid w:val="005E5FEB"/>
    <w:rsid w:val="005E7FD8"/>
    <w:rsid w:val="005F273E"/>
    <w:rsid w:val="005F4B59"/>
    <w:rsid w:val="0060099B"/>
    <w:rsid w:val="0060229A"/>
    <w:rsid w:val="0060299A"/>
    <w:rsid w:val="006058F5"/>
    <w:rsid w:val="00611E8C"/>
    <w:rsid w:val="00615832"/>
    <w:rsid w:val="00615A9C"/>
    <w:rsid w:val="0062109B"/>
    <w:rsid w:val="006223EB"/>
    <w:rsid w:val="00622BE3"/>
    <w:rsid w:val="006259DA"/>
    <w:rsid w:val="006323FB"/>
    <w:rsid w:val="00640644"/>
    <w:rsid w:val="006431A3"/>
    <w:rsid w:val="0064654C"/>
    <w:rsid w:val="00647CF6"/>
    <w:rsid w:val="00654634"/>
    <w:rsid w:val="006547C8"/>
    <w:rsid w:val="006553AD"/>
    <w:rsid w:val="00655AD7"/>
    <w:rsid w:val="00656681"/>
    <w:rsid w:val="00661B1A"/>
    <w:rsid w:val="00662CB2"/>
    <w:rsid w:val="006638A5"/>
    <w:rsid w:val="00664D99"/>
    <w:rsid w:val="00664F25"/>
    <w:rsid w:val="00665F5B"/>
    <w:rsid w:val="006701D5"/>
    <w:rsid w:val="00673194"/>
    <w:rsid w:val="00676D75"/>
    <w:rsid w:val="00680964"/>
    <w:rsid w:val="006820C7"/>
    <w:rsid w:val="00685F9D"/>
    <w:rsid w:val="00690D51"/>
    <w:rsid w:val="006A4CC4"/>
    <w:rsid w:val="006A5218"/>
    <w:rsid w:val="006A7A1C"/>
    <w:rsid w:val="006B0DD5"/>
    <w:rsid w:val="006B37A8"/>
    <w:rsid w:val="006B582F"/>
    <w:rsid w:val="006B5B09"/>
    <w:rsid w:val="006C3E4F"/>
    <w:rsid w:val="006C49C1"/>
    <w:rsid w:val="006C6EA0"/>
    <w:rsid w:val="006D02BB"/>
    <w:rsid w:val="006D21DF"/>
    <w:rsid w:val="006D574F"/>
    <w:rsid w:val="006E051A"/>
    <w:rsid w:val="006E09D9"/>
    <w:rsid w:val="006E5714"/>
    <w:rsid w:val="006F0D5B"/>
    <w:rsid w:val="006F1697"/>
    <w:rsid w:val="006F351F"/>
    <w:rsid w:val="006F6D95"/>
    <w:rsid w:val="007002E8"/>
    <w:rsid w:val="00713094"/>
    <w:rsid w:val="007143A4"/>
    <w:rsid w:val="00714D5F"/>
    <w:rsid w:val="00727CB8"/>
    <w:rsid w:val="00733E4F"/>
    <w:rsid w:val="007340D9"/>
    <w:rsid w:val="007362F2"/>
    <w:rsid w:val="00740086"/>
    <w:rsid w:val="00742981"/>
    <w:rsid w:val="00742E1A"/>
    <w:rsid w:val="00743782"/>
    <w:rsid w:val="00745E19"/>
    <w:rsid w:val="007464EB"/>
    <w:rsid w:val="00765B44"/>
    <w:rsid w:val="00770204"/>
    <w:rsid w:val="00772D8E"/>
    <w:rsid w:val="007734FC"/>
    <w:rsid w:val="00775135"/>
    <w:rsid w:val="0077590D"/>
    <w:rsid w:val="00777199"/>
    <w:rsid w:val="007774D9"/>
    <w:rsid w:val="007801B0"/>
    <w:rsid w:val="007816B4"/>
    <w:rsid w:val="00784F0D"/>
    <w:rsid w:val="007917E5"/>
    <w:rsid w:val="00794214"/>
    <w:rsid w:val="007949A5"/>
    <w:rsid w:val="007A2D0E"/>
    <w:rsid w:val="007A3A36"/>
    <w:rsid w:val="007A4918"/>
    <w:rsid w:val="007A511A"/>
    <w:rsid w:val="007A5F77"/>
    <w:rsid w:val="007A5FE2"/>
    <w:rsid w:val="007A63F5"/>
    <w:rsid w:val="007B16A8"/>
    <w:rsid w:val="007C5169"/>
    <w:rsid w:val="007C566E"/>
    <w:rsid w:val="007C5E90"/>
    <w:rsid w:val="007C7FFA"/>
    <w:rsid w:val="007D0663"/>
    <w:rsid w:val="007D32C3"/>
    <w:rsid w:val="007D467E"/>
    <w:rsid w:val="007E1730"/>
    <w:rsid w:val="007E4E81"/>
    <w:rsid w:val="007E6B5E"/>
    <w:rsid w:val="007F2D0E"/>
    <w:rsid w:val="00802F42"/>
    <w:rsid w:val="008037C6"/>
    <w:rsid w:val="008121D1"/>
    <w:rsid w:val="008129D7"/>
    <w:rsid w:val="00812D64"/>
    <w:rsid w:val="00816252"/>
    <w:rsid w:val="00816FB2"/>
    <w:rsid w:val="00816FB4"/>
    <w:rsid w:val="00821DBA"/>
    <w:rsid w:val="00823C3A"/>
    <w:rsid w:val="008240EB"/>
    <w:rsid w:val="0082598E"/>
    <w:rsid w:val="00825B56"/>
    <w:rsid w:val="00825B6D"/>
    <w:rsid w:val="008349E4"/>
    <w:rsid w:val="00834AEB"/>
    <w:rsid w:val="00834DCE"/>
    <w:rsid w:val="00836BB2"/>
    <w:rsid w:val="008417A3"/>
    <w:rsid w:val="008436C7"/>
    <w:rsid w:val="00844C2E"/>
    <w:rsid w:val="00846C40"/>
    <w:rsid w:val="00847A03"/>
    <w:rsid w:val="00850816"/>
    <w:rsid w:val="008530D4"/>
    <w:rsid w:val="0085338D"/>
    <w:rsid w:val="00853541"/>
    <w:rsid w:val="00856AF2"/>
    <w:rsid w:val="0086191F"/>
    <w:rsid w:val="00863236"/>
    <w:rsid w:val="00870A4C"/>
    <w:rsid w:val="008737AD"/>
    <w:rsid w:val="00875CAF"/>
    <w:rsid w:val="008819CB"/>
    <w:rsid w:val="00882A04"/>
    <w:rsid w:val="00883300"/>
    <w:rsid w:val="0088363D"/>
    <w:rsid w:val="00886E5D"/>
    <w:rsid w:val="00887682"/>
    <w:rsid w:val="00887F57"/>
    <w:rsid w:val="008969AE"/>
    <w:rsid w:val="008A2C85"/>
    <w:rsid w:val="008A419F"/>
    <w:rsid w:val="008A439D"/>
    <w:rsid w:val="008A5295"/>
    <w:rsid w:val="008B7EF1"/>
    <w:rsid w:val="008C6A4C"/>
    <w:rsid w:val="008C7136"/>
    <w:rsid w:val="008D2A54"/>
    <w:rsid w:val="008D2F67"/>
    <w:rsid w:val="008D3079"/>
    <w:rsid w:val="008D30A5"/>
    <w:rsid w:val="008D62EB"/>
    <w:rsid w:val="008E0C3D"/>
    <w:rsid w:val="008E57C7"/>
    <w:rsid w:val="008E7264"/>
    <w:rsid w:val="008E75C1"/>
    <w:rsid w:val="008F0FC1"/>
    <w:rsid w:val="008F1761"/>
    <w:rsid w:val="008F2DE7"/>
    <w:rsid w:val="008F3475"/>
    <w:rsid w:val="008F4C83"/>
    <w:rsid w:val="008F4F45"/>
    <w:rsid w:val="008F7DD7"/>
    <w:rsid w:val="009115E7"/>
    <w:rsid w:val="00911BB3"/>
    <w:rsid w:val="00914223"/>
    <w:rsid w:val="0091527A"/>
    <w:rsid w:val="00916BF0"/>
    <w:rsid w:val="00921875"/>
    <w:rsid w:val="0092205F"/>
    <w:rsid w:val="00922145"/>
    <w:rsid w:val="0092731D"/>
    <w:rsid w:val="009313A8"/>
    <w:rsid w:val="0093143B"/>
    <w:rsid w:val="0093218C"/>
    <w:rsid w:val="00937621"/>
    <w:rsid w:val="009413DF"/>
    <w:rsid w:val="00944330"/>
    <w:rsid w:val="00944DED"/>
    <w:rsid w:val="009606E3"/>
    <w:rsid w:val="0096425B"/>
    <w:rsid w:val="00970F92"/>
    <w:rsid w:val="009733BF"/>
    <w:rsid w:val="00973E33"/>
    <w:rsid w:val="00974951"/>
    <w:rsid w:val="00977EEE"/>
    <w:rsid w:val="00980F2A"/>
    <w:rsid w:val="00982685"/>
    <w:rsid w:val="00984D51"/>
    <w:rsid w:val="009923C8"/>
    <w:rsid w:val="00994000"/>
    <w:rsid w:val="00995521"/>
    <w:rsid w:val="0099560B"/>
    <w:rsid w:val="00997D70"/>
    <w:rsid w:val="009A25BD"/>
    <w:rsid w:val="009A66DF"/>
    <w:rsid w:val="009B4E6C"/>
    <w:rsid w:val="009B67CE"/>
    <w:rsid w:val="009C0CBA"/>
    <w:rsid w:val="009C121B"/>
    <w:rsid w:val="009C5530"/>
    <w:rsid w:val="009D08CF"/>
    <w:rsid w:val="009D10DE"/>
    <w:rsid w:val="009D245B"/>
    <w:rsid w:val="009D2674"/>
    <w:rsid w:val="009D43D0"/>
    <w:rsid w:val="009D5BB5"/>
    <w:rsid w:val="009D7025"/>
    <w:rsid w:val="009E4B5D"/>
    <w:rsid w:val="009F10CB"/>
    <w:rsid w:val="009F69EC"/>
    <w:rsid w:val="00A02593"/>
    <w:rsid w:val="00A03B12"/>
    <w:rsid w:val="00A111B0"/>
    <w:rsid w:val="00A12257"/>
    <w:rsid w:val="00A16394"/>
    <w:rsid w:val="00A21B24"/>
    <w:rsid w:val="00A24C26"/>
    <w:rsid w:val="00A33744"/>
    <w:rsid w:val="00A34ADE"/>
    <w:rsid w:val="00A35E51"/>
    <w:rsid w:val="00A35FAF"/>
    <w:rsid w:val="00A37BAC"/>
    <w:rsid w:val="00A37DE3"/>
    <w:rsid w:val="00A42925"/>
    <w:rsid w:val="00A45F1C"/>
    <w:rsid w:val="00A52187"/>
    <w:rsid w:val="00A528D2"/>
    <w:rsid w:val="00A5302A"/>
    <w:rsid w:val="00A5316B"/>
    <w:rsid w:val="00A53244"/>
    <w:rsid w:val="00A5430B"/>
    <w:rsid w:val="00A54B0C"/>
    <w:rsid w:val="00A55BA0"/>
    <w:rsid w:val="00A56697"/>
    <w:rsid w:val="00A578EE"/>
    <w:rsid w:val="00A63099"/>
    <w:rsid w:val="00A64935"/>
    <w:rsid w:val="00A65D69"/>
    <w:rsid w:val="00A733B1"/>
    <w:rsid w:val="00A7440B"/>
    <w:rsid w:val="00A775EE"/>
    <w:rsid w:val="00A8182F"/>
    <w:rsid w:val="00A82653"/>
    <w:rsid w:val="00A8279F"/>
    <w:rsid w:val="00A87696"/>
    <w:rsid w:val="00A8788E"/>
    <w:rsid w:val="00A928E9"/>
    <w:rsid w:val="00A931E0"/>
    <w:rsid w:val="00A935F6"/>
    <w:rsid w:val="00A954FD"/>
    <w:rsid w:val="00A961B5"/>
    <w:rsid w:val="00AA3BEA"/>
    <w:rsid w:val="00AB7668"/>
    <w:rsid w:val="00AC00F2"/>
    <w:rsid w:val="00AC487D"/>
    <w:rsid w:val="00AC4D27"/>
    <w:rsid w:val="00AD6349"/>
    <w:rsid w:val="00AE089D"/>
    <w:rsid w:val="00AE1F70"/>
    <w:rsid w:val="00AE7DB5"/>
    <w:rsid w:val="00AF1C91"/>
    <w:rsid w:val="00B00CFE"/>
    <w:rsid w:val="00B03A64"/>
    <w:rsid w:val="00B049EE"/>
    <w:rsid w:val="00B06233"/>
    <w:rsid w:val="00B0720E"/>
    <w:rsid w:val="00B07648"/>
    <w:rsid w:val="00B076FE"/>
    <w:rsid w:val="00B1682B"/>
    <w:rsid w:val="00B25883"/>
    <w:rsid w:val="00B30104"/>
    <w:rsid w:val="00B324A4"/>
    <w:rsid w:val="00B36CE7"/>
    <w:rsid w:val="00B36F49"/>
    <w:rsid w:val="00B37B46"/>
    <w:rsid w:val="00B44AFB"/>
    <w:rsid w:val="00B57EDC"/>
    <w:rsid w:val="00B604E9"/>
    <w:rsid w:val="00B61906"/>
    <w:rsid w:val="00B62D6E"/>
    <w:rsid w:val="00B63693"/>
    <w:rsid w:val="00B64EF6"/>
    <w:rsid w:val="00B660AC"/>
    <w:rsid w:val="00B66AD6"/>
    <w:rsid w:val="00B6772D"/>
    <w:rsid w:val="00B67B56"/>
    <w:rsid w:val="00B67CFC"/>
    <w:rsid w:val="00B743E8"/>
    <w:rsid w:val="00B75537"/>
    <w:rsid w:val="00B80552"/>
    <w:rsid w:val="00B8212C"/>
    <w:rsid w:val="00B84E4E"/>
    <w:rsid w:val="00B84F25"/>
    <w:rsid w:val="00B851BE"/>
    <w:rsid w:val="00B91BBA"/>
    <w:rsid w:val="00B95407"/>
    <w:rsid w:val="00B9582A"/>
    <w:rsid w:val="00B97C37"/>
    <w:rsid w:val="00BA1E80"/>
    <w:rsid w:val="00BA6D22"/>
    <w:rsid w:val="00BA6D75"/>
    <w:rsid w:val="00BB1173"/>
    <w:rsid w:val="00BB7121"/>
    <w:rsid w:val="00BC41B9"/>
    <w:rsid w:val="00BC78B8"/>
    <w:rsid w:val="00BD516A"/>
    <w:rsid w:val="00BE3DCD"/>
    <w:rsid w:val="00BE4A26"/>
    <w:rsid w:val="00BF404C"/>
    <w:rsid w:val="00C0489B"/>
    <w:rsid w:val="00C05001"/>
    <w:rsid w:val="00C109C5"/>
    <w:rsid w:val="00C12496"/>
    <w:rsid w:val="00C138D8"/>
    <w:rsid w:val="00C21802"/>
    <w:rsid w:val="00C240DE"/>
    <w:rsid w:val="00C247DA"/>
    <w:rsid w:val="00C31F98"/>
    <w:rsid w:val="00C33BCB"/>
    <w:rsid w:val="00C34D09"/>
    <w:rsid w:val="00C34E4C"/>
    <w:rsid w:val="00C35FCE"/>
    <w:rsid w:val="00C43C81"/>
    <w:rsid w:val="00C45027"/>
    <w:rsid w:val="00C45822"/>
    <w:rsid w:val="00C50B0B"/>
    <w:rsid w:val="00C515A0"/>
    <w:rsid w:val="00C53AD2"/>
    <w:rsid w:val="00C53EF6"/>
    <w:rsid w:val="00C543F2"/>
    <w:rsid w:val="00C6119A"/>
    <w:rsid w:val="00C8495B"/>
    <w:rsid w:val="00C86084"/>
    <w:rsid w:val="00C86EBF"/>
    <w:rsid w:val="00C8771B"/>
    <w:rsid w:val="00C91CE1"/>
    <w:rsid w:val="00C94C58"/>
    <w:rsid w:val="00C95912"/>
    <w:rsid w:val="00CA2D92"/>
    <w:rsid w:val="00CA4AA9"/>
    <w:rsid w:val="00CA5E4B"/>
    <w:rsid w:val="00CB0299"/>
    <w:rsid w:val="00CB20C8"/>
    <w:rsid w:val="00CC1537"/>
    <w:rsid w:val="00CC7403"/>
    <w:rsid w:val="00CC785A"/>
    <w:rsid w:val="00CD4B5D"/>
    <w:rsid w:val="00CD5188"/>
    <w:rsid w:val="00CD5C7C"/>
    <w:rsid w:val="00CD5CE7"/>
    <w:rsid w:val="00CD7BD0"/>
    <w:rsid w:val="00CE1905"/>
    <w:rsid w:val="00CE2825"/>
    <w:rsid w:val="00CF1183"/>
    <w:rsid w:val="00CF1960"/>
    <w:rsid w:val="00CF3173"/>
    <w:rsid w:val="00CF7F90"/>
    <w:rsid w:val="00D00914"/>
    <w:rsid w:val="00D01EBC"/>
    <w:rsid w:val="00D0331C"/>
    <w:rsid w:val="00D05CBF"/>
    <w:rsid w:val="00D06EDB"/>
    <w:rsid w:val="00D13AF6"/>
    <w:rsid w:val="00D14DDB"/>
    <w:rsid w:val="00D15061"/>
    <w:rsid w:val="00D15BC9"/>
    <w:rsid w:val="00D20179"/>
    <w:rsid w:val="00D204B8"/>
    <w:rsid w:val="00D228CF"/>
    <w:rsid w:val="00D24E27"/>
    <w:rsid w:val="00D26796"/>
    <w:rsid w:val="00D26B8B"/>
    <w:rsid w:val="00D27CD6"/>
    <w:rsid w:val="00D27D8A"/>
    <w:rsid w:val="00D4155F"/>
    <w:rsid w:val="00D45427"/>
    <w:rsid w:val="00D46D1B"/>
    <w:rsid w:val="00D52B10"/>
    <w:rsid w:val="00D52D1E"/>
    <w:rsid w:val="00D55A70"/>
    <w:rsid w:val="00D605DA"/>
    <w:rsid w:val="00D606B4"/>
    <w:rsid w:val="00D63B9C"/>
    <w:rsid w:val="00D66C88"/>
    <w:rsid w:val="00D717E0"/>
    <w:rsid w:val="00D73A96"/>
    <w:rsid w:val="00D746EB"/>
    <w:rsid w:val="00D75466"/>
    <w:rsid w:val="00D83A96"/>
    <w:rsid w:val="00D84F5E"/>
    <w:rsid w:val="00D9100A"/>
    <w:rsid w:val="00D922B3"/>
    <w:rsid w:val="00D92F0B"/>
    <w:rsid w:val="00D95C91"/>
    <w:rsid w:val="00DB0125"/>
    <w:rsid w:val="00DC25F5"/>
    <w:rsid w:val="00DD119A"/>
    <w:rsid w:val="00DD1ECF"/>
    <w:rsid w:val="00DE00D9"/>
    <w:rsid w:val="00DE5710"/>
    <w:rsid w:val="00DF24F0"/>
    <w:rsid w:val="00DF49D2"/>
    <w:rsid w:val="00E04097"/>
    <w:rsid w:val="00E12F4C"/>
    <w:rsid w:val="00E134A0"/>
    <w:rsid w:val="00E20459"/>
    <w:rsid w:val="00E259A7"/>
    <w:rsid w:val="00E25CC5"/>
    <w:rsid w:val="00E307AA"/>
    <w:rsid w:val="00E36142"/>
    <w:rsid w:val="00E4018D"/>
    <w:rsid w:val="00E42460"/>
    <w:rsid w:val="00E43C6B"/>
    <w:rsid w:val="00E46C50"/>
    <w:rsid w:val="00E51C4A"/>
    <w:rsid w:val="00E52CDA"/>
    <w:rsid w:val="00E571F4"/>
    <w:rsid w:val="00E60416"/>
    <w:rsid w:val="00E63AFE"/>
    <w:rsid w:val="00E6428D"/>
    <w:rsid w:val="00E67A56"/>
    <w:rsid w:val="00E710F5"/>
    <w:rsid w:val="00E729BF"/>
    <w:rsid w:val="00E740DD"/>
    <w:rsid w:val="00E771C8"/>
    <w:rsid w:val="00E77B0F"/>
    <w:rsid w:val="00E77E42"/>
    <w:rsid w:val="00E805E5"/>
    <w:rsid w:val="00E84CCD"/>
    <w:rsid w:val="00E8527E"/>
    <w:rsid w:val="00E93EF8"/>
    <w:rsid w:val="00EA0474"/>
    <w:rsid w:val="00EA32DE"/>
    <w:rsid w:val="00EA36ED"/>
    <w:rsid w:val="00EA7D3F"/>
    <w:rsid w:val="00EC3D33"/>
    <w:rsid w:val="00EC671E"/>
    <w:rsid w:val="00ED1859"/>
    <w:rsid w:val="00ED341C"/>
    <w:rsid w:val="00ED6A74"/>
    <w:rsid w:val="00EE0AF9"/>
    <w:rsid w:val="00EE0ECF"/>
    <w:rsid w:val="00EE28FF"/>
    <w:rsid w:val="00EE40F9"/>
    <w:rsid w:val="00EE5B7E"/>
    <w:rsid w:val="00EE722C"/>
    <w:rsid w:val="00EE7E74"/>
    <w:rsid w:val="00EF1062"/>
    <w:rsid w:val="00EF22A1"/>
    <w:rsid w:val="00EF5F34"/>
    <w:rsid w:val="00EF617B"/>
    <w:rsid w:val="00EF6A84"/>
    <w:rsid w:val="00EF6AC0"/>
    <w:rsid w:val="00EF7D9B"/>
    <w:rsid w:val="00F054F2"/>
    <w:rsid w:val="00F134B8"/>
    <w:rsid w:val="00F15414"/>
    <w:rsid w:val="00F15ED8"/>
    <w:rsid w:val="00F21337"/>
    <w:rsid w:val="00F220D9"/>
    <w:rsid w:val="00F3233F"/>
    <w:rsid w:val="00F34F18"/>
    <w:rsid w:val="00F35693"/>
    <w:rsid w:val="00F35B0E"/>
    <w:rsid w:val="00F42159"/>
    <w:rsid w:val="00F45ACC"/>
    <w:rsid w:val="00F52C36"/>
    <w:rsid w:val="00F639F2"/>
    <w:rsid w:val="00F71267"/>
    <w:rsid w:val="00F73552"/>
    <w:rsid w:val="00F744DF"/>
    <w:rsid w:val="00F75E8D"/>
    <w:rsid w:val="00F76014"/>
    <w:rsid w:val="00F77D0E"/>
    <w:rsid w:val="00F837D7"/>
    <w:rsid w:val="00F84331"/>
    <w:rsid w:val="00F96DED"/>
    <w:rsid w:val="00FA074F"/>
    <w:rsid w:val="00FA7545"/>
    <w:rsid w:val="00FB3264"/>
    <w:rsid w:val="00FB710D"/>
    <w:rsid w:val="00FB711C"/>
    <w:rsid w:val="00FC225A"/>
    <w:rsid w:val="00FC43C9"/>
    <w:rsid w:val="00FC6DBC"/>
    <w:rsid w:val="00FD0B98"/>
    <w:rsid w:val="00FD0E31"/>
    <w:rsid w:val="00FD1D90"/>
    <w:rsid w:val="00FD24E1"/>
    <w:rsid w:val="00FD2796"/>
    <w:rsid w:val="00FD4DDC"/>
    <w:rsid w:val="00FD705E"/>
    <w:rsid w:val="00FE6BA0"/>
    <w:rsid w:val="00FF1DF9"/>
    <w:rsid w:val="00FF6D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4">
      <v:textbox inset="5.85pt,.7pt,5.85pt,.7pt"/>
    </o:shapedefaults>
    <o:shapelayout v:ext="edit">
      <o:idmap v:ext="edit" data="2"/>
    </o:shapelayout>
  </w:shapeDefaults>
  <w:decimalSymbol w:val="."/>
  <w:listSeparator w:val=","/>
  <w15:docId w15:val="{28598A58-3076-A64E-B6CB-7DC877DC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1">
    <w:name w:val="heading 1"/>
    <w:basedOn w:val="a"/>
    <w:next w:val="a"/>
    <w:link w:val="10"/>
    <w:uiPriority w:val="9"/>
    <w:qFormat/>
    <w:rsid w:val="00401880"/>
    <w:pPr>
      <w:keepNext/>
      <w:spacing w:before="180" w:after="180" w:line="720" w:lineRule="auto"/>
      <w:outlineLvl w:val="0"/>
    </w:pPr>
    <w:rPr>
      <w:rFonts w:ascii="Cambria" w:hAnsi="Cambria"/>
      <w:b/>
      <w:bCs/>
      <w:kern w:val="52"/>
      <w:sz w:val="52"/>
      <w:szCs w:val="52"/>
    </w:rPr>
  </w:style>
  <w:style w:type="paragraph" w:styleId="2">
    <w:name w:val="heading 2"/>
    <w:basedOn w:val="a"/>
    <w:next w:val="a"/>
    <w:link w:val="20"/>
    <w:unhideWhenUsed/>
    <w:qFormat/>
    <w:rsid w:val="00D15061"/>
    <w:pPr>
      <w:keepNext/>
      <w:spacing w:line="720" w:lineRule="auto"/>
      <w:outlineLvl w:val="1"/>
    </w:pPr>
    <w:rPr>
      <w:rFonts w:ascii="Cambria" w:hAnsi="Cambria"/>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character" w:customStyle="1" w:styleId="20">
    <w:name w:val="標題 2 字元"/>
    <w:link w:val="2"/>
    <w:rsid w:val="00D15061"/>
    <w:rPr>
      <w:rFonts w:ascii="Cambria" w:eastAsia="新細明體" w:hAnsi="Cambria" w:cs="Times New Roman"/>
      <w:b/>
      <w:bCs/>
      <w:kern w:val="2"/>
      <w:sz w:val="48"/>
      <w:szCs w:val="48"/>
    </w:rPr>
  </w:style>
  <w:style w:type="character" w:styleId="af0">
    <w:name w:val="Intense Reference"/>
    <w:uiPriority w:val="32"/>
    <w:qFormat/>
    <w:rsid w:val="005827B9"/>
    <w:rPr>
      <w:b/>
      <w:bCs/>
      <w:smallCaps/>
      <w:color w:val="C0504D"/>
      <w:spacing w:val="5"/>
      <w:u w:val="single"/>
    </w:rPr>
  </w:style>
  <w:style w:type="character" w:customStyle="1" w:styleId="10">
    <w:name w:val="標題 1 字元"/>
    <w:link w:val="1"/>
    <w:uiPriority w:val="9"/>
    <w:rsid w:val="00401880"/>
    <w:rPr>
      <w:rFonts w:ascii="Cambria" w:eastAsia="新細明體" w:hAnsi="Cambria" w:cs="Times New Roman"/>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393625131">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495606216">
      <w:bodyDiv w:val="1"/>
      <w:marLeft w:val="0"/>
      <w:marRight w:val="0"/>
      <w:marTop w:val="0"/>
      <w:marBottom w:val="0"/>
      <w:divBdr>
        <w:top w:val="none" w:sz="0" w:space="0" w:color="auto"/>
        <w:left w:val="none" w:sz="0" w:space="0" w:color="auto"/>
        <w:bottom w:val="none" w:sz="0" w:space="0" w:color="auto"/>
        <w:right w:val="none" w:sz="0" w:space="0" w:color="auto"/>
      </w:divBdr>
    </w:div>
    <w:div w:id="1563524083">
      <w:bodyDiv w:val="1"/>
      <w:marLeft w:val="0"/>
      <w:marRight w:val="0"/>
      <w:marTop w:val="0"/>
      <w:marBottom w:val="0"/>
      <w:divBdr>
        <w:top w:val="none" w:sz="0" w:space="0" w:color="auto"/>
        <w:left w:val="none" w:sz="0" w:space="0" w:color="auto"/>
        <w:bottom w:val="none" w:sz="0" w:space="0" w:color="auto"/>
        <w:right w:val="none" w:sz="0" w:space="0" w:color="auto"/>
      </w:divBdr>
    </w:div>
    <w:div w:id="1704474917">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53257745">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www.gltjp.com/zh-hant/article/item/20187/"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www.gltjp.com/zh-hant/article/item/20232/"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F1C2B-F98C-43F1-B8E2-F2E2DE853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4726</Characters>
  <Application>Microsoft Office Word</Application>
  <DocSecurity>4</DocSecurity>
  <Lines>39</Lines>
  <Paragraphs>11</Paragraphs>
  <ScaleCrop>false</ScaleCrop>
  <Company>Microsoft</Company>
  <LinksUpToDate>false</LinksUpToDate>
  <CharactersWithSpaces>5544</CharactersWithSpaces>
  <SharedDoc>false</SharedDoc>
  <HLinks>
    <vt:vector size="12" baseType="variant">
      <vt:variant>
        <vt:i4>1310807</vt:i4>
      </vt:variant>
      <vt:variant>
        <vt:i4>3</vt:i4>
      </vt:variant>
      <vt:variant>
        <vt:i4>0</vt:i4>
      </vt:variant>
      <vt:variant>
        <vt:i4>5</vt:i4>
      </vt:variant>
      <vt:variant>
        <vt:lpwstr>https://www.gltjp.com/zh-hant/article/item/20187/</vt:lpwstr>
      </vt:variant>
      <vt:variant>
        <vt:lpwstr/>
      </vt:variant>
      <vt:variant>
        <vt:i4>1179740</vt:i4>
      </vt:variant>
      <vt:variant>
        <vt:i4>0</vt:i4>
      </vt:variant>
      <vt:variant>
        <vt:i4>0</vt:i4>
      </vt:variant>
      <vt:variant>
        <vt:i4>5</vt:i4>
      </vt:variant>
      <vt:variant>
        <vt:lpwstr>https://www.gltjp.com/zh-hant/article/item/20232/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2024-11-25T10:08:00Z</cp:lastPrinted>
  <dcterms:created xsi:type="dcterms:W3CDTF">2026-05-25T16:59:00Z</dcterms:created>
  <dcterms:modified xsi:type="dcterms:W3CDTF">2026-05-25T16:59:00Z</dcterms:modified>
</cp:coreProperties>
</file>