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B018E" w14:textId="77777777" w:rsidR="007528FE" w:rsidRPr="007E2DC4" w:rsidRDefault="007528FE" w:rsidP="007528FE">
      <w:pPr>
        <w:spacing w:line="0" w:lineRule="atLeas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14:paraId="3E57512B" w14:textId="77777777" w:rsidR="007528FE" w:rsidRDefault="007528FE" w:rsidP="007528FE">
      <w:pPr>
        <w:spacing w:line="0" w:lineRule="atLeast"/>
        <w:jc w:val="center"/>
        <w:rPr>
          <w:rFonts w:ascii="標楷體" w:eastAsia="標楷體" w:hAnsi="標楷體"/>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14:paraId="36D1BB62" w14:textId="77777777" w:rsidR="007528FE" w:rsidRPr="00B83075" w:rsidRDefault="007528FE" w:rsidP="007528FE">
      <w:pPr>
        <w:pStyle w:val="a0"/>
        <w:rPr>
          <w:rFonts w:eastAsia="新細明體" w:hint="eastAsia"/>
        </w:rPr>
      </w:pPr>
    </w:p>
    <w:p w14:paraId="270E81E2" w14:textId="77777777" w:rsidR="00B83075" w:rsidRPr="001D1A6A" w:rsidRDefault="00B83075">
      <w:pPr>
        <w:spacing w:line="0" w:lineRule="atLeast"/>
        <w:jc w:val="center"/>
        <w:rPr>
          <w:rFonts w:ascii="標楷體" w:eastAsia="標楷體" w:hAnsi="標楷體" w:hint="eastAsia"/>
          <w:b/>
          <w:sz w:val="48"/>
        </w:rPr>
      </w:pPr>
      <w:r w:rsidRPr="001D1A6A">
        <w:rPr>
          <w:rFonts w:ascii="標楷體" w:eastAsia="標楷體" w:hAnsi="標楷體" w:hint="eastAsia"/>
          <w:b/>
          <w:sz w:val="48"/>
        </w:rPr>
        <w:t>內蒙古</w:t>
      </w:r>
      <w:r w:rsidR="007528FE" w:rsidRPr="001D1A6A">
        <w:rPr>
          <w:rFonts w:ascii="標楷體" w:eastAsia="標楷體" w:hAnsi="標楷體" w:hint="eastAsia"/>
          <w:b/>
          <w:sz w:val="48"/>
        </w:rPr>
        <w:t>8天</w:t>
      </w:r>
    </w:p>
    <w:p w14:paraId="7299886D" w14:textId="77777777" w:rsidR="00B83075" w:rsidRPr="001D1A6A" w:rsidRDefault="00B83075">
      <w:pPr>
        <w:spacing w:line="0" w:lineRule="atLeast"/>
        <w:jc w:val="center"/>
        <w:rPr>
          <w:rFonts w:ascii="標楷體" w:eastAsia="標楷體" w:hAnsi="標楷體" w:hint="eastAsia"/>
          <w:b/>
          <w:sz w:val="40"/>
        </w:rPr>
      </w:pPr>
      <w:r w:rsidRPr="001D1A6A">
        <w:rPr>
          <w:rFonts w:ascii="標楷體" w:eastAsia="標楷體" w:hAnsi="標楷體" w:hint="eastAsia"/>
          <w:b/>
          <w:sz w:val="40"/>
        </w:rPr>
        <w:t>希拉穆仁草原、響沙灣</w:t>
      </w:r>
      <w:r w:rsidR="00584AE7">
        <w:rPr>
          <w:rFonts w:ascii="標楷體" w:eastAsia="標楷體" w:hAnsi="標楷體" w:hint="eastAsia"/>
          <w:b/>
          <w:sz w:val="40"/>
        </w:rPr>
        <w:t>沙漠</w:t>
      </w:r>
      <w:r w:rsidRPr="001D1A6A">
        <w:rPr>
          <w:rFonts w:ascii="標楷體" w:eastAsia="標楷體" w:hAnsi="標楷體" w:hint="eastAsia"/>
          <w:b/>
          <w:sz w:val="40"/>
        </w:rPr>
        <w:t>、烏蘭哈達火山、馬刨山溫泉</w:t>
      </w:r>
    </w:p>
    <w:p w14:paraId="0713A8D3" w14:textId="77777777" w:rsidR="00B83075" w:rsidRPr="001D1A6A" w:rsidRDefault="00FD6F86">
      <w:pPr>
        <w:spacing w:line="0" w:lineRule="atLeast"/>
        <w:rPr>
          <w:rFonts w:ascii="標楷體" w:eastAsia="標楷體" w:hAnsi="標楷體" w:hint="eastAsia"/>
          <w:sz w:val="32"/>
        </w:rPr>
      </w:pPr>
      <w:r w:rsidRPr="001D1A6A">
        <w:rPr>
          <w:rFonts w:ascii="標楷體" w:eastAsia="標楷體" w:hAnsi="標楷體"/>
          <w:lang w:val="en-US" w:eastAsia="zh-TW"/>
        </w:rPr>
        <w:pict w14:anchorId="6DA89C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4" o:spid="_x0000_s2057" type="#_x0000_t75" alt="描述: https://q0.itc.cn/images01/20250520/10752e12160445a7b6112eb982ef2848.png" style="position:absolute;margin-left:315.3pt;margin-top:6.4pt;width:221.25pt;height:292.25pt;z-index:-251655168;mso-wrap-edited:f;mso-width-percent:0;mso-height-percent:0;mso-width-percent:0;mso-height-percent:0" wrapcoords="-73 0 -73 21543 21600 21543 21600 0 -73 0">
            <v:imagedata r:id="rId7" o:title="10752e12160445a7b6112eb982ef2848"/>
            <w10:wrap type="tight"/>
          </v:shape>
        </w:pict>
      </w:r>
      <w:r w:rsidR="00B83075" w:rsidRPr="001D1A6A">
        <w:rPr>
          <w:rFonts w:ascii="標楷體" w:eastAsia="標楷體" w:hAnsi="標楷體" w:hint="eastAsia"/>
          <w:b/>
          <w:color w:val="000000"/>
          <w:sz w:val="36"/>
        </w:rPr>
        <w:t>『內蒙古』</w:t>
      </w:r>
      <w:r w:rsidR="00B83075" w:rsidRPr="001D1A6A">
        <w:rPr>
          <w:rFonts w:ascii="標楷體" w:eastAsia="標楷體" w:hAnsi="標楷體" w:hint="eastAsia"/>
          <w:sz w:val="32"/>
        </w:rPr>
        <w:t>位於中國北部邊疆，與蒙古國和俄羅斯聯邦接壤。</w:t>
      </w:r>
      <w:r w:rsidR="007528FE" w:rsidRPr="001D1A6A">
        <w:rPr>
          <w:rFonts w:ascii="標楷體" w:eastAsia="標楷體" w:hAnsi="標楷體" w:hint="eastAsia"/>
          <w:sz w:val="32"/>
        </w:rPr>
        <w:t>內蒙古是中國境內一個位於北部邊疆的自治區，首府呼和浩特。其面積廣闊，橫跨29個經度，以廣袤的草原、沙漠和蒙古族文化為特色。旅遊熱點包括呼倫貝爾草原、響沙灣及成吉思汗陵等。內蒙古的經濟以畜牧業、能源（稀土、風電、光伏）和旅遊業為主，近年大力發展新能源產業。</w:t>
      </w:r>
    </w:p>
    <w:p w14:paraId="1840576F" w14:textId="77777777" w:rsidR="007528FE" w:rsidRPr="007528FE" w:rsidRDefault="00FD6F86" w:rsidP="007528FE">
      <w:pPr>
        <w:spacing w:line="0" w:lineRule="atLeast"/>
        <w:rPr>
          <w:rFonts w:ascii="標楷體" w:eastAsia="標楷體" w:hAnsi="標楷體"/>
        </w:rPr>
      </w:pPr>
      <w:r w:rsidRPr="00D50EDF">
        <w:rPr>
          <w:rFonts w:ascii="標楷體" w:eastAsia="標楷體" w:hAnsi="標楷體"/>
          <w:noProof/>
        </w:rPr>
        <w:pict w14:anchorId="26C5D73B">
          <v:shape id="_x0000_i1027" type="#_x0000_t75" alt="" style="width:156pt;height:109pt;visibility:visible;mso-width-percent:0;mso-height-percent:0;mso-width-percent:0;mso-height-percent:0">
            <v:imagedata r:id="rId8" o:title=""/>
          </v:shape>
        </w:pict>
      </w:r>
      <w:r w:rsidRPr="00D50EDF">
        <w:rPr>
          <w:rFonts w:ascii="標楷體" w:eastAsia="標楷體" w:hAnsi="標楷體"/>
          <w:noProof/>
        </w:rPr>
        <w:pict w14:anchorId="055DFC39">
          <v:shape id="圖片 1" o:spid="_x0000_i1026" type="#_x0000_t75" alt="" style="width:146pt;height:109pt;visibility:visible;mso-width-percent:0;mso-height-percent:0;mso-width-percent:0;mso-height-percent:0">
            <v:imagedata r:id="rId9" o:title=""/>
          </v:shape>
        </w:pict>
      </w:r>
    </w:p>
    <w:p w14:paraId="7766FA50" w14:textId="77777777" w:rsidR="007528FE" w:rsidRPr="00B83075" w:rsidRDefault="007528FE" w:rsidP="007528FE">
      <w:pPr>
        <w:pStyle w:val="a0"/>
        <w:rPr>
          <w:rFonts w:eastAsia="新細明體"/>
        </w:rPr>
      </w:pPr>
    </w:p>
    <w:p w14:paraId="449DC9B8" w14:textId="77777777" w:rsidR="00584AE7" w:rsidRPr="00B83075" w:rsidRDefault="00584AE7" w:rsidP="007528FE">
      <w:pPr>
        <w:pStyle w:val="a0"/>
        <w:rPr>
          <w:rFonts w:eastAsia="新細明體" w:hint="eastAsia"/>
        </w:rPr>
      </w:pPr>
    </w:p>
    <w:p w14:paraId="74507F04" w14:textId="77777777" w:rsidR="00B83075" w:rsidRPr="001D1A6A" w:rsidRDefault="00B83075">
      <w:pPr>
        <w:suppressAutoHyphens/>
        <w:spacing w:line="0" w:lineRule="atLeast"/>
        <w:ind w:left="3" w:hangingChars="1" w:hanging="3"/>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b/>
          <w:color w:val="000000"/>
          <w:position w:val="-1"/>
          <w:sz w:val="28"/>
          <w:szCs w:val="28"/>
        </w:rPr>
        <w:t>航班與動車時間僅供參考</w:t>
      </w:r>
      <w:r w:rsidRPr="001D1A6A">
        <w:rPr>
          <w:rFonts w:ascii="標楷體" w:eastAsia="標楷體" w:hAnsi="標楷體" w:cs="標楷體" w:hint="eastAsia"/>
          <w:b/>
          <w:color w:val="000000"/>
          <w:position w:val="-1"/>
          <w:sz w:val="28"/>
          <w:szCs w:val="28"/>
        </w:rPr>
        <w:t>，</w:t>
      </w:r>
      <w:r w:rsidRPr="001D1A6A">
        <w:rPr>
          <w:rFonts w:ascii="標楷體" w:eastAsia="標楷體" w:hAnsi="標楷體" w:cs="標楷體"/>
          <w:b/>
          <w:color w:val="000000"/>
          <w:position w:val="-1"/>
          <w:sz w:val="28"/>
          <w:szCs w:val="28"/>
        </w:rPr>
        <w:t>實際以出發資料為準</w:t>
      </w:r>
      <w:r w:rsidRPr="001D1A6A">
        <w:rPr>
          <w:rFonts w:ascii="標楷體" w:eastAsia="標楷體" w:hAnsi="標楷體" w:cs="標楷體" w:hint="eastAsia"/>
          <w:b/>
          <w:color w:val="000000"/>
          <w:position w:val="-1"/>
          <w:sz w:val="28"/>
          <w:szCs w:val="28"/>
        </w:rPr>
        <w:t>。</w:t>
      </w:r>
      <w:r w:rsidRPr="001D1A6A">
        <w:rPr>
          <w:rFonts w:ascii="標楷體" w:eastAsia="標楷體" w:hAnsi="標楷體" w:cs="標楷體"/>
          <w:b/>
          <w:color w:val="000000"/>
          <w:position w:val="-1"/>
          <w:sz w:val="28"/>
          <w:szCs w:val="28"/>
        </w:rPr>
        <w:t xml:space="preserve"> </w:t>
      </w:r>
    </w:p>
    <w:tbl>
      <w:tblPr>
        <w:tblW w:w="10759" w:type="dxa"/>
        <w:tblInd w:w="30" w:type="dxa"/>
        <w:tblBorders>
          <w:top w:val="single" w:sz="6" w:space="0" w:color="000000"/>
          <w:left w:val="single" w:sz="6" w:space="0" w:color="000000"/>
          <w:bottom w:val="single" w:sz="6" w:space="0" w:color="000000"/>
          <w:right w:val="single" w:sz="6" w:space="0" w:color="000000"/>
        </w:tblBorders>
        <w:tblLayout w:type="fixed"/>
        <w:tblCellMar>
          <w:top w:w="30" w:type="dxa"/>
          <w:left w:w="30" w:type="dxa"/>
          <w:bottom w:w="30" w:type="dxa"/>
          <w:right w:w="30" w:type="dxa"/>
        </w:tblCellMar>
        <w:tblLook w:val="0000" w:firstRow="0" w:lastRow="0" w:firstColumn="0" w:lastColumn="0" w:noHBand="0" w:noVBand="0"/>
      </w:tblPr>
      <w:tblGrid>
        <w:gridCol w:w="1403"/>
        <w:gridCol w:w="1559"/>
        <w:gridCol w:w="1559"/>
        <w:gridCol w:w="1701"/>
        <w:gridCol w:w="1560"/>
        <w:gridCol w:w="1559"/>
        <w:gridCol w:w="1418"/>
      </w:tblGrid>
      <w:tr w:rsidR="00B83075" w:rsidRPr="001D1A6A" w14:paraId="1BFCB380" w14:textId="77777777">
        <w:trPr>
          <w:trHeight w:val="375"/>
        </w:trPr>
        <w:tc>
          <w:tcPr>
            <w:tcW w:w="1403" w:type="dxa"/>
            <w:tcBorders>
              <w:top w:val="single" w:sz="6" w:space="0" w:color="000000"/>
              <w:left w:val="single" w:sz="6" w:space="0" w:color="000000"/>
              <w:bottom w:val="single" w:sz="4" w:space="0" w:color="auto"/>
              <w:right w:val="single" w:sz="6" w:space="0" w:color="000000"/>
            </w:tcBorders>
            <w:shd w:val="clear" w:color="auto" w:fill="FFFFFF"/>
            <w:vAlign w:val="center"/>
          </w:tcPr>
          <w:p w14:paraId="4F25C13A"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出發日期</w:t>
            </w:r>
          </w:p>
        </w:tc>
        <w:tc>
          <w:tcPr>
            <w:tcW w:w="15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2A2D0"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航空公司</w:t>
            </w:r>
          </w:p>
        </w:tc>
        <w:tc>
          <w:tcPr>
            <w:tcW w:w="15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DCF01D"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航班編號</w:t>
            </w:r>
          </w:p>
        </w:tc>
        <w:tc>
          <w:tcPr>
            <w:tcW w:w="1701" w:type="dxa"/>
            <w:tcBorders>
              <w:top w:val="single" w:sz="6" w:space="0" w:color="000000"/>
              <w:left w:val="single" w:sz="6" w:space="0" w:color="000000"/>
              <w:bottom w:val="single" w:sz="4" w:space="0" w:color="auto"/>
              <w:right w:val="single" w:sz="6" w:space="0" w:color="000000"/>
            </w:tcBorders>
            <w:shd w:val="clear" w:color="auto" w:fill="FFFFFF"/>
            <w:vAlign w:val="center"/>
          </w:tcPr>
          <w:p w14:paraId="04F44741"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出發機場</w:t>
            </w:r>
          </w:p>
        </w:tc>
        <w:tc>
          <w:tcPr>
            <w:tcW w:w="1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E3D5D"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出發時間</w:t>
            </w:r>
          </w:p>
        </w:tc>
        <w:tc>
          <w:tcPr>
            <w:tcW w:w="1559" w:type="dxa"/>
            <w:tcBorders>
              <w:top w:val="single" w:sz="6" w:space="0" w:color="000000"/>
              <w:left w:val="single" w:sz="6" w:space="0" w:color="000000"/>
              <w:bottom w:val="single" w:sz="4" w:space="0" w:color="auto"/>
              <w:right w:val="single" w:sz="6" w:space="0" w:color="000000"/>
            </w:tcBorders>
            <w:shd w:val="clear" w:color="auto" w:fill="FFFFFF"/>
            <w:vAlign w:val="center"/>
          </w:tcPr>
          <w:p w14:paraId="7C64EDD3"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抵達機場</w:t>
            </w:r>
          </w:p>
        </w:tc>
        <w:tc>
          <w:tcPr>
            <w:tcW w:w="14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04BE13"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抵達時間</w:t>
            </w:r>
          </w:p>
        </w:tc>
      </w:tr>
      <w:tr w:rsidR="00B83075" w:rsidRPr="001D1A6A" w14:paraId="56826E11" w14:textId="77777777">
        <w:trPr>
          <w:trHeight w:val="483"/>
        </w:trPr>
        <w:tc>
          <w:tcPr>
            <w:tcW w:w="1403" w:type="dxa"/>
            <w:tcBorders>
              <w:top w:val="single" w:sz="4" w:space="0" w:color="auto"/>
              <w:left w:val="single" w:sz="4" w:space="0" w:color="auto"/>
              <w:bottom w:val="single" w:sz="4" w:space="0" w:color="auto"/>
              <w:right w:val="single" w:sz="4" w:space="0" w:color="auto"/>
            </w:tcBorders>
            <w:shd w:val="clear" w:color="auto" w:fill="F9FAFB"/>
            <w:vAlign w:val="center"/>
          </w:tcPr>
          <w:p w14:paraId="487EEBBF"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第一天</w:t>
            </w:r>
          </w:p>
        </w:tc>
        <w:tc>
          <w:tcPr>
            <w:tcW w:w="1559" w:type="dxa"/>
            <w:tcBorders>
              <w:top w:val="single" w:sz="6" w:space="0" w:color="000000"/>
              <w:left w:val="single" w:sz="4" w:space="0" w:color="auto"/>
              <w:right w:val="single" w:sz="6" w:space="0" w:color="000000"/>
            </w:tcBorders>
            <w:shd w:val="clear" w:color="auto" w:fill="F9FAFB"/>
            <w:vAlign w:val="center"/>
          </w:tcPr>
          <w:p w14:paraId="4826EBB5"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lang w:eastAsia="zh-CN"/>
              </w:rPr>
            </w:pPr>
            <w:r w:rsidRPr="001D1A6A">
              <w:rPr>
                <w:rFonts w:ascii="標楷體" w:eastAsia="標楷體" w:hAnsi="標楷體" w:cs="標楷體" w:hint="eastAsia"/>
                <w:color w:val="000000"/>
                <w:position w:val="-1"/>
                <w:sz w:val="28"/>
                <w:szCs w:val="28"/>
                <w:lang w:eastAsia="zh-CN"/>
              </w:rPr>
              <w:t>長榮航空</w:t>
            </w:r>
          </w:p>
        </w:tc>
        <w:tc>
          <w:tcPr>
            <w:tcW w:w="1559" w:type="dxa"/>
            <w:tcBorders>
              <w:top w:val="single" w:sz="6" w:space="0" w:color="000000"/>
              <w:left w:val="single" w:sz="6" w:space="0" w:color="000000"/>
              <w:right w:val="single" w:sz="4" w:space="0" w:color="auto"/>
            </w:tcBorders>
            <w:shd w:val="clear" w:color="auto" w:fill="F9FAFB"/>
            <w:vAlign w:val="center"/>
          </w:tcPr>
          <w:p w14:paraId="182D591F"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lang w:eastAsia="zh-CN"/>
              </w:rPr>
            </w:pPr>
            <w:r w:rsidRPr="001D1A6A">
              <w:rPr>
                <w:rFonts w:ascii="標楷體" w:eastAsia="標楷體" w:hAnsi="標楷體" w:cs="標楷體" w:hint="eastAsia"/>
                <w:color w:val="000000"/>
                <w:position w:val="-1"/>
                <w:sz w:val="28"/>
                <w:szCs w:val="28"/>
                <w:lang w:eastAsia="zh-CN"/>
              </w:rPr>
              <w:t>BR716</w:t>
            </w:r>
          </w:p>
        </w:tc>
        <w:tc>
          <w:tcPr>
            <w:tcW w:w="1701" w:type="dxa"/>
            <w:tcBorders>
              <w:top w:val="single" w:sz="4" w:space="0" w:color="auto"/>
              <w:left w:val="single" w:sz="4" w:space="0" w:color="auto"/>
              <w:bottom w:val="single" w:sz="4" w:space="0" w:color="auto"/>
              <w:right w:val="single" w:sz="4" w:space="0" w:color="auto"/>
            </w:tcBorders>
            <w:shd w:val="clear" w:color="auto" w:fill="F9FAFB"/>
            <w:vAlign w:val="center"/>
          </w:tcPr>
          <w:p w14:paraId="1EC0AFFD"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FF0000"/>
                <w:position w:val="-1"/>
                <w:sz w:val="28"/>
                <w:szCs w:val="28"/>
              </w:rPr>
            </w:pPr>
            <w:r w:rsidRPr="001D1A6A">
              <w:rPr>
                <w:rFonts w:ascii="標楷體" w:eastAsia="標楷體" w:hAnsi="標楷體" w:cs="標楷體"/>
                <w:color w:val="000000"/>
                <w:position w:val="-1"/>
                <w:sz w:val="28"/>
                <w:szCs w:val="28"/>
              </w:rPr>
              <w:t>桃園</w:t>
            </w:r>
          </w:p>
        </w:tc>
        <w:tc>
          <w:tcPr>
            <w:tcW w:w="1560" w:type="dxa"/>
            <w:tcBorders>
              <w:top w:val="single" w:sz="6" w:space="0" w:color="000000"/>
              <w:left w:val="single" w:sz="4" w:space="0" w:color="auto"/>
              <w:right w:val="single" w:sz="4" w:space="0" w:color="auto"/>
            </w:tcBorders>
            <w:shd w:val="clear" w:color="auto" w:fill="F9FAFB"/>
            <w:vAlign w:val="center"/>
          </w:tcPr>
          <w:p w14:paraId="612C3973"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hint="eastAsia"/>
                <w:color w:val="000000"/>
                <w:position w:val="-1"/>
                <w:sz w:val="28"/>
                <w:szCs w:val="28"/>
                <w:lang w:eastAsia="zh-CN"/>
              </w:rPr>
            </w:pPr>
            <w:r w:rsidRPr="001D1A6A">
              <w:rPr>
                <w:rFonts w:ascii="標楷體" w:eastAsia="標楷體" w:hAnsi="標楷體" w:cs="標楷體" w:hint="eastAsia"/>
                <w:color w:val="000000"/>
                <w:position w:val="-1"/>
                <w:sz w:val="28"/>
                <w:szCs w:val="28"/>
                <w:lang w:eastAsia="zh-CN"/>
              </w:rPr>
              <w:t>09</w:t>
            </w:r>
            <w:r w:rsidRPr="001D1A6A">
              <w:rPr>
                <w:rFonts w:ascii="標楷體" w:eastAsia="標楷體" w:hAnsi="標楷體" w:cs="標楷體"/>
                <w:color w:val="000000"/>
                <w:position w:val="-1"/>
                <w:sz w:val="28"/>
                <w:szCs w:val="28"/>
              </w:rPr>
              <w:t>：1</w:t>
            </w:r>
            <w:r w:rsidRPr="001D1A6A">
              <w:rPr>
                <w:rFonts w:ascii="標楷體" w:eastAsia="標楷體" w:hAnsi="標楷體" w:cs="標楷體" w:hint="eastAsia"/>
                <w:color w:val="000000"/>
                <w:position w:val="-1"/>
                <w:sz w:val="28"/>
                <w:szCs w:val="28"/>
                <w:lang w:eastAsia="zh-CN"/>
              </w:rPr>
              <w:t>0</w:t>
            </w:r>
          </w:p>
        </w:tc>
        <w:tc>
          <w:tcPr>
            <w:tcW w:w="1559" w:type="dxa"/>
            <w:tcBorders>
              <w:top w:val="single" w:sz="4" w:space="0" w:color="auto"/>
              <w:left w:val="single" w:sz="4" w:space="0" w:color="auto"/>
              <w:bottom w:val="single" w:sz="4" w:space="0" w:color="auto"/>
              <w:right w:val="single" w:sz="4" w:space="0" w:color="auto"/>
            </w:tcBorders>
            <w:shd w:val="clear" w:color="auto" w:fill="F9FAFB"/>
            <w:vAlign w:val="center"/>
          </w:tcPr>
          <w:p w14:paraId="78A4E7FC"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北京</w:t>
            </w:r>
          </w:p>
        </w:tc>
        <w:tc>
          <w:tcPr>
            <w:tcW w:w="1418" w:type="dxa"/>
            <w:tcBorders>
              <w:top w:val="single" w:sz="6" w:space="0" w:color="000000"/>
              <w:left w:val="single" w:sz="4" w:space="0" w:color="auto"/>
              <w:bottom w:val="single" w:sz="6" w:space="0" w:color="000000"/>
              <w:right w:val="single" w:sz="6" w:space="0" w:color="000000"/>
            </w:tcBorders>
            <w:shd w:val="clear" w:color="auto" w:fill="F9FAFB"/>
            <w:vAlign w:val="center"/>
          </w:tcPr>
          <w:p w14:paraId="6964AE5F"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1</w:t>
            </w:r>
            <w:r w:rsidRPr="001D1A6A">
              <w:rPr>
                <w:rFonts w:ascii="標楷體" w:eastAsia="標楷體" w:hAnsi="標楷體" w:cs="標楷體" w:hint="eastAsia"/>
                <w:color w:val="000000"/>
                <w:position w:val="-1"/>
                <w:sz w:val="28"/>
                <w:szCs w:val="28"/>
                <w:lang w:eastAsia="zh-CN"/>
              </w:rPr>
              <w:t>2</w:t>
            </w:r>
            <w:r w:rsidRPr="001D1A6A">
              <w:rPr>
                <w:rFonts w:ascii="標楷體" w:eastAsia="標楷體" w:hAnsi="標楷體" w:cs="標楷體"/>
                <w:color w:val="000000"/>
                <w:position w:val="-1"/>
                <w:sz w:val="28"/>
                <w:szCs w:val="28"/>
              </w:rPr>
              <w:t>：35</w:t>
            </w:r>
          </w:p>
        </w:tc>
      </w:tr>
      <w:tr w:rsidR="00B83075" w:rsidRPr="001D1A6A" w14:paraId="0AFEAA0D" w14:textId="77777777">
        <w:trPr>
          <w:trHeight w:val="300"/>
        </w:trPr>
        <w:tc>
          <w:tcPr>
            <w:tcW w:w="1403" w:type="dxa"/>
            <w:tcBorders>
              <w:top w:val="single" w:sz="4" w:space="0" w:color="auto"/>
              <w:left w:val="single" w:sz="4" w:space="0" w:color="auto"/>
              <w:bottom w:val="single" w:sz="4" w:space="0" w:color="auto"/>
              <w:right w:val="single" w:sz="4" w:space="0" w:color="auto"/>
            </w:tcBorders>
            <w:shd w:val="clear" w:color="auto" w:fill="F9FAFB"/>
            <w:vAlign w:val="center"/>
          </w:tcPr>
          <w:p w14:paraId="64C5702B"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第一天</w:t>
            </w:r>
          </w:p>
        </w:tc>
        <w:tc>
          <w:tcPr>
            <w:tcW w:w="1559" w:type="dxa"/>
            <w:tcBorders>
              <w:top w:val="single" w:sz="4" w:space="0" w:color="auto"/>
              <w:left w:val="single" w:sz="4" w:space="0" w:color="auto"/>
              <w:bottom w:val="single" w:sz="6" w:space="0" w:color="000000"/>
              <w:right w:val="single" w:sz="6" w:space="0" w:color="000000"/>
            </w:tcBorders>
            <w:shd w:val="clear" w:color="auto" w:fill="F9FAFB"/>
            <w:vAlign w:val="center"/>
          </w:tcPr>
          <w:p w14:paraId="056D1457"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hint="eastAsia"/>
                <w:color w:val="000000"/>
                <w:position w:val="-1"/>
                <w:sz w:val="28"/>
                <w:szCs w:val="28"/>
              </w:rPr>
            </w:pPr>
            <w:r w:rsidRPr="001D1A6A">
              <w:rPr>
                <w:rFonts w:ascii="標楷體" w:eastAsia="標楷體" w:hAnsi="標楷體" w:cs="標楷體" w:hint="eastAsia"/>
                <w:color w:val="000000"/>
                <w:position w:val="-1"/>
                <w:sz w:val="28"/>
                <w:szCs w:val="28"/>
              </w:rPr>
              <w:t>動車</w:t>
            </w:r>
          </w:p>
        </w:tc>
        <w:tc>
          <w:tcPr>
            <w:tcW w:w="1559" w:type="dxa"/>
            <w:tcBorders>
              <w:top w:val="single" w:sz="4" w:space="0" w:color="auto"/>
              <w:left w:val="single" w:sz="6" w:space="0" w:color="000000"/>
              <w:bottom w:val="single" w:sz="6" w:space="0" w:color="000000"/>
              <w:right w:val="single" w:sz="4" w:space="0" w:color="auto"/>
            </w:tcBorders>
            <w:shd w:val="clear" w:color="auto" w:fill="F9FAFB"/>
            <w:vAlign w:val="center"/>
          </w:tcPr>
          <w:p w14:paraId="44B2049A"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lang w:eastAsia="zh-CN"/>
              </w:rPr>
            </w:pPr>
            <w:r w:rsidRPr="001D1A6A">
              <w:rPr>
                <w:rFonts w:ascii="標楷體" w:eastAsia="標楷體" w:hAnsi="標楷體" w:cs="標楷體"/>
                <w:color w:val="000000"/>
                <w:position w:val="-1"/>
                <w:sz w:val="28"/>
                <w:szCs w:val="28"/>
              </w:rPr>
              <w:t>G</w:t>
            </w:r>
            <w:r w:rsidRPr="001D1A6A">
              <w:rPr>
                <w:rFonts w:ascii="標楷體" w:eastAsia="標楷體" w:hAnsi="標楷體" w:cs="標楷體" w:hint="eastAsia"/>
                <w:color w:val="000000"/>
                <w:position w:val="-1"/>
                <w:sz w:val="28"/>
                <w:szCs w:val="28"/>
                <w:lang w:eastAsia="zh-CN"/>
              </w:rPr>
              <w:t>2501</w:t>
            </w:r>
          </w:p>
        </w:tc>
        <w:tc>
          <w:tcPr>
            <w:tcW w:w="1701" w:type="dxa"/>
            <w:tcBorders>
              <w:top w:val="single" w:sz="4" w:space="0" w:color="auto"/>
              <w:left w:val="single" w:sz="4" w:space="0" w:color="auto"/>
              <w:bottom w:val="single" w:sz="4" w:space="0" w:color="auto"/>
              <w:right w:val="single" w:sz="4" w:space="0" w:color="auto"/>
            </w:tcBorders>
            <w:shd w:val="clear" w:color="auto" w:fill="F9FAFB"/>
            <w:vAlign w:val="center"/>
          </w:tcPr>
          <w:p w14:paraId="7C676E38"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hint="eastAsia"/>
                <w:color w:val="000000"/>
                <w:position w:val="-1"/>
                <w:sz w:val="28"/>
                <w:szCs w:val="28"/>
                <w:lang w:eastAsia="zh-CN"/>
              </w:rPr>
              <w:t>清河</w:t>
            </w:r>
            <w:r w:rsidRPr="001D1A6A">
              <w:rPr>
                <w:rFonts w:ascii="標楷體" w:eastAsia="標楷體" w:hAnsi="標楷體" w:cs="標楷體"/>
                <w:color w:val="000000"/>
                <w:position w:val="-1"/>
                <w:sz w:val="28"/>
                <w:szCs w:val="28"/>
              </w:rPr>
              <w:t>站</w:t>
            </w:r>
          </w:p>
        </w:tc>
        <w:tc>
          <w:tcPr>
            <w:tcW w:w="1560" w:type="dxa"/>
            <w:tcBorders>
              <w:top w:val="single" w:sz="4" w:space="0" w:color="auto"/>
              <w:left w:val="single" w:sz="4" w:space="0" w:color="auto"/>
              <w:bottom w:val="single" w:sz="6" w:space="0" w:color="000000"/>
              <w:right w:val="single" w:sz="4" w:space="0" w:color="auto"/>
            </w:tcBorders>
            <w:shd w:val="clear" w:color="auto" w:fill="F9FAFB"/>
            <w:vAlign w:val="center"/>
          </w:tcPr>
          <w:p w14:paraId="26FC583A"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lang w:eastAsia="zh-CN"/>
              </w:rPr>
            </w:pPr>
            <w:r w:rsidRPr="001D1A6A">
              <w:rPr>
                <w:rFonts w:ascii="標楷體" w:eastAsia="標楷體" w:hAnsi="標楷體" w:cs="標楷體" w:hint="eastAsia"/>
                <w:color w:val="000000"/>
                <w:position w:val="-1"/>
                <w:sz w:val="28"/>
                <w:szCs w:val="28"/>
                <w:lang w:eastAsia="zh-CN"/>
              </w:rPr>
              <w:t>17</w:t>
            </w:r>
            <w:r w:rsidRPr="001D1A6A">
              <w:rPr>
                <w:rFonts w:ascii="標楷體" w:eastAsia="標楷體" w:hAnsi="標楷體" w:cs="標楷體"/>
                <w:color w:val="000000"/>
                <w:position w:val="-1"/>
                <w:sz w:val="28"/>
                <w:szCs w:val="28"/>
              </w:rPr>
              <w:t>：</w:t>
            </w:r>
            <w:r w:rsidRPr="001D1A6A">
              <w:rPr>
                <w:rFonts w:ascii="標楷體" w:eastAsia="標楷體" w:hAnsi="標楷體" w:cs="標楷體" w:hint="eastAsia"/>
                <w:color w:val="000000"/>
                <w:position w:val="-1"/>
                <w:sz w:val="28"/>
                <w:szCs w:val="28"/>
                <w:lang w:eastAsia="zh-CN"/>
              </w:rPr>
              <w:t>34</w:t>
            </w:r>
          </w:p>
        </w:tc>
        <w:tc>
          <w:tcPr>
            <w:tcW w:w="1559" w:type="dxa"/>
            <w:tcBorders>
              <w:top w:val="single" w:sz="4" w:space="0" w:color="auto"/>
              <w:left w:val="single" w:sz="4" w:space="0" w:color="auto"/>
              <w:bottom w:val="single" w:sz="4" w:space="0" w:color="auto"/>
              <w:right w:val="single" w:sz="4" w:space="0" w:color="auto"/>
            </w:tcBorders>
            <w:shd w:val="clear" w:color="auto" w:fill="F9FAFB"/>
            <w:vAlign w:val="center"/>
          </w:tcPr>
          <w:p w14:paraId="39D1628B"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呼和浩特</w:t>
            </w:r>
          </w:p>
        </w:tc>
        <w:tc>
          <w:tcPr>
            <w:tcW w:w="1418" w:type="dxa"/>
            <w:tcBorders>
              <w:top w:val="single" w:sz="4" w:space="0" w:color="auto"/>
              <w:left w:val="single" w:sz="4" w:space="0" w:color="auto"/>
              <w:bottom w:val="single" w:sz="6" w:space="0" w:color="000000"/>
              <w:right w:val="single" w:sz="6" w:space="0" w:color="000000"/>
            </w:tcBorders>
            <w:shd w:val="clear" w:color="auto" w:fill="F9FAFB"/>
            <w:vAlign w:val="center"/>
          </w:tcPr>
          <w:p w14:paraId="30BE2E30"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lang w:eastAsia="zh-CN"/>
              </w:rPr>
            </w:pPr>
            <w:r w:rsidRPr="001D1A6A">
              <w:rPr>
                <w:rFonts w:ascii="標楷體" w:eastAsia="標楷體" w:hAnsi="標楷體" w:cs="標楷體"/>
                <w:color w:val="000000"/>
                <w:position w:val="-1"/>
                <w:sz w:val="28"/>
                <w:szCs w:val="28"/>
              </w:rPr>
              <w:t>2</w:t>
            </w:r>
            <w:r w:rsidRPr="001D1A6A">
              <w:rPr>
                <w:rFonts w:ascii="標楷體" w:eastAsia="標楷體" w:hAnsi="標楷體" w:cs="標楷體" w:hint="eastAsia"/>
                <w:color w:val="000000"/>
                <w:position w:val="-1"/>
                <w:sz w:val="28"/>
                <w:szCs w:val="28"/>
                <w:lang w:eastAsia="zh-CN"/>
              </w:rPr>
              <w:t>0</w:t>
            </w:r>
            <w:r w:rsidRPr="001D1A6A">
              <w:rPr>
                <w:rFonts w:ascii="標楷體" w:eastAsia="標楷體" w:hAnsi="標楷體" w:cs="標楷體"/>
                <w:color w:val="000000"/>
                <w:position w:val="-1"/>
                <w:sz w:val="28"/>
                <w:szCs w:val="28"/>
              </w:rPr>
              <w:t>：</w:t>
            </w:r>
            <w:r w:rsidRPr="001D1A6A">
              <w:rPr>
                <w:rFonts w:ascii="標楷體" w:eastAsia="標楷體" w:hAnsi="標楷體" w:cs="標楷體" w:hint="eastAsia"/>
                <w:color w:val="000000"/>
                <w:position w:val="-1"/>
                <w:sz w:val="28"/>
                <w:szCs w:val="28"/>
                <w:lang w:eastAsia="zh-CN"/>
              </w:rPr>
              <w:t>00</w:t>
            </w:r>
          </w:p>
        </w:tc>
      </w:tr>
      <w:tr w:rsidR="00B83075" w:rsidRPr="001D1A6A" w14:paraId="1586F4C1" w14:textId="77777777">
        <w:trPr>
          <w:trHeight w:val="300"/>
        </w:trPr>
        <w:tc>
          <w:tcPr>
            <w:tcW w:w="1403" w:type="dxa"/>
            <w:tcBorders>
              <w:top w:val="single" w:sz="4" w:space="0" w:color="auto"/>
              <w:left w:val="single" w:sz="6" w:space="0" w:color="000000"/>
              <w:bottom w:val="single" w:sz="6" w:space="0" w:color="000000"/>
              <w:right w:val="single" w:sz="6" w:space="0" w:color="000000"/>
            </w:tcBorders>
            <w:shd w:val="clear" w:color="auto" w:fill="F9FAFB"/>
            <w:vAlign w:val="center"/>
          </w:tcPr>
          <w:p w14:paraId="66CE7A8E"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第七天</w:t>
            </w:r>
          </w:p>
        </w:tc>
        <w:tc>
          <w:tcPr>
            <w:tcW w:w="1559" w:type="dxa"/>
            <w:tcBorders>
              <w:top w:val="single" w:sz="4" w:space="0" w:color="auto"/>
              <w:left w:val="single" w:sz="6" w:space="0" w:color="000000"/>
              <w:bottom w:val="single" w:sz="6" w:space="0" w:color="000000"/>
              <w:right w:val="single" w:sz="6" w:space="0" w:color="000000"/>
            </w:tcBorders>
            <w:shd w:val="clear" w:color="auto" w:fill="F9FAFB"/>
            <w:vAlign w:val="center"/>
          </w:tcPr>
          <w:p w14:paraId="1A407E84"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hint="eastAsia"/>
                <w:color w:val="000000"/>
                <w:position w:val="-1"/>
                <w:sz w:val="28"/>
                <w:szCs w:val="28"/>
              </w:rPr>
            </w:pPr>
            <w:r w:rsidRPr="001D1A6A">
              <w:rPr>
                <w:rFonts w:ascii="標楷體" w:eastAsia="標楷體" w:hAnsi="標楷體" w:cs="標楷體" w:hint="eastAsia"/>
                <w:color w:val="000000"/>
                <w:position w:val="-1"/>
                <w:sz w:val="28"/>
                <w:szCs w:val="28"/>
              </w:rPr>
              <w:t>動車</w:t>
            </w:r>
          </w:p>
        </w:tc>
        <w:tc>
          <w:tcPr>
            <w:tcW w:w="1559" w:type="dxa"/>
            <w:tcBorders>
              <w:top w:val="single" w:sz="4" w:space="0" w:color="auto"/>
              <w:left w:val="single" w:sz="6" w:space="0" w:color="000000"/>
              <w:bottom w:val="single" w:sz="6" w:space="0" w:color="000000"/>
              <w:right w:val="single" w:sz="6" w:space="0" w:color="000000"/>
            </w:tcBorders>
            <w:shd w:val="clear" w:color="auto" w:fill="F9FAFB"/>
            <w:vAlign w:val="center"/>
          </w:tcPr>
          <w:p w14:paraId="37425B21"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G2484</w:t>
            </w:r>
          </w:p>
        </w:tc>
        <w:tc>
          <w:tcPr>
            <w:tcW w:w="1701" w:type="dxa"/>
            <w:tcBorders>
              <w:top w:val="single" w:sz="4" w:space="0" w:color="auto"/>
              <w:left w:val="single" w:sz="6" w:space="0" w:color="000000"/>
              <w:bottom w:val="single" w:sz="6" w:space="0" w:color="000000"/>
              <w:right w:val="single" w:sz="6" w:space="0" w:color="000000"/>
            </w:tcBorders>
            <w:shd w:val="clear" w:color="auto" w:fill="F9FAFB"/>
            <w:vAlign w:val="center"/>
          </w:tcPr>
          <w:p w14:paraId="07AEDE47"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烏蘭察布</w:t>
            </w:r>
          </w:p>
        </w:tc>
        <w:tc>
          <w:tcPr>
            <w:tcW w:w="1560" w:type="dxa"/>
            <w:tcBorders>
              <w:top w:val="single" w:sz="4" w:space="0" w:color="auto"/>
              <w:left w:val="single" w:sz="6" w:space="0" w:color="000000"/>
              <w:bottom w:val="single" w:sz="6" w:space="0" w:color="000000"/>
              <w:right w:val="single" w:sz="6" w:space="0" w:color="000000"/>
            </w:tcBorders>
            <w:shd w:val="clear" w:color="auto" w:fill="F9FAFB"/>
            <w:vAlign w:val="center"/>
          </w:tcPr>
          <w:p w14:paraId="5A9202BD"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15：31</w:t>
            </w:r>
          </w:p>
        </w:tc>
        <w:tc>
          <w:tcPr>
            <w:tcW w:w="1559" w:type="dxa"/>
            <w:tcBorders>
              <w:top w:val="single" w:sz="4" w:space="0" w:color="auto"/>
              <w:left w:val="single" w:sz="6" w:space="0" w:color="000000"/>
              <w:bottom w:val="single" w:sz="6" w:space="0" w:color="000000"/>
              <w:right w:val="single" w:sz="6" w:space="0" w:color="000000"/>
            </w:tcBorders>
            <w:shd w:val="clear" w:color="auto" w:fill="F9FAFB"/>
            <w:vAlign w:val="center"/>
          </w:tcPr>
          <w:p w14:paraId="2E7FE84D"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北京站</w:t>
            </w:r>
          </w:p>
        </w:tc>
        <w:tc>
          <w:tcPr>
            <w:tcW w:w="1418" w:type="dxa"/>
            <w:tcBorders>
              <w:top w:val="single" w:sz="4" w:space="0" w:color="auto"/>
              <w:left w:val="single" w:sz="6" w:space="0" w:color="000000"/>
              <w:bottom w:val="single" w:sz="6" w:space="0" w:color="000000"/>
              <w:right w:val="single" w:sz="6" w:space="0" w:color="000000"/>
            </w:tcBorders>
            <w:shd w:val="clear" w:color="auto" w:fill="F9FAFB"/>
            <w:vAlign w:val="center"/>
          </w:tcPr>
          <w:p w14:paraId="7BFF8B11"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17：18</w:t>
            </w:r>
          </w:p>
        </w:tc>
      </w:tr>
      <w:tr w:rsidR="00B83075" w:rsidRPr="001D1A6A" w14:paraId="190DA42C" w14:textId="77777777">
        <w:trPr>
          <w:trHeight w:val="438"/>
        </w:trPr>
        <w:tc>
          <w:tcPr>
            <w:tcW w:w="1403" w:type="dxa"/>
            <w:tcBorders>
              <w:top w:val="single" w:sz="6" w:space="0" w:color="000000"/>
              <w:left w:val="single" w:sz="6" w:space="0" w:color="000000"/>
              <w:right w:val="single" w:sz="6" w:space="0" w:color="000000"/>
            </w:tcBorders>
            <w:shd w:val="clear" w:color="auto" w:fill="F9FAFB"/>
            <w:vAlign w:val="center"/>
          </w:tcPr>
          <w:p w14:paraId="7568410A"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第八天</w:t>
            </w:r>
          </w:p>
        </w:tc>
        <w:tc>
          <w:tcPr>
            <w:tcW w:w="1559" w:type="dxa"/>
            <w:tcBorders>
              <w:top w:val="single" w:sz="6" w:space="0" w:color="000000"/>
              <w:left w:val="single" w:sz="6" w:space="0" w:color="000000"/>
              <w:right w:val="single" w:sz="6" w:space="0" w:color="000000"/>
            </w:tcBorders>
            <w:shd w:val="clear" w:color="auto" w:fill="F9FAFB"/>
            <w:vAlign w:val="center"/>
          </w:tcPr>
          <w:p w14:paraId="3B940DED"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hint="eastAsia"/>
                <w:color w:val="000000"/>
                <w:position w:val="-1"/>
                <w:sz w:val="28"/>
                <w:szCs w:val="28"/>
                <w:lang w:eastAsia="zh-CN"/>
              </w:rPr>
              <w:t>長榮航空</w:t>
            </w:r>
          </w:p>
        </w:tc>
        <w:tc>
          <w:tcPr>
            <w:tcW w:w="1559" w:type="dxa"/>
            <w:tcBorders>
              <w:top w:val="single" w:sz="6" w:space="0" w:color="000000"/>
              <w:left w:val="single" w:sz="6" w:space="0" w:color="000000"/>
              <w:right w:val="single" w:sz="6" w:space="0" w:color="000000"/>
            </w:tcBorders>
            <w:shd w:val="clear" w:color="auto" w:fill="F9FAFB"/>
            <w:vAlign w:val="center"/>
          </w:tcPr>
          <w:p w14:paraId="39E70927"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hint="eastAsia"/>
                <w:color w:val="000000"/>
                <w:position w:val="-1"/>
                <w:sz w:val="28"/>
                <w:szCs w:val="28"/>
                <w:lang w:eastAsia="zh-CN"/>
              </w:rPr>
              <w:t>BR715</w:t>
            </w:r>
          </w:p>
        </w:tc>
        <w:tc>
          <w:tcPr>
            <w:tcW w:w="1701" w:type="dxa"/>
            <w:tcBorders>
              <w:top w:val="single" w:sz="6" w:space="0" w:color="000000"/>
              <w:left w:val="single" w:sz="6" w:space="0" w:color="000000"/>
              <w:right w:val="single" w:sz="6" w:space="0" w:color="000000"/>
            </w:tcBorders>
            <w:shd w:val="clear" w:color="auto" w:fill="F9FAFB"/>
            <w:vAlign w:val="center"/>
          </w:tcPr>
          <w:p w14:paraId="6F56DEA7"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北京</w:t>
            </w:r>
          </w:p>
        </w:tc>
        <w:tc>
          <w:tcPr>
            <w:tcW w:w="1560" w:type="dxa"/>
            <w:tcBorders>
              <w:top w:val="single" w:sz="6" w:space="0" w:color="000000"/>
              <w:left w:val="single" w:sz="6" w:space="0" w:color="000000"/>
              <w:right w:val="single" w:sz="6" w:space="0" w:color="000000"/>
            </w:tcBorders>
            <w:shd w:val="clear" w:color="auto" w:fill="F9FAFB"/>
            <w:vAlign w:val="center"/>
          </w:tcPr>
          <w:p w14:paraId="72A8A36D"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lang w:eastAsia="zh-CN"/>
              </w:rPr>
            </w:pPr>
            <w:r w:rsidRPr="001D1A6A">
              <w:rPr>
                <w:rFonts w:ascii="標楷體" w:eastAsia="標楷體" w:hAnsi="標楷體" w:cs="標楷體" w:hint="eastAsia"/>
                <w:color w:val="000000"/>
                <w:position w:val="-1"/>
                <w:sz w:val="28"/>
                <w:szCs w:val="28"/>
                <w:lang w:eastAsia="zh-CN"/>
              </w:rPr>
              <w:t>13</w:t>
            </w:r>
            <w:r w:rsidRPr="001D1A6A">
              <w:rPr>
                <w:rFonts w:ascii="標楷體" w:eastAsia="標楷體" w:hAnsi="標楷體" w:cs="標楷體"/>
                <w:color w:val="000000"/>
                <w:position w:val="-1"/>
                <w:sz w:val="28"/>
                <w:szCs w:val="28"/>
              </w:rPr>
              <w:t>：</w:t>
            </w:r>
            <w:r w:rsidRPr="001D1A6A">
              <w:rPr>
                <w:rFonts w:ascii="標楷體" w:eastAsia="標楷體" w:hAnsi="標楷體" w:cs="標楷體" w:hint="eastAsia"/>
                <w:color w:val="000000"/>
                <w:position w:val="-1"/>
                <w:sz w:val="28"/>
                <w:szCs w:val="28"/>
                <w:lang w:eastAsia="zh-CN"/>
              </w:rPr>
              <w:t>55</w:t>
            </w:r>
          </w:p>
        </w:tc>
        <w:tc>
          <w:tcPr>
            <w:tcW w:w="1559" w:type="dxa"/>
            <w:tcBorders>
              <w:top w:val="single" w:sz="6" w:space="0" w:color="000000"/>
              <w:left w:val="single" w:sz="6" w:space="0" w:color="000000"/>
              <w:right w:val="single" w:sz="6" w:space="0" w:color="000000"/>
            </w:tcBorders>
            <w:shd w:val="clear" w:color="auto" w:fill="F9FAFB"/>
            <w:vAlign w:val="center"/>
          </w:tcPr>
          <w:p w14:paraId="4A92890E"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rPr>
            </w:pPr>
            <w:r w:rsidRPr="001D1A6A">
              <w:rPr>
                <w:rFonts w:ascii="標楷體" w:eastAsia="標楷體" w:hAnsi="標楷體" w:cs="標楷體"/>
                <w:color w:val="000000"/>
                <w:position w:val="-1"/>
                <w:sz w:val="28"/>
                <w:szCs w:val="28"/>
              </w:rPr>
              <w:t>桃園</w:t>
            </w:r>
          </w:p>
        </w:tc>
        <w:tc>
          <w:tcPr>
            <w:tcW w:w="1418" w:type="dxa"/>
            <w:tcBorders>
              <w:top w:val="single" w:sz="6" w:space="0" w:color="000000"/>
              <w:left w:val="single" w:sz="6" w:space="0" w:color="000000"/>
              <w:bottom w:val="single" w:sz="6" w:space="0" w:color="000000"/>
              <w:right w:val="single" w:sz="6" w:space="0" w:color="000000"/>
            </w:tcBorders>
            <w:shd w:val="clear" w:color="auto" w:fill="F9FAFB"/>
            <w:vAlign w:val="center"/>
          </w:tcPr>
          <w:p w14:paraId="72A0ACAF" w14:textId="77777777" w:rsidR="00B83075" w:rsidRPr="001D1A6A" w:rsidRDefault="00B83075">
            <w:pPr>
              <w:suppressAutoHyphens/>
              <w:spacing w:line="0" w:lineRule="atLeast"/>
              <w:ind w:left="3" w:hangingChars="1" w:hanging="3"/>
              <w:jc w:val="center"/>
              <w:textAlignment w:val="top"/>
              <w:outlineLvl w:val="0"/>
              <w:rPr>
                <w:rFonts w:ascii="標楷體" w:eastAsia="標楷體" w:hAnsi="標楷體" w:cs="標楷體"/>
                <w:color w:val="000000"/>
                <w:position w:val="-1"/>
                <w:sz w:val="28"/>
                <w:szCs w:val="28"/>
                <w:lang w:eastAsia="zh-CN"/>
              </w:rPr>
            </w:pPr>
            <w:r w:rsidRPr="001D1A6A">
              <w:rPr>
                <w:rFonts w:ascii="標楷體" w:eastAsia="標楷體" w:hAnsi="標楷體" w:cs="標楷體"/>
                <w:color w:val="000000"/>
                <w:position w:val="-1"/>
                <w:sz w:val="28"/>
                <w:szCs w:val="28"/>
              </w:rPr>
              <w:t>1</w:t>
            </w:r>
            <w:r w:rsidRPr="001D1A6A">
              <w:rPr>
                <w:rFonts w:ascii="標楷體" w:eastAsia="標楷體" w:hAnsi="標楷體" w:cs="標楷體" w:hint="eastAsia"/>
                <w:color w:val="000000"/>
                <w:position w:val="-1"/>
                <w:sz w:val="28"/>
                <w:szCs w:val="28"/>
                <w:lang w:eastAsia="zh-CN"/>
              </w:rPr>
              <w:t>7</w:t>
            </w:r>
            <w:r w:rsidRPr="001D1A6A">
              <w:rPr>
                <w:rFonts w:ascii="標楷體" w:eastAsia="標楷體" w:hAnsi="標楷體" w:cs="標楷體"/>
                <w:color w:val="000000"/>
                <w:position w:val="-1"/>
                <w:sz w:val="28"/>
                <w:szCs w:val="28"/>
              </w:rPr>
              <w:t>：</w:t>
            </w:r>
            <w:r w:rsidRPr="001D1A6A">
              <w:rPr>
                <w:rFonts w:ascii="標楷體" w:eastAsia="標楷體" w:hAnsi="標楷體" w:cs="標楷體" w:hint="eastAsia"/>
                <w:color w:val="000000"/>
                <w:position w:val="-1"/>
                <w:sz w:val="28"/>
                <w:szCs w:val="28"/>
                <w:lang w:eastAsia="zh-CN"/>
              </w:rPr>
              <w:t>05</w:t>
            </w:r>
          </w:p>
        </w:tc>
      </w:tr>
    </w:tbl>
    <w:p w14:paraId="3B5FE35B" w14:textId="77777777" w:rsidR="00B83075" w:rsidRDefault="00B83075">
      <w:pPr>
        <w:spacing w:line="0" w:lineRule="atLeast"/>
        <w:rPr>
          <w:rFonts w:ascii="標楷體" w:eastAsia="標楷體" w:hAnsi="標楷體"/>
          <w:sz w:val="20"/>
        </w:rPr>
      </w:pPr>
    </w:p>
    <w:p w14:paraId="68A1FCD0" w14:textId="77777777" w:rsidR="00584AE7" w:rsidRPr="00B83075" w:rsidRDefault="00584AE7" w:rsidP="00584AE7">
      <w:pPr>
        <w:pStyle w:val="a0"/>
        <w:rPr>
          <w:rFonts w:eastAsia="新細明體" w:hint="eastAsia"/>
        </w:rPr>
      </w:pPr>
    </w:p>
    <w:p w14:paraId="296CA0D7" w14:textId="77777777" w:rsidR="00B83075" w:rsidRPr="001D1A6A" w:rsidRDefault="00B83075">
      <w:pPr>
        <w:spacing w:line="0" w:lineRule="atLeast"/>
        <w:rPr>
          <w:rFonts w:ascii="標楷體" w:eastAsia="標楷體" w:hAnsi="標楷體" w:hint="eastAsia"/>
          <w:b/>
          <w:sz w:val="28"/>
          <w:szCs w:val="24"/>
        </w:rPr>
      </w:pPr>
      <w:r w:rsidRPr="001D1A6A">
        <w:rPr>
          <w:rFonts w:ascii="標楷體" w:eastAsia="標楷體" w:hAnsi="標楷體" w:hint="eastAsia"/>
          <w:b/>
          <w:sz w:val="28"/>
          <w:szCs w:val="24"/>
        </w:rPr>
        <w:t>第一天  桃園</w:t>
      </w:r>
      <w:r w:rsidR="007528FE" w:rsidRPr="001D1A6A">
        <w:rPr>
          <w:rFonts w:ascii="標楷體" w:eastAsia="標楷體" w:hAnsi="標楷體" w:hint="eastAsia"/>
          <w:b/>
          <w:sz w:val="28"/>
          <w:szCs w:val="24"/>
        </w:rPr>
        <w:t>/</w:t>
      </w:r>
      <w:r w:rsidRPr="001D1A6A">
        <w:rPr>
          <w:rFonts w:ascii="標楷體" w:eastAsia="標楷體" w:hAnsi="標楷體" w:hint="eastAsia"/>
          <w:b/>
          <w:sz w:val="28"/>
          <w:szCs w:val="24"/>
        </w:rPr>
        <w:t>北京</w:t>
      </w:r>
      <w:r w:rsidR="007528FE" w:rsidRPr="001D1A6A">
        <w:rPr>
          <w:rFonts w:ascii="標楷體" w:eastAsia="標楷體" w:hAnsi="標楷體" w:hint="eastAsia"/>
          <w:b/>
          <w:sz w:val="28"/>
          <w:szCs w:val="24"/>
        </w:rPr>
        <w:t>-</w:t>
      </w:r>
      <w:r w:rsidRPr="001D1A6A">
        <w:rPr>
          <w:rFonts w:ascii="標楷體" w:eastAsia="標楷體" w:hAnsi="標楷體" w:hint="eastAsia"/>
          <w:b/>
          <w:sz w:val="28"/>
          <w:szCs w:val="24"/>
        </w:rPr>
        <w:t>呼和浩特</w:t>
      </w:r>
    </w:p>
    <w:p w14:paraId="47631373" w14:textId="77777777" w:rsidR="001D1A6A" w:rsidRDefault="00B83075">
      <w:pPr>
        <w:spacing w:line="0" w:lineRule="atLeast"/>
        <w:rPr>
          <w:rFonts w:ascii="標楷體" w:eastAsia="標楷體" w:hAnsi="標楷體"/>
          <w:szCs w:val="24"/>
        </w:rPr>
      </w:pPr>
      <w:r w:rsidRPr="001D1A6A">
        <w:rPr>
          <w:rFonts w:ascii="標楷體" w:eastAsia="標楷體" w:hAnsi="標楷體" w:hint="eastAsia"/>
          <w:szCs w:val="24"/>
        </w:rPr>
        <w:lastRenderedPageBreak/>
        <w:t>集合於『桃園國際機場』，經由專人協助辦理登機手續後，搭乘豪華客機飛往『北京』</w:t>
      </w:r>
      <w:r w:rsidR="001D1A6A">
        <w:rPr>
          <w:rFonts w:ascii="標楷體" w:eastAsia="標楷體" w:hAnsi="標楷體" w:hint="eastAsia"/>
          <w:szCs w:val="24"/>
        </w:rPr>
        <w:t>。</w:t>
      </w:r>
    </w:p>
    <w:p w14:paraId="3EEDF739" w14:textId="77777777" w:rsidR="00B83075" w:rsidRPr="001D1A6A" w:rsidRDefault="00B83075">
      <w:pPr>
        <w:spacing w:line="0" w:lineRule="atLeast"/>
        <w:rPr>
          <w:rFonts w:ascii="標楷體" w:eastAsia="標楷體" w:hAnsi="標楷體" w:hint="eastAsia"/>
          <w:szCs w:val="24"/>
        </w:rPr>
      </w:pPr>
      <w:r w:rsidRPr="001D1A6A">
        <w:rPr>
          <w:rFonts w:ascii="標楷體" w:eastAsia="標楷體" w:hAnsi="標楷體" w:hint="eastAsia"/>
          <w:szCs w:val="24"/>
        </w:rPr>
        <w:t>抵達後前往用餐，餐後前往『北京北站 或 清河站』搭乘動車前往『呼和浩特』，呼和浩特是蒙古語音譯，意為「青城」，其中呼和為青色，浩特為城市、城郭。因中心城區北依大青山，故得名。呼和浩特是蒙古俺答汗，在明隆慶六年，1572年，召集舉世無雙的巧工名匠，模仿已失去的大都，在哈剌兀那之陽、哈屯河之濱，建有八座樓和琉璃金銀殿的雄壯美麗城市。</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09"/>
        <w:gridCol w:w="3609"/>
        <w:gridCol w:w="3610"/>
      </w:tblGrid>
      <w:tr w:rsidR="00B83075" w:rsidRPr="001D1A6A" w14:paraId="16C68B20" w14:textId="77777777">
        <w:tc>
          <w:tcPr>
            <w:tcW w:w="3609" w:type="dxa"/>
          </w:tcPr>
          <w:p w14:paraId="4A321462" w14:textId="77777777" w:rsidR="00B83075" w:rsidRPr="001D1A6A" w:rsidRDefault="00B83075">
            <w:pPr>
              <w:spacing w:line="0" w:lineRule="atLeast"/>
              <w:rPr>
                <w:rFonts w:ascii="標楷體" w:eastAsia="標楷體" w:hAnsi="標楷體" w:hint="eastAsia"/>
              </w:rPr>
            </w:pPr>
            <w:r w:rsidRPr="001D1A6A">
              <w:rPr>
                <w:rFonts w:ascii="標楷體" w:eastAsia="標楷體" w:hAnsi="標楷體" w:hint="eastAsia"/>
              </w:rPr>
              <w:t>早餐</w:t>
            </w:r>
            <w:r w:rsidRPr="001D1A6A">
              <w:rPr>
                <w:rFonts w:ascii="標楷體" w:eastAsia="標楷體" w:hAnsi="標楷體"/>
              </w:rPr>
              <w:t>:X</w:t>
            </w:r>
          </w:p>
        </w:tc>
        <w:tc>
          <w:tcPr>
            <w:tcW w:w="3609" w:type="dxa"/>
          </w:tcPr>
          <w:p w14:paraId="7E44C2CC" w14:textId="77777777" w:rsidR="00B83075" w:rsidRPr="001D1A6A" w:rsidRDefault="00B83075">
            <w:pPr>
              <w:spacing w:line="0" w:lineRule="atLeast"/>
              <w:rPr>
                <w:rFonts w:ascii="標楷體" w:eastAsia="標楷體" w:hAnsi="標楷體" w:hint="eastAsia"/>
              </w:rPr>
            </w:pPr>
            <w:r w:rsidRPr="001D1A6A">
              <w:rPr>
                <w:rFonts w:ascii="標楷體" w:eastAsia="標楷體" w:hAnsi="標楷體" w:hint="eastAsia"/>
              </w:rPr>
              <w:t>中餐</w:t>
            </w:r>
            <w:r w:rsidRPr="001D1A6A">
              <w:rPr>
                <w:rFonts w:ascii="標楷體" w:eastAsia="標楷體" w:hAnsi="標楷體"/>
              </w:rPr>
              <w:t>:</w:t>
            </w:r>
            <w:r w:rsidRPr="001D1A6A">
              <w:rPr>
                <w:rFonts w:ascii="標楷體" w:eastAsia="標楷體" w:hAnsi="標楷體" w:hint="eastAsia"/>
              </w:rPr>
              <w:t>機上</w:t>
            </w:r>
          </w:p>
        </w:tc>
        <w:tc>
          <w:tcPr>
            <w:tcW w:w="3610" w:type="dxa"/>
          </w:tcPr>
          <w:p w14:paraId="2EF20C17" w14:textId="77777777" w:rsidR="00B83075" w:rsidRPr="001D1A6A" w:rsidRDefault="00B83075">
            <w:pPr>
              <w:spacing w:line="0" w:lineRule="atLeast"/>
              <w:rPr>
                <w:rFonts w:ascii="標楷體" w:eastAsia="標楷體" w:hAnsi="標楷體" w:hint="eastAsia"/>
              </w:rPr>
            </w:pPr>
            <w:r w:rsidRPr="001D1A6A">
              <w:rPr>
                <w:rFonts w:ascii="標楷體" w:eastAsia="標楷體" w:hAnsi="標楷體" w:hint="eastAsia"/>
              </w:rPr>
              <w:t>晚餐</w:t>
            </w:r>
            <w:r w:rsidRPr="001D1A6A">
              <w:rPr>
                <w:rFonts w:ascii="標楷體" w:eastAsia="標楷體" w:hAnsi="標楷體"/>
              </w:rPr>
              <w:t xml:space="preserve">: </w:t>
            </w:r>
            <w:r w:rsidRPr="001D1A6A">
              <w:rPr>
                <w:rFonts w:ascii="標楷體" w:eastAsia="標楷體" w:hAnsi="標楷體" w:hint="eastAsia"/>
              </w:rPr>
              <w:t>中式合菜</w:t>
            </w:r>
            <w:r w:rsidRPr="001D1A6A">
              <w:rPr>
                <w:rFonts w:ascii="標楷體" w:eastAsia="標楷體" w:hAnsi="標楷體"/>
              </w:rPr>
              <w:t>80RMB/人</w:t>
            </w:r>
          </w:p>
        </w:tc>
      </w:tr>
      <w:tr w:rsidR="00B83075" w:rsidRPr="001D1A6A" w14:paraId="3691088E" w14:textId="77777777">
        <w:tc>
          <w:tcPr>
            <w:tcW w:w="10828" w:type="dxa"/>
            <w:gridSpan w:val="3"/>
          </w:tcPr>
          <w:p w14:paraId="59D40A03" w14:textId="77777777" w:rsidR="00B83075" w:rsidRPr="001D1A6A" w:rsidRDefault="00B83075">
            <w:pPr>
              <w:spacing w:line="0" w:lineRule="atLeast"/>
              <w:rPr>
                <w:rFonts w:ascii="標楷體" w:eastAsia="標楷體" w:hAnsi="標楷體" w:hint="eastAsia"/>
              </w:rPr>
            </w:pPr>
            <w:r w:rsidRPr="001D1A6A">
              <w:rPr>
                <w:rFonts w:ascii="標楷體" w:eastAsia="標楷體" w:hAnsi="標楷體" w:hint="eastAsia"/>
              </w:rPr>
              <w:t>住宿</w:t>
            </w:r>
            <w:r w:rsidRPr="001D1A6A">
              <w:rPr>
                <w:rFonts w:ascii="標楷體" w:eastAsia="標楷體" w:hAnsi="標楷體"/>
              </w:rPr>
              <w:t>:</w:t>
            </w:r>
            <w:r w:rsidRPr="001D1A6A">
              <w:rPr>
                <w:rFonts w:ascii="標楷體" w:eastAsia="標楷體" w:hAnsi="標楷體" w:hint="eastAsia"/>
              </w:rPr>
              <w:t>准☆☆☆☆☆呼和浩特美渡大酒店或瑞雅青城大酒店或同級</w:t>
            </w:r>
          </w:p>
        </w:tc>
      </w:tr>
    </w:tbl>
    <w:p w14:paraId="750205E7" w14:textId="77777777" w:rsidR="00B83075" w:rsidRDefault="00B83075">
      <w:pPr>
        <w:spacing w:line="0" w:lineRule="atLeast"/>
        <w:rPr>
          <w:rFonts w:ascii="標楷體" w:eastAsia="標楷體" w:hAnsi="標楷體"/>
          <w:szCs w:val="24"/>
        </w:rPr>
      </w:pPr>
    </w:p>
    <w:p w14:paraId="69A95258" w14:textId="77777777" w:rsidR="00584AE7" w:rsidRPr="00B83075" w:rsidRDefault="00584AE7" w:rsidP="00584AE7">
      <w:pPr>
        <w:pStyle w:val="a0"/>
        <w:rPr>
          <w:rFonts w:eastAsia="新細明體"/>
        </w:rPr>
      </w:pPr>
    </w:p>
    <w:p w14:paraId="1FC8FBAC" w14:textId="77777777" w:rsidR="00B83075" w:rsidRPr="001D1A6A" w:rsidRDefault="00B83075">
      <w:pPr>
        <w:spacing w:line="0" w:lineRule="atLeast"/>
        <w:rPr>
          <w:rFonts w:ascii="標楷體" w:eastAsia="標楷體" w:hAnsi="標楷體" w:hint="eastAsia"/>
          <w:b/>
          <w:sz w:val="28"/>
          <w:szCs w:val="24"/>
        </w:rPr>
      </w:pPr>
      <w:r w:rsidRPr="001D1A6A">
        <w:rPr>
          <w:rFonts w:ascii="標楷體" w:eastAsia="標楷體" w:hAnsi="標楷體" w:hint="eastAsia"/>
          <w:b/>
          <w:sz w:val="28"/>
          <w:szCs w:val="24"/>
        </w:rPr>
        <w:t>第二天  呼和浩特2H</w:t>
      </w:r>
      <w:r w:rsidRPr="001D1A6A">
        <w:rPr>
          <w:rFonts w:ascii="標楷體" w:eastAsia="標楷體" w:hAnsi="標楷體" w:hint="eastAsia"/>
          <w:b/>
          <w:sz w:val="28"/>
          <w:szCs w:val="24"/>
        </w:rPr>
        <w:sym w:font="Webdings" w:char="F076"/>
      </w:r>
      <w:r w:rsidRPr="001D1A6A">
        <w:rPr>
          <w:rFonts w:ascii="標楷體" w:eastAsia="標楷體" w:hAnsi="標楷體" w:hint="eastAsia"/>
          <w:b/>
          <w:sz w:val="28"/>
          <w:szCs w:val="24"/>
        </w:rPr>
        <w:t>希拉穆仁草原（蒙古族下馬酒+歡迎儀式）傳統牧民家訪（喝奶茶、吃果條、穿蒙古袍照相、射箭體驗(每人10支)</w:t>
      </w:r>
      <w:r w:rsidRPr="001D1A6A">
        <w:rPr>
          <w:rFonts w:ascii="標楷體" w:eastAsia="標楷體" w:hAnsi="標楷體" w:hint="eastAsia"/>
          <w:b/>
          <w:sz w:val="28"/>
          <w:szCs w:val="24"/>
        </w:rPr>
        <w:sym w:font="Webdings" w:char="F076"/>
      </w:r>
      <w:r w:rsidRPr="001D1A6A">
        <w:rPr>
          <w:rFonts w:ascii="標楷體" w:eastAsia="標楷體" w:hAnsi="標楷體" w:hint="eastAsia"/>
          <w:b/>
          <w:sz w:val="28"/>
          <w:szCs w:val="24"/>
        </w:rPr>
        <w:t>呼和浩特</w:t>
      </w:r>
    </w:p>
    <w:p w14:paraId="7C6BB911" w14:textId="77777777" w:rsidR="00B83075" w:rsidRPr="001D1A6A" w:rsidRDefault="00FD6F86">
      <w:pPr>
        <w:spacing w:line="0" w:lineRule="atLeast"/>
        <w:rPr>
          <w:rFonts w:ascii="標楷體" w:eastAsia="標楷體" w:hAnsi="標楷體" w:hint="eastAsia"/>
          <w:szCs w:val="24"/>
        </w:rPr>
      </w:pPr>
      <w:r w:rsidRPr="001D1A6A">
        <w:rPr>
          <w:rFonts w:ascii="標楷體" w:eastAsia="標楷體" w:hAnsi="標楷體" w:hint="eastAsia"/>
          <w:szCs w:val="24"/>
          <w:lang w:val="en-US" w:eastAsia="zh-TW"/>
        </w:rPr>
        <w:pict w14:anchorId="1C8F0E5A">
          <v:shape id="图片 13" o:spid="_x0000_s2056" type="#_x0000_t75" alt="" style="position:absolute;margin-left:329.15pt;margin-top:3.05pt;width:209.35pt;height:137.3pt;z-index:-251657216;mso-wrap-edited:f;mso-width-percent:0;mso-height-percent:0;mso-width-percent:0;mso-height-percent:0" wrapcoords="-63 0 -63 21316 21600 21316 21600 0 -63 0">
            <v:imagedata r:id="rId10" o:title=""/>
            <w10:wrap type="tight"/>
          </v:shape>
        </w:pict>
      </w:r>
      <w:r w:rsidR="00B83075" w:rsidRPr="001D1A6A">
        <w:rPr>
          <w:rFonts w:ascii="標楷體" w:eastAsia="標楷體" w:hAnsi="標楷體" w:hint="eastAsia"/>
          <w:szCs w:val="24"/>
        </w:rPr>
        <w:t>【希拉穆仁草原】希拉穆仁，蒙語意為“黃色的河”，位於呼和浩特市北80公里處，烏蘭察布盟達爾罕茂明安聯合旗境內，是內蒙古著名的草原旅遊點。從呼和浩特乘車約一個多小時就能到達希拉穆仁草原。希拉穆仁草原是典型的高原草場，每當夏秋時節綠草如茵，鮮花遍地，一望無際的景色，使人如癡如醉。希拉穆仁接待設施完善，有現代化星級標準的蒙古包供遊客下榻，更有別具風味的民族食品。既能欣賞古樸的寺廟建築，又能感受美麗的草原風光，真是一舉兩得，值得您親自來感受一下。</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B83075" w:rsidRPr="001D1A6A" w14:paraId="2E4F83C3" w14:textId="77777777">
        <w:tc>
          <w:tcPr>
            <w:tcW w:w="3393" w:type="dxa"/>
          </w:tcPr>
          <w:p w14:paraId="4BA7BB3C"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rPr>
            </w:pPr>
            <w:r w:rsidRPr="001D1A6A">
              <w:rPr>
                <w:rFonts w:ascii="標楷體" w:eastAsia="標楷體" w:hAnsi="標楷體" w:cs="標楷體"/>
                <w:color w:val="000000"/>
                <w:position w:val="-1"/>
                <w:szCs w:val="24"/>
              </w:rPr>
              <w:t>早餐:酒店內用</w:t>
            </w:r>
          </w:p>
        </w:tc>
        <w:tc>
          <w:tcPr>
            <w:tcW w:w="3609" w:type="dxa"/>
          </w:tcPr>
          <w:p w14:paraId="7CC6C296"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rPr>
            </w:pPr>
            <w:r w:rsidRPr="001D1A6A">
              <w:rPr>
                <w:rFonts w:ascii="標楷體" w:eastAsia="標楷體" w:hAnsi="標楷體" w:cs="標楷體"/>
                <w:color w:val="000000"/>
                <w:position w:val="-1"/>
                <w:szCs w:val="24"/>
              </w:rPr>
              <w:t>中餐:手把羊肉風味餐50RMB/人</w:t>
            </w:r>
          </w:p>
        </w:tc>
        <w:tc>
          <w:tcPr>
            <w:tcW w:w="3771" w:type="dxa"/>
          </w:tcPr>
          <w:p w14:paraId="7023F3DE"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rPr>
            </w:pPr>
            <w:r w:rsidRPr="001D1A6A">
              <w:rPr>
                <w:rFonts w:ascii="標楷體" w:eastAsia="標楷體" w:hAnsi="標楷體" w:cs="標楷體"/>
                <w:color w:val="000000"/>
                <w:position w:val="-1"/>
                <w:szCs w:val="24"/>
              </w:rPr>
              <w:t>晚餐:烤羊腿風味餐100RMB/人</w:t>
            </w:r>
          </w:p>
        </w:tc>
      </w:tr>
      <w:tr w:rsidR="00B83075" w:rsidRPr="001D1A6A" w14:paraId="007D80B9" w14:textId="77777777">
        <w:tc>
          <w:tcPr>
            <w:tcW w:w="10773" w:type="dxa"/>
            <w:gridSpan w:val="3"/>
          </w:tcPr>
          <w:p w14:paraId="3B7E89E9"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rPr>
            </w:pPr>
            <w:r w:rsidRPr="001D1A6A">
              <w:rPr>
                <w:rFonts w:ascii="標楷體" w:eastAsia="標楷體" w:hAnsi="標楷體" w:cs="標楷體"/>
                <w:color w:val="000000"/>
                <w:position w:val="-1"/>
                <w:szCs w:val="24"/>
              </w:rPr>
              <w:t>住宿:</w:t>
            </w:r>
            <w:r w:rsidRPr="001D1A6A">
              <w:rPr>
                <w:rFonts w:ascii="標楷體" w:eastAsia="標楷體" w:hAnsi="標楷體" w:hint="eastAsia"/>
              </w:rPr>
              <w:t xml:space="preserve"> </w:t>
            </w:r>
            <w:r w:rsidRPr="001D1A6A">
              <w:rPr>
                <w:rFonts w:ascii="標楷體" w:eastAsia="標楷體" w:hAnsi="標楷體" w:cs="標楷體" w:hint="eastAsia"/>
                <w:color w:val="000000"/>
                <w:position w:val="-1"/>
                <w:szCs w:val="24"/>
              </w:rPr>
              <w:t>准☆☆☆☆☆呼和浩特美渡大酒店或瑞雅青城大酒店或同級</w:t>
            </w:r>
          </w:p>
        </w:tc>
      </w:tr>
    </w:tbl>
    <w:p w14:paraId="69BFDAD9" w14:textId="77777777" w:rsidR="00B83075" w:rsidRPr="001D1A6A" w:rsidRDefault="00B83075">
      <w:pPr>
        <w:spacing w:line="0" w:lineRule="atLeast"/>
        <w:rPr>
          <w:rFonts w:ascii="標楷體" w:eastAsia="標楷體" w:hAnsi="標楷體"/>
          <w:szCs w:val="24"/>
        </w:rPr>
      </w:pPr>
    </w:p>
    <w:p w14:paraId="003BA608" w14:textId="77777777" w:rsidR="00B83075" w:rsidRPr="001D1A6A" w:rsidRDefault="00B83075">
      <w:pPr>
        <w:spacing w:line="0" w:lineRule="atLeast"/>
        <w:rPr>
          <w:rFonts w:ascii="標楷體" w:eastAsia="標楷體" w:hAnsi="標楷體" w:hint="eastAsia"/>
          <w:b/>
          <w:sz w:val="28"/>
          <w:szCs w:val="24"/>
        </w:rPr>
      </w:pPr>
      <w:r w:rsidRPr="001D1A6A">
        <w:rPr>
          <w:rFonts w:ascii="標楷體" w:eastAsia="標楷體" w:hAnsi="標楷體" w:hint="eastAsia"/>
          <w:b/>
          <w:sz w:val="28"/>
          <w:szCs w:val="24"/>
        </w:rPr>
        <w:t>第三天  希拉穆仁</w:t>
      </w:r>
      <w:r w:rsidRPr="001D1A6A">
        <w:rPr>
          <w:rFonts w:ascii="標楷體" w:eastAsia="標楷體" w:hAnsi="標楷體" w:hint="eastAsia"/>
          <w:b/>
          <w:sz w:val="28"/>
          <w:szCs w:val="24"/>
        </w:rPr>
        <w:sym w:font="Webdings" w:char="F076"/>
      </w:r>
      <w:r w:rsidRPr="001D1A6A">
        <w:rPr>
          <w:rFonts w:ascii="標楷體" w:eastAsia="標楷體" w:hAnsi="標楷體" w:hint="eastAsia"/>
          <w:b/>
          <w:sz w:val="28"/>
          <w:szCs w:val="24"/>
        </w:rPr>
        <w:t>包頭(包頭古城、美岱召)</w:t>
      </w:r>
    </w:p>
    <w:p w14:paraId="0B5D2EC4" w14:textId="77777777" w:rsidR="00B83075" w:rsidRPr="001D1A6A" w:rsidRDefault="00FD6F86">
      <w:pPr>
        <w:spacing w:line="0" w:lineRule="atLeast"/>
        <w:rPr>
          <w:rFonts w:ascii="標楷體" w:eastAsia="標楷體" w:hAnsi="標楷體" w:hint="eastAsia"/>
          <w:szCs w:val="24"/>
        </w:rPr>
      </w:pPr>
      <w:r w:rsidRPr="001D1A6A">
        <w:rPr>
          <w:rFonts w:ascii="標楷體" w:eastAsia="標楷體" w:hAnsi="標楷體" w:hint="eastAsia"/>
          <w:szCs w:val="24"/>
          <w:lang w:val="en-US" w:eastAsia="zh-TW"/>
        </w:rPr>
        <w:pict w14:anchorId="2904D87F">
          <v:shape id="图片 5" o:spid="_x0000_s2055" type="#_x0000_t75" alt="" style="position:absolute;margin-left:324.1pt;margin-top:16.4pt;width:208.35pt;height:130.7pt;z-index:-251662336;mso-wrap-edited:f;mso-width-percent:0;mso-height-percent:0;mso-width-percent:0;mso-height-percent:0" wrapcoords="-71 0 -71 21373 21600 21373 21600 0 -71 0">
            <v:imagedata r:id="rId11" o:title=""/>
            <w10:wrap type="tight"/>
          </v:shape>
        </w:pict>
      </w:r>
      <w:r w:rsidRPr="001D1A6A">
        <w:rPr>
          <w:rFonts w:ascii="標楷體" w:eastAsia="標楷體" w:hAnsi="標楷體"/>
          <w:lang w:val="en-US" w:eastAsia="zh-TW"/>
        </w:rPr>
        <w:pict w14:anchorId="380132B1">
          <v:shape id="圖片 1" o:spid="_x0000_s2054" type="#_x0000_t75" alt="描述: https://i1.hdslb.com/bfs/archive/ad5136858e8e2b7b92ea05ddb7bfd737a7d6a277.jpg" style="position:absolute;margin-left:324.1pt;margin-top:152.15pt;width:208.35pt;height:133.95pt;z-index:-251661312;mso-wrap-edited:f;mso-width-percent:0;mso-height-percent:0;mso-width-percent:0;mso-height-percent:0" wrapcoords="-72 0 -72 21486 21600 21486 21600 0 -72 0">
            <v:imagedata r:id="rId12" o:title="ad5136858e8e2b7b92ea05ddb7bfd737a7d6a277"/>
            <o:lock v:ext="edit" aspectratio="f"/>
            <w10:wrap type="tight"/>
          </v:shape>
        </w:pict>
      </w:r>
      <w:r w:rsidR="00B83075" w:rsidRPr="001D1A6A">
        <w:rPr>
          <w:rFonts w:ascii="標楷體" w:eastAsia="標楷體" w:hAnsi="標楷體" w:hint="eastAsia"/>
          <w:szCs w:val="24"/>
        </w:rPr>
        <w:t>【包頭古城】文化旅遊景區位於包頭市石柺區喜桂圖新區，以“西北民俗風情、重現老包頭文化”為主題，包括農耕文化觀光、傳統手工坊、民俗美食街、民俗工藝街、梯田體驗設施、鄉村大舞臺、多項現代時尚遊樂設施、蒙元文化體驗區、景區服務、民俗體驗、動物觀賞等。黃土為牆、青磚為體、茅草為屋、紅燈為飾，沒有華麗的裝扮，包頭古城以原汁原味的黃土地文化以穿越時空的姿態再現了塞外農耕文化的風土人情。【美岱召】始建於明朝慶隆年間（西元1564-1582年），它是喇嘛教傳入蒙古的一個重要的弘法中心。美岱召依山傍水，景色宜人，在建築上更有獨特的風格。它是仿中原漢式，融合蒙藏風格而建，是一座「城寺結合，人佛共居」的喇嘛廟。美岱召內有大量的壁畫，如大雄寶殿內的釋迦牟尼歷史壁畫及描繪蒙古貴族拜佛的場面的壁畫都完好無損，</w:t>
      </w:r>
      <w:r w:rsidR="00B83075" w:rsidRPr="001D1A6A">
        <w:rPr>
          <w:rFonts w:ascii="標楷體" w:eastAsia="標楷體" w:hAnsi="標楷體" w:hint="eastAsia"/>
          <w:szCs w:val="24"/>
        </w:rPr>
        <w:lastRenderedPageBreak/>
        <w:t>這些對於研究明代蒙古史、佛教史、建築史、美術史都具有很重要的意義。美岱召是一處罕見的集寺廟、王府與城池為一體的建築。寺裡主體建築有經堂、大雄寶殿、羅漢堂及觀音殿等，殿宇高大雄偉，殿內供奉佛像、菩薩像，並陳列著各類法器，牆面都繪有佛傳故事和護法神像等內容的壁畫。順義王家族世代居住的樓院在城內深處，太后廟裡的檀香木塔，儲放著王太后的骨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1"/>
        <w:gridCol w:w="3609"/>
        <w:gridCol w:w="3610"/>
      </w:tblGrid>
      <w:tr w:rsidR="00B83075" w:rsidRPr="001D1A6A" w14:paraId="0AA761D4" w14:textId="77777777">
        <w:tc>
          <w:tcPr>
            <w:tcW w:w="3501" w:type="dxa"/>
          </w:tcPr>
          <w:p w14:paraId="10D7CEFA" w14:textId="77777777" w:rsidR="00B83075" w:rsidRPr="001D1A6A" w:rsidRDefault="00B83075">
            <w:pPr>
              <w:spacing w:line="0" w:lineRule="atLeast"/>
              <w:rPr>
                <w:rFonts w:ascii="標楷體" w:eastAsia="標楷體" w:hAnsi="標楷體" w:hint="eastAsia"/>
              </w:rPr>
            </w:pPr>
            <w:r w:rsidRPr="001D1A6A">
              <w:rPr>
                <w:rFonts w:ascii="標楷體" w:eastAsia="標楷體" w:hAnsi="標楷體" w:hint="eastAsia"/>
              </w:rPr>
              <w:t>早餐</w:t>
            </w:r>
            <w:r w:rsidRPr="001D1A6A">
              <w:rPr>
                <w:rFonts w:ascii="標楷體" w:eastAsia="標楷體" w:hAnsi="標楷體"/>
              </w:rPr>
              <w:t>:</w:t>
            </w:r>
            <w:r w:rsidRPr="001D1A6A">
              <w:rPr>
                <w:rFonts w:ascii="標楷體" w:eastAsia="標楷體" w:hAnsi="標楷體" w:hint="eastAsia"/>
              </w:rPr>
              <w:t>酒店內用</w:t>
            </w:r>
          </w:p>
        </w:tc>
        <w:tc>
          <w:tcPr>
            <w:tcW w:w="3609" w:type="dxa"/>
          </w:tcPr>
          <w:p w14:paraId="422C1065" w14:textId="77777777" w:rsidR="00B83075" w:rsidRPr="001D1A6A" w:rsidRDefault="00B83075">
            <w:pPr>
              <w:spacing w:line="0" w:lineRule="atLeast"/>
              <w:rPr>
                <w:rFonts w:ascii="標楷體" w:eastAsia="標楷體" w:hAnsi="標楷體" w:hint="eastAsia"/>
              </w:rPr>
            </w:pPr>
            <w:r w:rsidRPr="001D1A6A">
              <w:rPr>
                <w:rFonts w:ascii="標楷體" w:eastAsia="標楷體" w:hAnsi="標楷體" w:hint="eastAsia"/>
              </w:rPr>
              <w:t>中餐</w:t>
            </w:r>
            <w:r w:rsidRPr="001D1A6A">
              <w:rPr>
                <w:rFonts w:ascii="標楷體" w:eastAsia="標楷體" w:hAnsi="標楷體"/>
              </w:rPr>
              <w:t xml:space="preserve">: </w:t>
            </w:r>
            <w:r w:rsidRPr="001D1A6A">
              <w:rPr>
                <w:rFonts w:ascii="標楷體" w:eastAsia="標楷體" w:hAnsi="標楷體" w:hint="eastAsia"/>
              </w:rPr>
              <w:t>蓧面風味</w:t>
            </w:r>
            <w:r w:rsidRPr="001D1A6A">
              <w:rPr>
                <w:rFonts w:ascii="標楷體" w:eastAsia="標楷體" w:hAnsi="標楷體"/>
              </w:rPr>
              <w:t>50</w:t>
            </w:r>
            <w:r w:rsidRPr="001D1A6A">
              <w:rPr>
                <w:rFonts w:ascii="標楷體" w:eastAsia="標楷體" w:hAnsi="標楷體" w:cs="Calibri"/>
                <w:position w:val="-1"/>
              </w:rPr>
              <w:t xml:space="preserve"> RMB/人</w:t>
            </w:r>
          </w:p>
        </w:tc>
        <w:tc>
          <w:tcPr>
            <w:tcW w:w="3610" w:type="dxa"/>
          </w:tcPr>
          <w:p w14:paraId="2F7DDD81" w14:textId="77777777" w:rsidR="00B83075" w:rsidRPr="001D1A6A" w:rsidRDefault="00B83075">
            <w:pPr>
              <w:spacing w:line="0" w:lineRule="atLeast"/>
              <w:rPr>
                <w:rFonts w:ascii="標楷體" w:eastAsia="標楷體" w:hAnsi="標楷體" w:hint="eastAsia"/>
              </w:rPr>
            </w:pPr>
            <w:r w:rsidRPr="001D1A6A">
              <w:rPr>
                <w:rFonts w:ascii="標楷體" w:eastAsia="標楷體" w:hAnsi="標楷體" w:hint="eastAsia"/>
              </w:rPr>
              <w:t>晚餐</w:t>
            </w:r>
            <w:r w:rsidRPr="001D1A6A">
              <w:rPr>
                <w:rFonts w:ascii="標楷體" w:eastAsia="標楷體" w:hAnsi="標楷體"/>
              </w:rPr>
              <w:t xml:space="preserve">: </w:t>
            </w:r>
            <w:r w:rsidRPr="001D1A6A">
              <w:rPr>
                <w:rFonts w:ascii="標楷體" w:eastAsia="標楷體" w:hAnsi="標楷體" w:hint="eastAsia"/>
              </w:rPr>
              <w:t>老包頭風味60</w:t>
            </w:r>
            <w:r w:rsidRPr="001D1A6A">
              <w:rPr>
                <w:rFonts w:ascii="標楷體" w:eastAsia="標楷體" w:hAnsi="標楷體" w:cs="Calibri"/>
                <w:position w:val="-1"/>
              </w:rPr>
              <w:t xml:space="preserve"> RMB/人</w:t>
            </w:r>
          </w:p>
        </w:tc>
      </w:tr>
      <w:tr w:rsidR="00B83075" w:rsidRPr="001D1A6A" w14:paraId="61ACA520" w14:textId="77777777">
        <w:tc>
          <w:tcPr>
            <w:tcW w:w="10720" w:type="dxa"/>
            <w:gridSpan w:val="3"/>
          </w:tcPr>
          <w:p w14:paraId="5260ABD3" w14:textId="77777777" w:rsidR="00B83075" w:rsidRPr="001D1A6A" w:rsidRDefault="00B83075">
            <w:pPr>
              <w:spacing w:line="0" w:lineRule="atLeast"/>
              <w:rPr>
                <w:rFonts w:ascii="標楷體" w:eastAsia="標楷體" w:hAnsi="標楷體" w:hint="eastAsia"/>
              </w:rPr>
            </w:pPr>
            <w:r w:rsidRPr="001D1A6A">
              <w:rPr>
                <w:rFonts w:ascii="標楷體" w:eastAsia="標楷體" w:hAnsi="標楷體" w:hint="eastAsia"/>
              </w:rPr>
              <w:t>住宿</w:t>
            </w:r>
            <w:r w:rsidRPr="001D1A6A">
              <w:rPr>
                <w:rFonts w:ascii="標楷體" w:eastAsia="標楷體" w:hAnsi="標楷體"/>
              </w:rPr>
              <w:t xml:space="preserve">: </w:t>
            </w:r>
            <w:r w:rsidRPr="001D1A6A">
              <w:rPr>
                <w:rFonts w:ascii="標楷體" w:eastAsia="標楷體" w:hAnsi="標楷體" w:hint="eastAsia"/>
              </w:rPr>
              <w:t>准☆☆☆☆☆包頭世茂大酒店或同級</w:t>
            </w:r>
          </w:p>
        </w:tc>
      </w:tr>
    </w:tbl>
    <w:p w14:paraId="3747B6E9" w14:textId="77777777" w:rsidR="00B83075" w:rsidRPr="001D1A6A" w:rsidRDefault="00B83075">
      <w:pPr>
        <w:spacing w:line="0" w:lineRule="atLeast"/>
        <w:rPr>
          <w:rFonts w:ascii="標楷體" w:eastAsia="標楷體" w:hAnsi="標楷體"/>
          <w:szCs w:val="24"/>
        </w:rPr>
      </w:pPr>
    </w:p>
    <w:p w14:paraId="5540CCE7" w14:textId="77777777" w:rsidR="00B83075" w:rsidRPr="001D1A6A" w:rsidRDefault="00B83075">
      <w:pPr>
        <w:spacing w:line="0" w:lineRule="atLeast"/>
        <w:rPr>
          <w:rFonts w:ascii="標楷體" w:eastAsia="標楷體" w:hAnsi="標楷體" w:hint="eastAsia"/>
          <w:b/>
          <w:sz w:val="28"/>
          <w:szCs w:val="24"/>
        </w:rPr>
      </w:pPr>
      <w:r w:rsidRPr="001D1A6A">
        <w:rPr>
          <w:rFonts w:ascii="標楷體" w:eastAsia="標楷體" w:hAnsi="標楷體" w:hint="eastAsia"/>
          <w:b/>
          <w:sz w:val="28"/>
          <w:szCs w:val="24"/>
        </w:rPr>
        <w:t>第四天  包頭</w:t>
      </w:r>
      <w:r w:rsidRPr="001D1A6A">
        <w:rPr>
          <w:rFonts w:ascii="標楷體" w:eastAsia="標楷體" w:hAnsi="標楷體" w:hint="eastAsia"/>
          <w:b/>
          <w:sz w:val="28"/>
          <w:szCs w:val="24"/>
        </w:rPr>
        <w:sym w:font="Webdings" w:char="F076"/>
      </w:r>
      <w:r w:rsidRPr="001D1A6A">
        <w:rPr>
          <w:rFonts w:ascii="標楷體" w:eastAsia="標楷體" w:hAnsi="標楷體" w:hint="eastAsia"/>
          <w:b/>
          <w:sz w:val="28"/>
          <w:szCs w:val="24"/>
        </w:rPr>
        <w:t>響沙灣(</w:t>
      </w:r>
      <w:r w:rsidR="00584AE7" w:rsidRPr="00584AE7">
        <w:rPr>
          <w:rFonts w:ascii="標楷體" w:eastAsia="標楷體" w:hAnsi="標楷體" w:hint="eastAsia"/>
          <w:b/>
          <w:sz w:val="28"/>
          <w:szCs w:val="24"/>
        </w:rPr>
        <w:t>往返索道+沙漠衝浪車+北極星全地形車+騎駱駝</w:t>
      </w:r>
      <w:r w:rsidRPr="001D1A6A">
        <w:rPr>
          <w:rFonts w:ascii="標楷體" w:eastAsia="標楷體" w:hAnsi="標楷體" w:hint="eastAsia"/>
          <w:b/>
          <w:sz w:val="28"/>
          <w:szCs w:val="24"/>
        </w:rPr>
        <w:t>（</w:t>
      </w:r>
      <w:r w:rsidR="00584AE7">
        <w:rPr>
          <w:rFonts w:ascii="標楷體" w:eastAsia="標楷體" w:hAnsi="標楷體" w:hint="eastAsia"/>
          <w:b/>
          <w:sz w:val="28"/>
          <w:szCs w:val="24"/>
        </w:rPr>
        <w:t>依</w:t>
      </w:r>
      <w:r w:rsidRPr="001D1A6A">
        <w:rPr>
          <w:rFonts w:ascii="標楷體" w:eastAsia="標楷體" w:hAnsi="標楷體" w:hint="eastAsia"/>
          <w:b/>
          <w:sz w:val="28"/>
          <w:szCs w:val="24"/>
        </w:rPr>
        <w:t>景區時間為准）</w:t>
      </w:r>
      <w:r w:rsidRPr="001D1A6A">
        <w:rPr>
          <w:rFonts w:ascii="標楷體" w:eastAsia="標楷體" w:hAnsi="標楷體" w:hint="eastAsia"/>
          <w:b/>
          <w:sz w:val="28"/>
          <w:szCs w:val="24"/>
        </w:rPr>
        <w:sym w:font="Webdings" w:char="F076"/>
      </w:r>
      <w:r w:rsidRPr="001D1A6A">
        <w:rPr>
          <w:rFonts w:ascii="標楷體" w:eastAsia="標楷體" w:hAnsi="標楷體" w:hint="eastAsia"/>
          <w:b/>
          <w:sz w:val="28"/>
          <w:szCs w:val="24"/>
        </w:rPr>
        <w:t>鄂爾多斯</w:t>
      </w:r>
    </w:p>
    <w:p w14:paraId="3201A5F7" w14:textId="77777777" w:rsidR="00B83075" w:rsidRPr="001D1A6A" w:rsidRDefault="00FD6F86">
      <w:pPr>
        <w:spacing w:line="0" w:lineRule="atLeast"/>
        <w:rPr>
          <w:rFonts w:ascii="標楷體" w:eastAsia="標楷體" w:hAnsi="標楷體" w:hint="eastAsia"/>
          <w:szCs w:val="24"/>
        </w:rPr>
      </w:pPr>
      <w:r w:rsidRPr="001D1A6A">
        <w:rPr>
          <w:rFonts w:ascii="標楷體" w:eastAsia="標楷體" w:hAnsi="標楷體" w:hint="eastAsia"/>
          <w:szCs w:val="24"/>
          <w:lang w:val="en-US" w:eastAsia="zh-TW"/>
        </w:rPr>
        <w:pict w14:anchorId="0DAF9150">
          <v:shape id="图片 14" o:spid="_x0000_s2053" type="#_x0000_t75" alt="" style="position:absolute;margin-left:318.3pt;margin-top:2.65pt;width:214.15pt;height:143.2pt;z-index:-251656192;mso-wrap-edited:f;mso-width-percent:0;mso-height-percent:0;mso-width-percent:0;mso-height-percent:0" wrapcoords="-63 0 -63 21316 21600 21316 21600 0 -63 0">
            <v:imagedata r:id="rId13" o:title=""/>
            <w10:wrap type="tight"/>
          </v:shape>
        </w:pict>
      </w:r>
      <w:r w:rsidR="00B83075" w:rsidRPr="001D1A6A">
        <w:rPr>
          <w:rFonts w:ascii="標楷體" w:eastAsia="標楷體" w:hAnsi="標楷體" w:hint="eastAsia"/>
          <w:szCs w:val="24"/>
        </w:rPr>
        <w:t>【響沙灣】，居中國各響沙之首，被稱為“響沙之王” ，位於內蒙古顎爾多斯達拉特旗境內，背依大漠龍頭庫布其沙漠，面臨罕臺大川，又名銀肯響沙。在蒙語中被稱為布熱芒哈，意思是帶喇叭的沙丘。高大的沙丘呈月牙形狀約有80多米高，橫亙數公里，金黃色的沙坡掩映在藍天白雲下，有一種茫茫沙海入雲天的壯麗景象，像一條金黃色的臥龍。呈彎月狀的巨大沙山回音壁綴在大漠邊緣，是一處珍稀、罕見、寶貴的自然旅遊資源。</w:t>
      </w:r>
    </w:p>
    <w:p w14:paraId="0448CBBA" w14:textId="77777777" w:rsidR="00B83075" w:rsidRPr="001D1A6A" w:rsidRDefault="00B83075">
      <w:pPr>
        <w:spacing w:line="0" w:lineRule="atLeast"/>
        <w:rPr>
          <w:rFonts w:ascii="標楷體" w:eastAsia="標楷體" w:hAnsi="標楷體" w:hint="eastAsia"/>
          <w:szCs w:val="24"/>
        </w:rPr>
      </w:pPr>
      <w:r w:rsidRPr="001D1A6A">
        <w:rPr>
          <w:rFonts w:ascii="標楷體" w:eastAsia="標楷體" w:hAnsi="標楷體" w:hint="eastAsia"/>
          <w:szCs w:val="24"/>
        </w:rPr>
        <w:t>溫馨提醒：沙漠活動有一定的危險性，進行活動時請配合導遊</w:t>
      </w:r>
      <w:r w:rsidR="001D1A6A">
        <w:rPr>
          <w:rFonts w:ascii="標楷體" w:eastAsia="標楷體" w:hAnsi="標楷體" w:hint="eastAsia"/>
          <w:szCs w:val="24"/>
        </w:rPr>
        <w:t>和</w:t>
      </w:r>
      <w:r w:rsidRPr="001D1A6A">
        <w:rPr>
          <w:rFonts w:ascii="標楷體" w:eastAsia="標楷體" w:hAnsi="標楷體" w:hint="eastAsia"/>
          <w:szCs w:val="24"/>
        </w:rPr>
        <w:t>工作人員的指導，並視個人體力狀況，量力而為。由於沙漠氣候紫外線高，天氣瞬間萬變，貼心提醒您準備口罩、脖圍及防曬用品，以便不時之需。</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B83075" w:rsidRPr="001D1A6A" w14:paraId="3A4499BE" w14:textId="77777777">
        <w:tc>
          <w:tcPr>
            <w:tcW w:w="3393" w:type="dxa"/>
          </w:tcPr>
          <w:p w14:paraId="77BC4D9F"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rPr>
            </w:pPr>
            <w:r w:rsidRPr="001D1A6A">
              <w:rPr>
                <w:rFonts w:ascii="標楷體" w:eastAsia="標楷體" w:hAnsi="標楷體" w:cs="標楷體"/>
                <w:color w:val="000000"/>
                <w:position w:val="-1"/>
                <w:szCs w:val="24"/>
              </w:rPr>
              <w:t>早餐:酒店內用</w:t>
            </w:r>
          </w:p>
        </w:tc>
        <w:tc>
          <w:tcPr>
            <w:tcW w:w="3609" w:type="dxa"/>
          </w:tcPr>
          <w:p w14:paraId="0DFACFAA"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rPr>
            </w:pPr>
            <w:r w:rsidRPr="001D1A6A">
              <w:rPr>
                <w:rFonts w:ascii="標楷體" w:eastAsia="標楷體" w:hAnsi="標楷體" w:cs="標楷體"/>
                <w:color w:val="000000"/>
                <w:position w:val="-1"/>
                <w:szCs w:val="24"/>
              </w:rPr>
              <w:t>中餐:駝骨風味餐50RMB/人</w:t>
            </w:r>
          </w:p>
        </w:tc>
        <w:tc>
          <w:tcPr>
            <w:tcW w:w="3771" w:type="dxa"/>
          </w:tcPr>
          <w:p w14:paraId="69FD6CD2"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rPr>
            </w:pPr>
            <w:r w:rsidRPr="001D1A6A">
              <w:rPr>
                <w:rFonts w:ascii="標楷體" w:eastAsia="標楷體" w:hAnsi="標楷體" w:cs="標楷體"/>
                <w:color w:val="000000"/>
                <w:position w:val="-1"/>
                <w:szCs w:val="24"/>
              </w:rPr>
              <w:t>晚餐:</w:t>
            </w:r>
            <w:r w:rsidRPr="001D1A6A">
              <w:rPr>
                <w:rFonts w:ascii="標楷體" w:eastAsia="標楷體" w:hAnsi="標楷體" w:cs="Calibri" w:hint="eastAsia"/>
                <w:position w:val="-1"/>
              </w:rPr>
              <w:t xml:space="preserve"> </w:t>
            </w:r>
            <w:r w:rsidRPr="001D1A6A">
              <w:rPr>
                <w:rFonts w:ascii="標楷體" w:eastAsia="標楷體" w:hAnsi="標楷體" w:cs="標楷體" w:hint="eastAsia"/>
                <w:color w:val="000000"/>
                <w:position w:val="-1"/>
                <w:szCs w:val="24"/>
              </w:rPr>
              <w:t>農家菜風味</w:t>
            </w:r>
            <w:r w:rsidRPr="001D1A6A">
              <w:rPr>
                <w:rFonts w:ascii="標楷體" w:eastAsia="標楷體" w:hAnsi="標楷體" w:cs="標楷體"/>
                <w:color w:val="000000"/>
                <w:position w:val="-1"/>
                <w:szCs w:val="24"/>
              </w:rPr>
              <w:t>60RMB/人</w:t>
            </w:r>
          </w:p>
        </w:tc>
      </w:tr>
      <w:tr w:rsidR="00B83075" w:rsidRPr="001D1A6A" w14:paraId="26D79ED7" w14:textId="77777777">
        <w:tc>
          <w:tcPr>
            <w:tcW w:w="10773" w:type="dxa"/>
            <w:gridSpan w:val="3"/>
          </w:tcPr>
          <w:p w14:paraId="74CAE59D"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rPr>
            </w:pPr>
            <w:r w:rsidRPr="001D1A6A">
              <w:rPr>
                <w:rFonts w:ascii="標楷體" w:eastAsia="標楷體" w:hAnsi="標楷體" w:cs="標楷體"/>
                <w:color w:val="000000"/>
                <w:position w:val="-1"/>
                <w:szCs w:val="24"/>
              </w:rPr>
              <w:t>住宿:准☆☆☆☆☆</w:t>
            </w:r>
            <w:r w:rsidRPr="001D1A6A">
              <w:rPr>
                <w:rFonts w:ascii="標楷體" w:eastAsia="標楷體" w:hAnsi="標楷體" w:cs="標楷體" w:hint="eastAsia"/>
                <w:color w:val="000000"/>
                <w:position w:val="-1"/>
                <w:szCs w:val="24"/>
              </w:rPr>
              <w:t>鄂爾多斯樂享微家酒店或同級</w:t>
            </w:r>
          </w:p>
        </w:tc>
      </w:tr>
    </w:tbl>
    <w:p w14:paraId="38F559AD" w14:textId="77777777" w:rsidR="00B83075" w:rsidRPr="001D1A6A" w:rsidRDefault="00B83075">
      <w:pPr>
        <w:spacing w:line="0" w:lineRule="atLeast"/>
        <w:rPr>
          <w:rFonts w:ascii="標楷體" w:eastAsia="標楷體" w:hAnsi="標楷體"/>
          <w:sz w:val="16"/>
          <w:szCs w:val="24"/>
        </w:rPr>
      </w:pPr>
    </w:p>
    <w:p w14:paraId="377E04D6" w14:textId="77777777" w:rsidR="00B83075" w:rsidRPr="001D1A6A" w:rsidRDefault="00B83075">
      <w:pPr>
        <w:spacing w:line="0" w:lineRule="atLeast"/>
        <w:rPr>
          <w:rFonts w:ascii="標楷體" w:eastAsia="標楷體" w:hAnsi="標楷體" w:hint="eastAsia"/>
          <w:b/>
          <w:sz w:val="28"/>
          <w:szCs w:val="24"/>
        </w:rPr>
      </w:pPr>
      <w:r w:rsidRPr="001D1A6A">
        <w:rPr>
          <w:rFonts w:ascii="標楷體" w:eastAsia="標楷體" w:hAnsi="標楷體" w:hint="eastAsia"/>
          <w:b/>
          <w:sz w:val="28"/>
          <w:szCs w:val="24"/>
        </w:rPr>
        <w:t>第五天  鄂爾多斯【成吉思汗陵、康巴什新區】</w:t>
      </w:r>
      <w:r w:rsidRPr="001D1A6A">
        <w:rPr>
          <w:rFonts w:ascii="標楷體" w:eastAsia="標楷體" w:hAnsi="標楷體" w:hint="eastAsia"/>
          <w:b/>
          <w:sz w:val="28"/>
          <w:szCs w:val="24"/>
        </w:rPr>
        <w:sym w:font="Webdings" w:char="F076"/>
      </w:r>
      <w:r w:rsidRPr="001D1A6A">
        <w:rPr>
          <w:rFonts w:ascii="標楷體" w:eastAsia="標楷體" w:hAnsi="標楷體" w:hint="eastAsia"/>
          <w:b/>
          <w:sz w:val="28"/>
          <w:szCs w:val="24"/>
        </w:rPr>
        <w:t>呼和浩特【賽上老街】</w:t>
      </w:r>
    </w:p>
    <w:p w14:paraId="788C480D" w14:textId="77777777" w:rsidR="00B83075" w:rsidRPr="001D1A6A" w:rsidRDefault="00FD6F86">
      <w:pPr>
        <w:spacing w:line="0" w:lineRule="atLeast"/>
        <w:rPr>
          <w:rFonts w:ascii="標楷體" w:eastAsia="標楷體" w:hAnsi="標楷體" w:hint="eastAsia"/>
          <w:szCs w:val="24"/>
        </w:rPr>
      </w:pPr>
      <w:r w:rsidRPr="001D1A6A">
        <w:rPr>
          <w:rFonts w:ascii="標楷體" w:eastAsia="標楷體" w:hAnsi="標楷體" w:hint="eastAsia"/>
          <w:szCs w:val="24"/>
          <w:lang w:val="en-US" w:eastAsia="zh-TW"/>
        </w:rPr>
        <w:pict w14:anchorId="445B289A">
          <v:shape id="圖片 8" o:spid="_x0000_s2052" type="#_x0000_t75" alt="描述: https://img95.699pic.com/photo/50166/7772.jpg_wh860.jpg" style="position:absolute;margin-left:324.95pt;margin-top:2.15pt;width:208.75pt;height:154.3pt;z-index:-251660288;mso-wrap-edited:f;mso-width-percent:0;mso-height-percent:0;mso-width-percent:0;mso-height-percent:0" wrapcoords="-72 0 -72 21486 21600 21486 21600 0 -72 0">
            <v:imagedata r:id="rId14" r:href="rId15"/>
            <o:lock v:ext="edit" aspectratio="f"/>
            <w10:wrap type="tight"/>
          </v:shape>
        </w:pict>
      </w:r>
      <w:r w:rsidR="00B83075" w:rsidRPr="001D1A6A">
        <w:rPr>
          <w:rFonts w:ascii="標楷體" w:eastAsia="標楷體" w:hAnsi="標楷體" w:hint="eastAsia"/>
          <w:szCs w:val="24"/>
        </w:rPr>
        <w:t>【成吉思汗陵（舊陵）】在鄂爾多斯高原鄂爾多斯市伊金霍洛旗甘德利草原上，有一座巍巍然屹立著的蒙古包式建築宮殿，這就是聞名遐邇一代天驕成吉思汗的陵墓。成吉思汗陵園位於鄂爾多斯高原南部，鄂爾多斯市伊金霍洛旗境內的甘德利敖包之上。1219年和1226年，成吉思汗兩次西征。當他率部路過此地時，深為這裡的秀麗景色所吸引，曾在馬上賦詩加以讚美，並把這裡選作自己的葬身之地。陵園裡叢林茂密，芳草萋萋，鳥語花香。【康巴什新區】耗資50多億打造、面積達32平方公里的內蒙古康巴什是一座豪華新城，但同時也成了一座無人居住的‘鬼城’。鄂爾多斯是內蒙古一個相對比較富裕的煤礦業中心，常住人口150萬。康巴什的基礎設施一應俱全，有辦公大廈、行政中心、政府建築、博物館、電影院和運動場，中產階級式的複式公寓和別墅將成片的社區塞得滿滿當當，但現在的問題是，原本是用來安置100萬人口的康巴什卻很少有人入住。【塞上老街】始建於明朝萬曆年間（原名朋蘇克街），是保留明清建築風格的歷史文化街區。街道全長380米，沿街密佈336家文旅創意商戶，涵蓋皮雕畫、特色食品、民族旅拍等業態。夏季日均人流量過萬，形成"四街八巷二十四院"遊覽格局。街區通過非遺展演、燈光秀、音樂劇等夜間活動，結合"修舊如舊"的傳統風貌保護，成為兼具歷史底蘊與現代活力的文旅地標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1"/>
        <w:gridCol w:w="3609"/>
        <w:gridCol w:w="3610"/>
      </w:tblGrid>
      <w:tr w:rsidR="00B83075" w:rsidRPr="001D1A6A" w14:paraId="193B207B" w14:textId="77777777">
        <w:tc>
          <w:tcPr>
            <w:tcW w:w="3501" w:type="dxa"/>
          </w:tcPr>
          <w:p w14:paraId="38B51169" w14:textId="77777777" w:rsidR="00B83075" w:rsidRPr="001D1A6A" w:rsidRDefault="00B83075">
            <w:pPr>
              <w:suppressAutoHyphens/>
              <w:spacing w:line="0" w:lineRule="atLeast"/>
              <w:ind w:left="2" w:hangingChars="1" w:hanging="2"/>
              <w:textAlignment w:val="top"/>
              <w:outlineLvl w:val="0"/>
              <w:rPr>
                <w:rFonts w:ascii="標楷體" w:eastAsia="標楷體" w:hAnsi="標楷體" w:cs="Calibri" w:hint="eastAsia"/>
                <w:position w:val="-1"/>
              </w:rPr>
            </w:pPr>
            <w:r w:rsidRPr="001D1A6A">
              <w:rPr>
                <w:rFonts w:ascii="標楷體" w:eastAsia="標楷體" w:hAnsi="標楷體" w:cs="Calibri" w:hint="eastAsia"/>
                <w:position w:val="-1"/>
              </w:rPr>
              <w:t>早餐</w:t>
            </w:r>
            <w:r w:rsidRPr="001D1A6A">
              <w:rPr>
                <w:rFonts w:ascii="標楷體" w:eastAsia="標楷體" w:hAnsi="標楷體" w:cs="Calibri"/>
                <w:position w:val="-1"/>
              </w:rPr>
              <w:t>:</w:t>
            </w:r>
            <w:r w:rsidRPr="001D1A6A">
              <w:rPr>
                <w:rFonts w:ascii="標楷體" w:eastAsia="標楷體" w:hAnsi="標楷體" w:cs="Calibri" w:hint="eastAsia"/>
                <w:position w:val="-1"/>
              </w:rPr>
              <w:t>酒店內用</w:t>
            </w:r>
          </w:p>
        </w:tc>
        <w:tc>
          <w:tcPr>
            <w:tcW w:w="3609" w:type="dxa"/>
          </w:tcPr>
          <w:p w14:paraId="1569B832" w14:textId="77777777" w:rsidR="00B83075" w:rsidRPr="001D1A6A" w:rsidRDefault="00B83075">
            <w:pPr>
              <w:suppressAutoHyphens/>
              <w:spacing w:line="0" w:lineRule="atLeast"/>
              <w:ind w:left="2" w:hangingChars="1" w:hanging="2"/>
              <w:textAlignment w:val="top"/>
              <w:outlineLvl w:val="0"/>
              <w:rPr>
                <w:rFonts w:ascii="標楷體" w:eastAsia="標楷體" w:hAnsi="標楷體" w:cs="Calibri" w:hint="eastAsia"/>
                <w:position w:val="-1"/>
              </w:rPr>
            </w:pPr>
            <w:r w:rsidRPr="001D1A6A">
              <w:rPr>
                <w:rFonts w:ascii="標楷體" w:eastAsia="標楷體" w:hAnsi="標楷體" w:cs="Calibri" w:hint="eastAsia"/>
                <w:position w:val="-1"/>
              </w:rPr>
              <w:t>中餐</w:t>
            </w:r>
            <w:r w:rsidRPr="001D1A6A">
              <w:rPr>
                <w:rFonts w:ascii="標楷體" w:eastAsia="標楷體" w:hAnsi="標楷體" w:cs="Calibri"/>
                <w:position w:val="-1"/>
              </w:rPr>
              <w:t>:</w:t>
            </w:r>
            <w:r w:rsidRPr="001D1A6A">
              <w:rPr>
                <w:rFonts w:ascii="標楷體" w:eastAsia="標楷體" w:hAnsi="標楷體" w:cs="Calibri" w:hint="eastAsia"/>
                <w:position w:val="-1"/>
              </w:rPr>
              <w:t>農家山野菜</w:t>
            </w:r>
            <w:r w:rsidRPr="001D1A6A">
              <w:rPr>
                <w:rFonts w:ascii="標楷體" w:eastAsia="標楷體" w:hAnsi="標楷體" w:cs="Calibri"/>
                <w:position w:val="-1"/>
              </w:rPr>
              <w:t>50RMB/人</w:t>
            </w:r>
          </w:p>
        </w:tc>
        <w:tc>
          <w:tcPr>
            <w:tcW w:w="3610" w:type="dxa"/>
          </w:tcPr>
          <w:p w14:paraId="13CC21D8" w14:textId="77777777" w:rsidR="00B83075" w:rsidRPr="001D1A6A" w:rsidRDefault="00B83075">
            <w:pPr>
              <w:suppressAutoHyphens/>
              <w:spacing w:line="0" w:lineRule="atLeast"/>
              <w:ind w:left="2" w:hangingChars="1" w:hanging="2"/>
              <w:textAlignment w:val="top"/>
              <w:outlineLvl w:val="0"/>
              <w:rPr>
                <w:rFonts w:ascii="標楷體" w:eastAsia="標楷體" w:hAnsi="標楷體" w:cs="Calibri" w:hint="eastAsia"/>
                <w:position w:val="-1"/>
              </w:rPr>
            </w:pPr>
            <w:r w:rsidRPr="001D1A6A">
              <w:rPr>
                <w:rFonts w:ascii="標楷體" w:eastAsia="標楷體" w:hAnsi="標楷體" w:cs="Calibri" w:hint="eastAsia"/>
                <w:position w:val="-1"/>
              </w:rPr>
              <w:t>晚餐</w:t>
            </w:r>
            <w:r w:rsidRPr="001D1A6A">
              <w:rPr>
                <w:rFonts w:ascii="標楷體" w:eastAsia="標楷體" w:hAnsi="標楷體" w:cs="Calibri"/>
                <w:position w:val="-1"/>
              </w:rPr>
              <w:t>:涮羊肉80RMB/人</w:t>
            </w:r>
          </w:p>
        </w:tc>
      </w:tr>
      <w:tr w:rsidR="00B83075" w:rsidRPr="001D1A6A" w14:paraId="6C26BD4B" w14:textId="77777777">
        <w:tc>
          <w:tcPr>
            <w:tcW w:w="10720" w:type="dxa"/>
            <w:gridSpan w:val="3"/>
          </w:tcPr>
          <w:p w14:paraId="0C59CD54" w14:textId="77777777" w:rsidR="00B83075" w:rsidRPr="001D1A6A" w:rsidRDefault="00B83075">
            <w:pPr>
              <w:suppressAutoHyphens/>
              <w:spacing w:line="0" w:lineRule="atLeast"/>
              <w:ind w:left="2" w:hangingChars="1" w:hanging="2"/>
              <w:textAlignment w:val="top"/>
              <w:outlineLvl w:val="0"/>
              <w:rPr>
                <w:rFonts w:ascii="標楷體" w:eastAsia="標楷體" w:hAnsi="標楷體" w:cs="Calibri" w:hint="eastAsia"/>
                <w:position w:val="-1"/>
              </w:rPr>
            </w:pPr>
            <w:r w:rsidRPr="001D1A6A">
              <w:rPr>
                <w:rFonts w:ascii="標楷體" w:eastAsia="標楷體" w:hAnsi="標楷體" w:cs="Calibri" w:hint="eastAsia"/>
                <w:position w:val="-1"/>
              </w:rPr>
              <w:t>住宿</w:t>
            </w:r>
            <w:r w:rsidRPr="001D1A6A">
              <w:rPr>
                <w:rFonts w:ascii="標楷體" w:eastAsia="標楷體" w:hAnsi="標楷體" w:cs="Calibri"/>
                <w:position w:val="-1"/>
              </w:rPr>
              <w:t>:</w:t>
            </w:r>
            <w:r w:rsidRPr="001D1A6A">
              <w:rPr>
                <w:rFonts w:ascii="標楷體" w:eastAsia="標楷體" w:hAnsi="標楷體" w:cs="Calibri" w:hint="eastAsia"/>
                <w:position w:val="-1"/>
              </w:rPr>
              <w:t>准☆☆☆☆☆呼和浩特美渡大酒店或瑞雅青城大酒店或同級</w:t>
            </w:r>
          </w:p>
        </w:tc>
      </w:tr>
    </w:tbl>
    <w:p w14:paraId="2538E5C7" w14:textId="77777777" w:rsidR="00B83075" w:rsidRPr="001D1A6A" w:rsidRDefault="00B83075">
      <w:pPr>
        <w:spacing w:line="0" w:lineRule="atLeast"/>
        <w:rPr>
          <w:rFonts w:ascii="標楷體" w:eastAsia="標楷體" w:hAnsi="標楷體" w:hint="eastAsia"/>
          <w:sz w:val="16"/>
          <w:szCs w:val="24"/>
        </w:rPr>
      </w:pPr>
    </w:p>
    <w:p w14:paraId="12D3BC9E" w14:textId="77777777" w:rsidR="00B83075" w:rsidRPr="001D1A6A" w:rsidRDefault="00FD6F86">
      <w:pPr>
        <w:spacing w:line="0" w:lineRule="atLeast"/>
        <w:rPr>
          <w:rFonts w:ascii="標楷體" w:eastAsia="標楷體" w:hAnsi="標楷體" w:hint="eastAsia"/>
          <w:b/>
          <w:sz w:val="28"/>
          <w:szCs w:val="24"/>
        </w:rPr>
      </w:pPr>
      <w:r w:rsidRPr="001D1A6A">
        <w:rPr>
          <w:rFonts w:ascii="標楷體" w:eastAsia="標楷體" w:hAnsi="標楷體"/>
          <w:lang w:val="en-US" w:eastAsia="zh-TW"/>
        </w:rPr>
        <w:pict w14:anchorId="69085585">
          <v:shape id="圖片 2" o:spid="_x0000_s2051" type="#_x0000_t75" alt="描述: https://img0.baidu.com/it/u=3802047210,1743534887&amp;fm=253&amp;app=138&amp;f=JPEG?w=800&amp;h=800" style="position:absolute;margin-left:324.95pt;margin-top:18.35pt;width:213.7pt;height:136.9pt;z-index:-251659264;mso-wrap-edited:f;mso-width-percent:0;mso-height-percent:0;mso-width-percent:0;mso-height-percent:0" wrapcoords="-72 0 -72 21486 21600 21486 21600 0 -72 0">
            <v:imagedata r:id="rId16" o:title="u=3802047210,1743534887&amp;fm=253&amp;app=138&amp;f=JPEG?w=800&amp;h=800"/>
            <o:lock v:ext="edit" aspectratio="f"/>
            <w10:wrap type="tight"/>
          </v:shape>
        </w:pict>
      </w:r>
      <w:r w:rsidR="00B83075" w:rsidRPr="001D1A6A">
        <w:rPr>
          <w:rFonts w:ascii="標楷體" w:eastAsia="標楷體" w:hAnsi="標楷體" w:hint="eastAsia"/>
          <w:b/>
          <w:sz w:val="28"/>
          <w:szCs w:val="24"/>
        </w:rPr>
        <w:t>第六天  呼和浩特</w:t>
      </w:r>
      <w:r w:rsidR="00B83075" w:rsidRPr="001D1A6A">
        <w:rPr>
          <w:rFonts w:ascii="標楷體" w:eastAsia="標楷體" w:hAnsi="標楷體" w:hint="eastAsia"/>
          <w:b/>
          <w:sz w:val="28"/>
          <w:szCs w:val="24"/>
        </w:rPr>
        <w:sym w:font="Webdings" w:char="F076"/>
      </w:r>
      <w:r w:rsidR="00B83075" w:rsidRPr="001D1A6A">
        <w:rPr>
          <w:rFonts w:ascii="標楷體" w:eastAsia="標楷體" w:hAnsi="標楷體" w:hint="eastAsia"/>
          <w:b/>
          <w:sz w:val="28"/>
          <w:szCs w:val="24"/>
        </w:rPr>
        <w:t>烏蘭察布涼城【烏蘭哈達火山、馬刨山溫泉</w:t>
      </w:r>
      <w:r w:rsidR="00B83075" w:rsidRPr="001D1A6A">
        <w:rPr>
          <w:rFonts w:ascii="標楷體" w:eastAsia="標楷體" w:hAnsi="標楷體" w:hint="eastAsia"/>
          <w:b/>
          <w:w w:val="90"/>
          <w:sz w:val="28"/>
          <w:szCs w:val="24"/>
        </w:rPr>
        <w:t>(請自備泳衣、泳褲、泳帽)</w:t>
      </w:r>
      <w:r w:rsidR="00B83075" w:rsidRPr="001D1A6A">
        <w:rPr>
          <w:rFonts w:ascii="標楷體" w:eastAsia="標楷體" w:hAnsi="標楷體" w:hint="eastAsia"/>
          <w:b/>
          <w:sz w:val="28"/>
          <w:szCs w:val="24"/>
        </w:rPr>
        <w:t>】</w:t>
      </w:r>
    </w:p>
    <w:p w14:paraId="5FF7AB26" w14:textId="77777777" w:rsidR="00B83075" w:rsidRPr="001D1A6A" w:rsidRDefault="00B83075">
      <w:pPr>
        <w:spacing w:line="0" w:lineRule="atLeast"/>
        <w:rPr>
          <w:rFonts w:ascii="標楷體" w:eastAsia="標楷體" w:hAnsi="標楷體" w:hint="eastAsia"/>
          <w:szCs w:val="24"/>
        </w:rPr>
      </w:pPr>
      <w:r w:rsidRPr="001D1A6A">
        <w:rPr>
          <w:rFonts w:ascii="標楷體" w:eastAsia="標楷體" w:hAnsi="標楷體" w:hint="eastAsia"/>
          <w:szCs w:val="24"/>
        </w:rPr>
        <w:t>【烏蘭哈達火山】烏蘭哈達火山群，位於中國內蒙古自治區烏蘭察布市察哈爾右翼後旗烏蘭哈達蘇木與白音察乾鎮之間，地處蒙古高原南緣，距呼和浩特約240公里，距北京約300公里，分佈面積約280平方千米，是內蒙古高原北部唯一的全新世火山噴發地質地貌遺跡，被譽為天然的「火山博物館」。【馬刨山溫泉】坐落於烏蘭察布市涼城縣岱海鎮西營村，溫泉水取自地下千米的地底，蘊含多種珍稀元素，水質優良，溫度適宜，有助於放鬆身心。溫泉含私湯；含露天溫泉。在這裡泡泡溫泉，彷佛所有的疲憊都消失了。</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B83075" w:rsidRPr="001D1A6A" w14:paraId="13A3382A" w14:textId="77777777">
        <w:tc>
          <w:tcPr>
            <w:tcW w:w="3393" w:type="dxa"/>
          </w:tcPr>
          <w:p w14:paraId="3B6DC206"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rPr>
            </w:pPr>
            <w:r w:rsidRPr="001D1A6A">
              <w:rPr>
                <w:rFonts w:ascii="標楷體" w:eastAsia="標楷體" w:hAnsi="標楷體" w:cs="標楷體"/>
                <w:color w:val="000000"/>
                <w:position w:val="-1"/>
                <w:szCs w:val="24"/>
              </w:rPr>
              <w:t>早餐:酒店內用</w:t>
            </w:r>
          </w:p>
        </w:tc>
        <w:tc>
          <w:tcPr>
            <w:tcW w:w="3609" w:type="dxa"/>
          </w:tcPr>
          <w:p w14:paraId="7CB92543"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rPr>
            </w:pPr>
            <w:r w:rsidRPr="001D1A6A">
              <w:rPr>
                <w:rFonts w:ascii="標楷體" w:eastAsia="標楷體" w:hAnsi="標楷體" w:cs="標楷體"/>
                <w:color w:val="000000"/>
                <w:position w:val="-1"/>
                <w:szCs w:val="24"/>
              </w:rPr>
              <w:t>中餐:農家山野菜50RMB/人</w:t>
            </w:r>
          </w:p>
        </w:tc>
        <w:tc>
          <w:tcPr>
            <w:tcW w:w="3771" w:type="dxa"/>
          </w:tcPr>
          <w:p w14:paraId="65D7674F"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rPr>
            </w:pPr>
            <w:r w:rsidRPr="001D1A6A">
              <w:rPr>
                <w:rFonts w:ascii="標楷體" w:eastAsia="標楷體" w:hAnsi="標楷體" w:cs="標楷體"/>
                <w:color w:val="000000"/>
                <w:position w:val="-1"/>
                <w:szCs w:val="24"/>
              </w:rPr>
              <w:t>晚餐:酒店合菜80RMB/人</w:t>
            </w:r>
          </w:p>
        </w:tc>
      </w:tr>
      <w:tr w:rsidR="00B83075" w:rsidRPr="001D1A6A" w14:paraId="77421075" w14:textId="77777777">
        <w:tc>
          <w:tcPr>
            <w:tcW w:w="10773" w:type="dxa"/>
            <w:gridSpan w:val="3"/>
          </w:tcPr>
          <w:p w14:paraId="77AE5D66"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rPr>
            </w:pPr>
            <w:r w:rsidRPr="001D1A6A">
              <w:rPr>
                <w:rFonts w:ascii="標楷體" w:eastAsia="標楷體" w:hAnsi="標楷體" w:cs="標楷體"/>
                <w:color w:val="000000"/>
                <w:position w:val="-1"/>
                <w:szCs w:val="24"/>
              </w:rPr>
              <w:t>住宿:馬刨山溫泉酒店或同級</w:t>
            </w:r>
          </w:p>
        </w:tc>
      </w:tr>
    </w:tbl>
    <w:p w14:paraId="3C7E42D4" w14:textId="77777777" w:rsidR="00B83075" w:rsidRPr="001D1A6A" w:rsidRDefault="00FD6F86">
      <w:pPr>
        <w:spacing w:line="0" w:lineRule="atLeast"/>
        <w:rPr>
          <w:rFonts w:ascii="標楷體" w:eastAsia="標楷體" w:hAnsi="標楷體"/>
          <w:szCs w:val="24"/>
        </w:rPr>
      </w:pPr>
      <w:r w:rsidRPr="001D1A6A">
        <w:rPr>
          <w:rFonts w:ascii="標楷體" w:eastAsia="標楷體" w:hAnsi="標楷體" w:hint="eastAsia"/>
          <w:szCs w:val="24"/>
          <w:lang w:val="en-US" w:eastAsia="zh-TW"/>
        </w:rPr>
        <w:pict w14:anchorId="4BD0DEF3">
          <v:shape id="圖片 6" o:spid="_x0000_s2050" type="#_x0000_t75" alt="描述: https://bkimg.cdn.bcebos.com/pic/2fdda3cc7cd98d10a4fce98c243fb80e7bec9067" style="position:absolute;margin-left:324.95pt;margin-top:10.95pt;width:210.2pt;height:135.35pt;z-index:-251658240;mso-wrap-edited:f;mso-width-percent:0;mso-height-percent:0;mso-position-horizontal-relative:text;mso-position-vertical-relative:text;mso-width-percent:0;mso-height-percent:0" wrapcoords="-72 0 -72 21486 21600 21486 21600 0 -72 0">
            <v:imagedata r:id="rId17" r:href="rId18"/>
            <o:lock v:ext="edit" aspectratio="f"/>
            <w10:wrap type="tight"/>
          </v:shape>
        </w:pict>
      </w:r>
    </w:p>
    <w:p w14:paraId="52D68F43" w14:textId="77777777" w:rsidR="00B83075" w:rsidRPr="001D1A6A" w:rsidRDefault="00B83075">
      <w:pPr>
        <w:spacing w:line="0" w:lineRule="atLeast"/>
        <w:rPr>
          <w:rFonts w:ascii="標楷體" w:eastAsia="標楷體" w:hAnsi="標楷體" w:hint="eastAsia"/>
          <w:b/>
          <w:sz w:val="28"/>
          <w:szCs w:val="24"/>
        </w:rPr>
      </w:pPr>
      <w:r w:rsidRPr="001D1A6A">
        <w:rPr>
          <w:rFonts w:ascii="標楷體" w:eastAsia="標楷體" w:hAnsi="標楷體" w:hint="eastAsia"/>
          <w:b/>
          <w:sz w:val="28"/>
          <w:szCs w:val="24"/>
        </w:rPr>
        <w:t>第七天  烏蘭察布涼城【白泉山公園】</w:t>
      </w:r>
      <w:r w:rsidR="001D1A6A">
        <w:rPr>
          <w:rFonts w:ascii="標楷體" w:eastAsia="標楷體" w:hAnsi="標楷體" w:hint="eastAsia"/>
          <w:b/>
          <w:sz w:val="28"/>
          <w:szCs w:val="24"/>
        </w:rPr>
        <w:t>-</w:t>
      </w:r>
      <w:r w:rsidRPr="001D1A6A">
        <w:rPr>
          <w:rFonts w:ascii="標楷體" w:eastAsia="標楷體" w:hAnsi="標楷體" w:hint="eastAsia"/>
          <w:b/>
          <w:sz w:val="28"/>
          <w:szCs w:val="24"/>
        </w:rPr>
        <w:t>北京</w:t>
      </w:r>
    </w:p>
    <w:p w14:paraId="0C42EBCA" w14:textId="77777777" w:rsidR="00B83075" w:rsidRPr="001D1A6A" w:rsidRDefault="00B83075">
      <w:pPr>
        <w:spacing w:line="0" w:lineRule="atLeast"/>
        <w:rPr>
          <w:rFonts w:ascii="標楷體" w:eastAsia="標楷體" w:hAnsi="標楷體" w:hint="eastAsia"/>
          <w:szCs w:val="24"/>
        </w:rPr>
      </w:pPr>
      <w:r w:rsidRPr="001D1A6A">
        <w:rPr>
          <w:rFonts w:ascii="標楷體" w:eastAsia="標楷體" w:hAnsi="標楷體" w:hint="eastAsia"/>
          <w:szCs w:val="24"/>
        </w:rPr>
        <w:t>【白泉山公園】位於內蒙古烏蘭察布市集寧新舊區交接處，是「三山兩河」景觀之一，是「一山隔兩城」的重要節點，北側為老城區，南側為新城區。 占地面積6.5平方公里，是集休閒、健身、娛樂、旅遊、文化於一體的綜合性大型公園。建成的白泉山公園將是一個集十大景區、十八個景點於一體的開放式綜合公園，成為中心城區名符其實的「城中綠島」「天然氧吧」。後前往『烏蘭察布站』搭乘動車前往『北京』。</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B83075" w:rsidRPr="001D1A6A" w14:paraId="7300D7B9" w14:textId="77777777">
        <w:tc>
          <w:tcPr>
            <w:tcW w:w="3393" w:type="dxa"/>
          </w:tcPr>
          <w:p w14:paraId="7E5C4DD1"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rPr>
            </w:pPr>
            <w:r w:rsidRPr="001D1A6A">
              <w:rPr>
                <w:rFonts w:ascii="標楷體" w:eastAsia="標楷體" w:hAnsi="標楷體" w:cs="標楷體"/>
                <w:color w:val="000000"/>
                <w:position w:val="-1"/>
                <w:szCs w:val="24"/>
              </w:rPr>
              <w:t>早餐:酒店內用</w:t>
            </w:r>
          </w:p>
        </w:tc>
        <w:tc>
          <w:tcPr>
            <w:tcW w:w="3609" w:type="dxa"/>
          </w:tcPr>
          <w:p w14:paraId="362235ED"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rPr>
            </w:pPr>
            <w:r w:rsidRPr="001D1A6A">
              <w:rPr>
                <w:rFonts w:ascii="標楷體" w:eastAsia="標楷體" w:hAnsi="標楷體" w:cs="標楷體"/>
                <w:color w:val="000000"/>
                <w:position w:val="-1"/>
                <w:szCs w:val="24"/>
              </w:rPr>
              <w:t>中餐:燒賣風味50RMB/人</w:t>
            </w:r>
          </w:p>
        </w:tc>
        <w:tc>
          <w:tcPr>
            <w:tcW w:w="3771" w:type="dxa"/>
          </w:tcPr>
          <w:p w14:paraId="597B8742"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rPr>
            </w:pPr>
            <w:r w:rsidRPr="001D1A6A">
              <w:rPr>
                <w:rFonts w:ascii="標楷體" w:eastAsia="標楷體" w:hAnsi="標楷體" w:cs="標楷體"/>
                <w:color w:val="000000"/>
                <w:position w:val="-1"/>
                <w:szCs w:val="24"/>
              </w:rPr>
              <w:t>晚餐:烤鴨風味80RMB/人</w:t>
            </w:r>
          </w:p>
        </w:tc>
      </w:tr>
      <w:tr w:rsidR="00B83075" w:rsidRPr="001D1A6A" w14:paraId="575FD64A" w14:textId="77777777">
        <w:tc>
          <w:tcPr>
            <w:tcW w:w="10773" w:type="dxa"/>
            <w:gridSpan w:val="3"/>
          </w:tcPr>
          <w:p w14:paraId="0260D1DE"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rPr>
            </w:pPr>
            <w:r w:rsidRPr="001D1A6A">
              <w:rPr>
                <w:rFonts w:ascii="標楷體" w:eastAsia="標楷體" w:hAnsi="標楷體" w:cs="標楷體" w:hint="eastAsia"/>
                <w:color w:val="000000"/>
                <w:position w:val="-1"/>
                <w:szCs w:val="24"/>
              </w:rPr>
              <w:t>住宿</w:t>
            </w:r>
            <w:r w:rsidRPr="001D1A6A">
              <w:rPr>
                <w:rFonts w:ascii="標楷體" w:eastAsia="標楷體" w:hAnsi="標楷體" w:cs="標楷體"/>
                <w:color w:val="000000"/>
                <w:position w:val="-1"/>
                <w:szCs w:val="24"/>
              </w:rPr>
              <w:t>:</w:t>
            </w:r>
            <w:r w:rsidRPr="001D1A6A">
              <w:rPr>
                <w:rFonts w:ascii="標楷體" w:eastAsia="標楷體" w:hAnsi="標楷體" w:cs="Calibri"/>
                <w:position w:val="-1"/>
              </w:rPr>
              <w:t xml:space="preserve"> </w:t>
            </w:r>
            <w:r w:rsidRPr="001D1A6A">
              <w:rPr>
                <w:rFonts w:ascii="標楷體" w:eastAsia="標楷體" w:hAnsi="標楷體" w:cs="標楷體" w:hint="eastAsia"/>
                <w:color w:val="000000"/>
                <w:position w:val="-1"/>
                <w:szCs w:val="24"/>
              </w:rPr>
              <w:t>北京藍灣國際酒店或同級</w:t>
            </w:r>
          </w:p>
        </w:tc>
      </w:tr>
    </w:tbl>
    <w:p w14:paraId="12ACA7E9" w14:textId="77777777" w:rsidR="00B83075" w:rsidRPr="001D1A6A" w:rsidRDefault="00B83075">
      <w:pPr>
        <w:spacing w:line="0" w:lineRule="atLeast"/>
        <w:rPr>
          <w:rFonts w:ascii="標楷體" w:eastAsia="標楷體" w:hAnsi="標楷體" w:hint="eastAsia"/>
          <w:b/>
          <w:sz w:val="28"/>
          <w:szCs w:val="24"/>
        </w:rPr>
      </w:pPr>
      <w:r w:rsidRPr="001D1A6A">
        <w:rPr>
          <w:rFonts w:ascii="標楷體" w:eastAsia="標楷體" w:hAnsi="標楷體" w:hint="eastAsia"/>
          <w:b/>
          <w:sz w:val="28"/>
          <w:szCs w:val="24"/>
        </w:rPr>
        <w:t>第八天  北京</w:t>
      </w:r>
      <w:r w:rsidR="00584AE7">
        <w:rPr>
          <w:rFonts w:ascii="標楷體" w:eastAsia="標楷體" w:hAnsi="標楷體" w:hint="eastAsia"/>
          <w:b/>
          <w:sz w:val="28"/>
          <w:szCs w:val="24"/>
        </w:rPr>
        <w:t>/</w:t>
      </w:r>
      <w:r w:rsidRPr="001D1A6A">
        <w:rPr>
          <w:rFonts w:ascii="標楷體" w:eastAsia="標楷體" w:hAnsi="標楷體" w:hint="eastAsia"/>
          <w:b/>
          <w:sz w:val="28"/>
          <w:szCs w:val="24"/>
        </w:rPr>
        <w:t>桃園</w:t>
      </w:r>
    </w:p>
    <w:p w14:paraId="04B243A8" w14:textId="77777777" w:rsidR="00B83075" w:rsidRPr="001D1A6A" w:rsidRDefault="00B83075">
      <w:pPr>
        <w:spacing w:line="0" w:lineRule="atLeast"/>
        <w:rPr>
          <w:rFonts w:ascii="標楷體" w:eastAsia="標楷體" w:hAnsi="標楷體" w:hint="eastAsia"/>
          <w:szCs w:val="24"/>
        </w:rPr>
      </w:pPr>
      <w:r w:rsidRPr="001D1A6A">
        <w:rPr>
          <w:rFonts w:ascii="標楷體" w:eastAsia="標楷體" w:hAnsi="標楷體" w:hint="eastAsia"/>
          <w:szCs w:val="24"/>
        </w:rPr>
        <w:t>早上前往『北京機場』搭機返回『桃園』，期待下次再相會。</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B83075" w:rsidRPr="001D1A6A" w14:paraId="68D01011" w14:textId="77777777">
        <w:tc>
          <w:tcPr>
            <w:tcW w:w="3393" w:type="dxa"/>
          </w:tcPr>
          <w:p w14:paraId="45DA2560"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lang w:eastAsia="zh-CN"/>
              </w:rPr>
            </w:pPr>
            <w:r w:rsidRPr="001D1A6A">
              <w:rPr>
                <w:rFonts w:ascii="標楷體" w:eastAsia="標楷體" w:hAnsi="標楷體" w:cs="標楷體"/>
                <w:color w:val="000000"/>
                <w:position w:val="-1"/>
                <w:szCs w:val="24"/>
              </w:rPr>
              <w:t>早餐:</w:t>
            </w:r>
            <w:r w:rsidRPr="001D1A6A">
              <w:rPr>
                <w:rFonts w:ascii="標楷體" w:eastAsia="標楷體" w:hAnsi="標楷體" w:cs="標楷體" w:hint="eastAsia"/>
                <w:color w:val="000000"/>
                <w:position w:val="-1"/>
                <w:szCs w:val="24"/>
                <w:lang w:eastAsia="zh-CN"/>
              </w:rPr>
              <w:t>酒店內用</w:t>
            </w:r>
          </w:p>
        </w:tc>
        <w:tc>
          <w:tcPr>
            <w:tcW w:w="3609" w:type="dxa"/>
          </w:tcPr>
          <w:p w14:paraId="5CD8A732"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rPr>
            </w:pPr>
            <w:r w:rsidRPr="001D1A6A">
              <w:rPr>
                <w:rFonts w:ascii="標楷體" w:eastAsia="標楷體" w:hAnsi="標楷體" w:cs="標楷體"/>
                <w:color w:val="000000"/>
                <w:position w:val="-1"/>
                <w:szCs w:val="24"/>
              </w:rPr>
              <w:t>中餐:機上</w:t>
            </w:r>
          </w:p>
        </w:tc>
        <w:tc>
          <w:tcPr>
            <w:tcW w:w="3771" w:type="dxa"/>
          </w:tcPr>
          <w:p w14:paraId="7E930266"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rPr>
            </w:pPr>
            <w:r w:rsidRPr="001D1A6A">
              <w:rPr>
                <w:rFonts w:ascii="標楷體" w:eastAsia="標楷體" w:hAnsi="標楷體" w:cs="標楷體"/>
                <w:color w:val="000000"/>
                <w:position w:val="-1"/>
                <w:szCs w:val="24"/>
              </w:rPr>
              <w:t>晚餐:X</w:t>
            </w:r>
          </w:p>
        </w:tc>
      </w:tr>
      <w:tr w:rsidR="00B83075" w:rsidRPr="001D1A6A" w14:paraId="14D59100" w14:textId="77777777">
        <w:tc>
          <w:tcPr>
            <w:tcW w:w="10773" w:type="dxa"/>
            <w:gridSpan w:val="3"/>
          </w:tcPr>
          <w:p w14:paraId="11055689" w14:textId="77777777" w:rsidR="00B83075" w:rsidRPr="001D1A6A" w:rsidRDefault="00B83075">
            <w:pPr>
              <w:suppressAutoHyphens/>
              <w:spacing w:line="0" w:lineRule="atLeast"/>
              <w:ind w:left="2" w:hangingChars="1" w:hanging="2"/>
              <w:textAlignment w:val="top"/>
              <w:outlineLvl w:val="0"/>
              <w:rPr>
                <w:rFonts w:ascii="標楷體" w:eastAsia="標楷體" w:hAnsi="標楷體" w:cs="標楷體"/>
                <w:color w:val="000000"/>
                <w:position w:val="-1"/>
                <w:szCs w:val="24"/>
              </w:rPr>
            </w:pPr>
            <w:r w:rsidRPr="001D1A6A">
              <w:rPr>
                <w:rFonts w:ascii="標楷體" w:eastAsia="標楷體" w:hAnsi="標楷體" w:cs="標楷體"/>
                <w:color w:val="000000"/>
                <w:position w:val="-1"/>
                <w:szCs w:val="24"/>
              </w:rPr>
              <w:t>住宿:溫馨的家</w:t>
            </w:r>
          </w:p>
        </w:tc>
      </w:tr>
    </w:tbl>
    <w:p w14:paraId="60286E90" w14:textId="77777777" w:rsidR="00B83075" w:rsidRPr="001D1A6A" w:rsidRDefault="00B83075">
      <w:pPr>
        <w:spacing w:line="0" w:lineRule="atLeast"/>
        <w:rPr>
          <w:rFonts w:ascii="標楷體" w:eastAsia="標楷體" w:hAnsi="標楷體"/>
          <w:szCs w:val="24"/>
        </w:rPr>
      </w:pPr>
    </w:p>
    <w:p w14:paraId="0A2661AF" w14:textId="77777777" w:rsidR="007528FE" w:rsidRPr="00B83075" w:rsidRDefault="007528FE" w:rsidP="007528FE">
      <w:pPr>
        <w:pStyle w:val="a0"/>
        <w:rPr>
          <w:rFonts w:eastAsia="新細明體" w:hint="eastAsia"/>
        </w:rPr>
      </w:pPr>
    </w:p>
    <w:p w14:paraId="7D7E221B" w14:textId="77777777" w:rsidR="00B83075" w:rsidRDefault="00FD6F86">
      <w:pPr>
        <w:spacing w:line="0" w:lineRule="atLeast"/>
        <w:rPr>
          <w:rFonts w:ascii="標楷體" w:eastAsia="標楷體" w:hAnsi="標楷體"/>
          <w:szCs w:val="24"/>
        </w:rPr>
      </w:pPr>
      <w:r w:rsidRPr="00FD6F86">
        <w:rPr>
          <w:rFonts w:ascii="標楷體" w:eastAsia="標楷體" w:hAnsi="標楷體"/>
          <w:noProof/>
          <w:szCs w:val="24"/>
        </w:rPr>
        <w:pict w14:anchorId="593DFB26">
          <v:shape id="图片 2" o:spid="_x0000_i1025" type="#_x0000_t75" alt="" style="width:538pt;height:287pt;mso-width-percent:0;mso-height-percent:0;mso-position-horizontal-relative:page;mso-position-vertical-relative:page;mso-width-percent:0;mso-height-percent:0">
            <v:imagedata r:id="rId19" o:title="2025-冬季內蒙8天-地圖-1008"/>
          </v:shape>
        </w:pict>
      </w:r>
    </w:p>
    <w:p w14:paraId="6AEF541A" w14:textId="77777777" w:rsidR="00B83075" w:rsidRDefault="00B83075">
      <w:pPr>
        <w:spacing w:line="0" w:lineRule="atLeast"/>
        <w:rPr>
          <w:rFonts w:ascii="標楷體" w:eastAsia="標楷體" w:hAnsi="標楷體"/>
          <w:szCs w:val="24"/>
        </w:rPr>
      </w:pPr>
    </w:p>
    <w:p w14:paraId="7A7A51AB" w14:textId="77777777" w:rsidR="00584AE7" w:rsidRPr="001D1A6A" w:rsidRDefault="00584AE7" w:rsidP="00584AE7">
      <w:pPr>
        <w:spacing w:line="0" w:lineRule="atLeast"/>
        <w:rPr>
          <w:rFonts w:ascii="標楷體" w:eastAsia="標楷體" w:hAnsi="標楷體" w:hint="eastAsia"/>
          <w:sz w:val="28"/>
        </w:rPr>
      </w:pPr>
      <w:r w:rsidRPr="001D1A6A">
        <w:rPr>
          <w:rFonts w:ascii="標楷體" w:eastAsia="標楷體" w:hAnsi="標楷體" w:hint="eastAsia"/>
          <w:sz w:val="28"/>
        </w:rPr>
        <w:t>●</w:t>
      </w:r>
      <w:r w:rsidRPr="001D1A6A">
        <w:rPr>
          <w:rFonts w:ascii="標楷體" w:eastAsia="標楷體" w:hAnsi="標楷體" w:cs="新細明體" w:hint="eastAsia"/>
          <w:kern w:val="0"/>
          <w:sz w:val="28"/>
          <w:szCs w:val="28"/>
        </w:rPr>
        <w:t>行程中遊覽車上會販售內蒙奶食品、土產、羊絨、銀等各式名產，您可依您實際所需向導遊訂購。</w:t>
      </w:r>
    </w:p>
    <w:p w14:paraId="419C0070" w14:textId="77777777" w:rsidR="00584AE7" w:rsidRPr="001D1A6A" w:rsidRDefault="00584AE7" w:rsidP="00584AE7">
      <w:pPr>
        <w:spacing w:line="0" w:lineRule="atLeast"/>
        <w:rPr>
          <w:rFonts w:ascii="標楷體" w:eastAsia="標楷體" w:hAnsi="標楷體"/>
          <w:sz w:val="28"/>
        </w:rPr>
      </w:pPr>
      <w:r w:rsidRPr="001D1A6A">
        <w:rPr>
          <w:rFonts w:ascii="標楷體" w:eastAsia="標楷體" w:hAnsi="標楷體" w:hint="eastAsia"/>
          <w:sz w:val="28"/>
        </w:rPr>
        <w:t>●自費推薦：草原騎馬380RMB/人</w:t>
      </w:r>
    </w:p>
    <w:p w14:paraId="18C99125" w14:textId="77777777" w:rsidR="00B83075" w:rsidRDefault="00B83075">
      <w:pPr>
        <w:rPr>
          <w:lang w:eastAsia="zh-CN"/>
        </w:rPr>
      </w:pPr>
    </w:p>
    <w:p w14:paraId="07D204B9" w14:textId="77777777" w:rsidR="00584AE7" w:rsidRPr="006C5B88" w:rsidRDefault="00584AE7" w:rsidP="00584AE7">
      <w:pPr>
        <w:spacing w:line="440" w:lineRule="exact"/>
        <w:rPr>
          <w:rFonts w:ascii="微軟正黑體" w:eastAsia="微軟正黑體" w:hAnsi="微軟正黑體"/>
          <w:color w:val="000000"/>
          <w:u w:val="single"/>
        </w:rPr>
      </w:pPr>
      <w:r w:rsidRPr="006C5B88">
        <w:rPr>
          <w:rFonts w:ascii="微軟正黑體" w:eastAsia="微軟正黑體" w:hAnsi="微軟正黑體" w:hint="eastAsia"/>
          <w:color w:val="000000"/>
          <w:u w:val="single"/>
        </w:rPr>
        <w:t>※團費包含：</w:t>
      </w:r>
    </w:p>
    <w:p w14:paraId="1F0BDD3D" w14:textId="77777777" w:rsidR="00584AE7" w:rsidRPr="006C5B88" w:rsidRDefault="00584AE7" w:rsidP="00584AE7">
      <w:pPr>
        <w:spacing w:line="360" w:lineRule="exact"/>
        <w:ind w:left="920" w:rightChars="-514" w:right="-1234" w:hangingChars="460" w:hanging="920"/>
        <w:rPr>
          <w:rFonts w:ascii="微軟正黑體" w:eastAsia="微軟正黑體" w:hAnsi="微軟正黑體"/>
          <w:color w:val="000000"/>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兩地機場稅及燃油附加稅</w:t>
      </w:r>
      <w:r w:rsidRPr="006C5B88">
        <w:rPr>
          <w:rFonts w:ascii="微軟正黑體" w:eastAsia="微軟正黑體" w:hAnsi="微軟正黑體"/>
          <w:color w:val="000000"/>
          <w:sz w:val="20"/>
        </w:rPr>
        <w:t>，行程所列之航班、門票、餐食</w:t>
      </w:r>
      <w:r w:rsidRPr="006C5B88">
        <w:rPr>
          <w:rFonts w:ascii="微軟正黑體" w:eastAsia="微軟正黑體" w:hAnsi="微軟正黑體" w:hint="eastAsia"/>
          <w:color w:val="000000"/>
          <w:sz w:val="20"/>
        </w:rPr>
        <w:t>、交通。</w:t>
      </w:r>
    </w:p>
    <w:p w14:paraId="25333132" w14:textId="77777777" w:rsidR="00584AE7" w:rsidRDefault="00584AE7" w:rsidP="00584AE7">
      <w:pPr>
        <w:tabs>
          <w:tab w:val="left" w:pos="6585"/>
        </w:tabs>
        <w:spacing w:line="360" w:lineRule="exact"/>
        <w:rPr>
          <w:rFonts w:ascii="微軟正黑體" w:eastAsia="微軟正黑體" w:hAnsi="微軟正黑體"/>
          <w:sz w:val="20"/>
        </w:rPr>
      </w:pPr>
      <w:r w:rsidRPr="00387328">
        <w:rPr>
          <w:rFonts w:ascii="微軟正黑體" w:eastAsia="微軟正黑體" w:hAnsi="微軟正黑體" w:hint="eastAsia"/>
          <w:sz w:val="20"/>
        </w:rPr>
        <w:t>★保險：每人投保旅責險</w:t>
      </w:r>
      <w:r>
        <w:rPr>
          <w:rFonts w:ascii="微軟正黑體" w:eastAsia="微軟正黑體" w:hAnsi="微軟正黑體" w:hint="eastAsia"/>
          <w:sz w:val="20"/>
        </w:rPr>
        <w:t>(</w:t>
      </w:r>
      <w:r w:rsidRPr="00304E52">
        <w:rPr>
          <w:rFonts w:ascii="微軟正黑體" w:eastAsia="微軟正黑體" w:hAnsi="微軟正黑體" w:hint="eastAsia"/>
          <w:sz w:val="20"/>
        </w:rPr>
        <w:t>旅行業責任保險</w:t>
      </w:r>
      <w:r>
        <w:rPr>
          <w:rFonts w:ascii="微軟正黑體" w:eastAsia="微軟正黑體" w:hAnsi="微軟正黑體" w:hint="eastAsia"/>
          <w:sz w:val="20"/>
        </w:rPr>
        <w:t>)</w:t>
      </w:r>
      <w:r w:rsidRPr="00387328">
        <w:rPr>
          <w:rFonts w:ascii="微軟正黑體" w:eastAsia="微軟正黑體" w:hAnsi="微軟正黑體" w:hint="eastAsia"/>
          <w:sz w:val="20"/>
        </w:rPr>
        <w:t>。</w:t>
      </w:r>
      <w:r>
        <w:rPr>
          <w:rFonts w:ascii="微軟正黑體" w:eastAsia="微軟正黑體" w:hAnsi="微軟正黑體"/>
          <w:sz w:val="20"/>
        </w:rPr>
        <w:br/>
      </w:r>
      <w:r>
        <w:rPr>
          <w:rFonts w:ascii="微軟正黑體" w:eastAsia="微軟正黑體" w:hAnsi="微軟正黑體" w:hint="eastAsia"/>
          <w:sz w:val="20"/>
        </w:rPr>
        <w:t xml:space="preserve">       </w:t>
      </w:r>
      <w:r w:rsidRPr="007261AF">
        <w:rPr>
          <w:rFonts w:ascii="微軟正黑體" w:eastAsia="微軟正黑體" w:hAnsi="微軟正黑體" w:hint="eastAsia"/>
          <w:color w:val="767171"/>
          <w:sz w:val="20"/>
          <w:u w:val="single"/>
        </w:rPr>
        <w:t>備註:團費不含旅平險(旅遊平安險)~如旅客需要，請自行加保。</w:t>
      </w:r>
    </w:p>
    <w:p w14:paraId="37F3224E" w14:textId="77777777" w:rsidR="00584AE7" w:rsidRPr="006C5B88" w:rsidRDefault="00584AE7" w:rsidP="00584AE7">
      <w:pPr>
        <w:tabs>
          <w:tab w:val="left" w:pos="6585"/>
        </w:tabs>
        <w:spacing w:line="360" w:lineRule="exact"/>
        <w:rPr>
          <w:rFonts w:ascii="微軟正黑體" w:eastAsia="微軟正黑體" w:hAnsi="微軟正黑體"/>
          <w:bCs/>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住宿：舒適雅潔飯店，兩人一房雙標房為原則。（指定單人房或大床房或套房另計）</w:t>
      </w:r>
      <w:r w:rsidRPr="006C5B88">
        <w:rPr>
          <w:rFonts w:ascii="微軟正黑體" w:eastAsia="微軟正黑體" w:hAnsi="微軟正黑體"/>
          <w:bCs/>
          <w:sz w:val="20"/>
        </w:rPr>
        <w:tab/>
      </w:r>
    </w:p>
    <w:p w14:paraId="0577EDB2" w14:textId="77777777" w:rsidR="00584AE7" w:rsidRPr="006C5B88" w:rsidRDefault="00584AE7" w:rsidP="00584AE7">
      <w:pPr>
        <w:spacing w:line="440" w:lineRule="exact"/>
        <w:rPr>
          <w:rFonts w:ascii="微軟正黑體" w:eastAsia="微軟正黑體" w:hAnsi="微軟正黑體" w:hint="eastAsia"/>
          <w:color w:val="000000"/>
          <w:u w:val="single"/>
        </w:rPr>
      </w:pPr>
    </w:p>
    <w:p w14:paraId="64E67398" w14:textId="77777777" w:rsidR="00584AE7" w:rsidRPr="006C5B88" w:rsidRDefault="00584AE7" w:rsidP="00584AE7">
      <w:pPr>
        <w:spacing w:line="440" w:lineRule="exact"/>
        <w:rPr>
          <w:rFonts w:ascii="微軟正黑體" w:eastAsia="微軟正黑體" w:hAnsi="微軟正黑體"/>
          <w:color w:val="000000"/>
          <w:u w:val="single"/>
        </w:rPr>
      </w:pPr>
      <w:r w:rsidRPr="006C5B88">
        <w:rPr>
          <w:rFonts w:ascii="微軟正黑體" w:eastAsia="微軟正黑體" w:hAnsi="微軟正黑體" w:hint="eastAsia"/>
          <w:color w:val="000000"/>
          <w:u w:val="single"/>
        </w:rPr>
        <w:t>※團費不包含：</w:t>
      </w:r>
    </w:p>
    <w:p w14:paraId="77ED7551" w14:textId="77777777" w:rsidR="00584AE7" w:rsidRPr="006C5B88" w:rsidRDefault="00584AE7" w:rsidP="00584AE7">
      <w:pPr>
        <w:spacing w:line="360" w:lineRule="exact"/>
        <w:rPr>
          <w:rFonts w:ascii="微軟正黑體" w:eastAsia="微軟正黑體" w:hAnsi="微軟正黑體"/>
          <w:color w:val="000000"/>
          <w:sz w:val="20"/>
        </w:rPr>
      </w:pPr>
      <w:r w:rsidRPr="006C5B88">
        <w:rPr>
          <w:rFonts w:ascii="微軟正黑體" w:eastAsia="微軟正黑體" w:hAnsi="微軟正黑體" w:hint="eastAsia"/>
          <w:color w:val="000000"/>
          <w:sz w:val="20"/>
        </w:rPr>
        <w:t>★證件申辦費用：護照、台胞</w:t>
      </w:r>
      <w:r w:rsidRPr="006C5B88">
        <w:rPr>
          <w:rFonts w:ascii="微軟正黑體" w:eastAsia="微軟正黑體" w:hAnsi="微軟正黑體"/>
          <w:color w:val="000000"/>
          <w:sz w:val="20"/>
        </w:rPr>
        <w:t xml:space="preserve"> </w:t>
      </w:r>
    </w:p>
    <w:p w14:paraId="6BBAA23A" w14:textId="77777777" w:rsidR="00584AE7" w:rsidRPr="007261AF" w:rsidRDefault="00584AE7" w:rsidP="00584AE7">
      <w:pPr>
        <w:spacing w:line="360" w:lineRule="exact"/>
        <w:rPr>
          <w:rFonts w:ascii="微軟正黑體" w:eastAsia="微軟正黑體" w:hAnsi="微軟正黑體"/>
          <w:color w:val="000000"/>
          <w:sz w:val="20"/>
        </w:rPr>
      </w:pPr>
      <w:r w:rsidRPr="007261AF">
        <w:rPr>
          <w:rFonts w:ascii="微軟正黑體" w:eastAsia="微軟正黑體" w:hAnsi="微軟正黑體" w:hint="eastAsia"/>
          <w:color w:val="000000"/>
          <w:sz w:val="20"/>
        </w:rPr>
        <w:t>★小費：N</w:t>
      </w:r>
      <w:r w:rsidRPr="007261AF">
        <w:rPr>
          <w:rFonts w:ascii="微軟正黑體" w:eastAsia="微軟正黑體" w:hAnsi="微軟正黑體"/>
          <w:color w:val="000000"/>
          <w:sz w:val="20"/>
        </w:rPr>
        <w:t>T300x天數</w:t>
      </w:r>
    </w:p>
    <w:p w14:paraId="71EE8A5F" w14:textId="77777777" w:rsidR="00584AE7" w:rsidRPr="006C5B88" w:rsidRDefault="00584AE7" w:rsidP="00584AE7">
      <w:pPr>
        <w:spacing w:line="360" w:lineRule="exact"/>
        <w:rPr>
          <w:rFonts w:ascii="微軟正黑體" w:eastAsia="微軟正黑體" w:hAnsi="微軟正黑體"/>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私人消費：行李小費及房間小費、行李超重費、飲料及酒類、洗衣、電話、電報及私人交通費。</w:t>
      </w:r>
    </w:p>
    <w:p w14:paraId="673F4FBA" w14:textId="77777777" w:rsidR="00584AE7" w:rsidRPr="006C5B88" w:rsidRDefault="00584AE7" w:rsidP="00584AE7">
      <w:pPr>
        <w:spacing w:line="440" w:lineRule="exact"/>
        <w:rPr>
          <w:rFonts w:ascii="微軟正黑體" w:eastAsia="微軟正黑體" w:hAnsi="微軟正黑體" w:hint="eastAsia"/>
          <w:color w:val="000000"/>
          <w:u w:val="single"/>
        </w:rPr>
      </w:pPr>
    </w:p>
    <w:p w14:paraId="02E27E19" w14:textId="77777777" w:rsidR="00584AE7" w:rsidRPr="006C5B88" w:rsidRDefault="00584AE7" w:rsidP="00584AE7">
      <w:pPr>
        <w:spacing w:line="440" w:lineRule="exact"/>
        <w:rPr>
          <w:rFonts w:ascii="微軟正黑體" w:eastAsia="微軟正黑體" w:hAnsi="微軟正黑體"/>
          <w:color w:val="000000"/>
          <w:u w:val="single"/>
        </w:rPr>
      </w:pPr>
      <w:r w:rsidRPr="006C5B88">
        <w:rPr>
          <w:rFonts w:ascii="微軟正黑體" w:eastAsia="微軟正黑體" w:hAnsi="微軟正黑體" w:hint="eastAsia"/>
          <w:color w:val="000000"/>
          <w:u w:val="single"/>
        </w:rPr>
        <w:t>※購物站：</w:t>
      </w:r>
    </w:p>
    <w:p w14:paraId="460C2B4C" w14:textId="77777777" w:rsidR="00584AE7" w:rsidRDefault="00584AE7" w:rsidP="00584AE7">
      <w:pPr>
        <w:spacing w:line="360" w:lineRule="exact"/>
        <w:ind w:left="2" w:rightChars="-10" w:right="-24"/>
        <w:rPr>
          <w:rFonts w:ascii="微軟正黑體" w:eastAsia="微軟正黑體" w:hAnsi="微軟正黑體"/>
          <w:color w:val="000000"/>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全程不進購物站，讓您玩的開心無壓力。</w:t>
      </w:r>
    </w:p>
    <w:p w14:paraId="5BE5CE83" w14:textId="77777777" w:rsidR="00584AE7" w:rsidRPr="006C5B88" w:rsidRDefault="00584AE7" w:rsidP="00584AE7">
      <w:pPr>
        <w:spacing w:line="360" w:lineRule="exact"/>
        <w:ind w:left="2" w:rightChars="-10" w:right="-24"/>
        <w:rPr>
          <w:rFonts w:ascii="微軟正黑體" w:eastAsia="微軟正黑體" w:hAnsi="微軟正黑體" w:hint="eastAsia"/>
          <w:color w:val="000000"/>
          <w:sz w:val="20"/>
        </w:rPr>
      </w:pPr>
      <w:r>
        <w:rPr>
          <w:rFonts w:ascii="微軟正黑體" w:eastAsia="微軟正黑體" w:hAnsi="微軟正黑體" w:hint="eastAsia"/>
          <w:sz w:val="20"/>
        </w:rPr>
        <w:t>但是</w:t>
      </w:r>
      <w:r w:rsidRPr="006C5B88">
        <w:rPr>
          <w:rFonts w:ascii="微軟正黑體" w:eastAsia="微軟正黑體" w:hAnsi="微軟正黑體" w:hint="eastAsia"/>
          <w:color w:val="000000"/>
          <w:sz w:val="20"/>
        </w:rPr>
        <w:t>為了讓您</w:t>
      </w:r>
      <w:r>
        <w:rPr>
          <w:rFonts w:ascii="微軟正黑體" w:eastAsia="微軟正黑體" w:hAnsi="微軟正黑體" w:hint="eastAsia"/>
          <w:color w:val="000000"/>
          <w:sz w:val="20"/>
        </w:rPr>
        <w:t>不虛此行</w:t>
      </w:r>
      <w:r w:rsidRPr="006C5B88">
        <w:rPr>
          <w:rFonts w:ascii="微軟正黑體" w:eastAsia="微軟正黑體" w:hAnsi="微軟正黑體" w:hint="eastAsia"/>
          <w:color w:val="000000"/>
          <w:sz w:val="20"/>
        </w:rPr>
        <w:t>，當地專業的導遊們會貼心</w:t>
      </w:r>
      <w:r>
        <w:rPr>
          <w:rFonts w:ascii="微軟正黑體" w:eastAsia="微軟正黑體" w:hAnsi="微軟正黑體" w:hint="eastAsia"/>
          <w:color w:val="000000"/>
          <w:sz w:val="20"/>
        </w:rPr>
        <w:t>的在</w:t>
      </w:r>
      <w:r w:rsidRPr="006C5B88">
        <w:rPr>
          <w:rFonts w:ascii="微軟正黑體" w:eastAsia="微軟正黑體" w:hAnsi="微軟正黑體" w:hint="eastAsia"/>
          <w:color w:val="000000"/>
          <w:sz w:val="20"/>
        </w:rPr>
        <w:t>車上準備當地特殊的</w:t>
      </w:r>
      <w:r>
        <w:rPr>
          <w:rFonts w:ascii="微軟正黑體" w:eastAsia="微軟正黑體" w:hAnsi="微軟正黑體" w:hint="eastAsia"/>
          <w:color w:val="000000"/>
          <w:sz w:val="20"/>
        </w:rPr>
        <w:t>土產、特色</w:t>
      </w:r>
      <w:r w:rsidRPr="006C5B88">
        <w:rPr>
          <w:rFonts w:ascii="微軟正黑體" w:eastAsia="微軟正黑體" w:hAnsi="微軟正黑體" w:hint="eastAsia"/>
          <w:color w:val="000000"/>
          <w:sz w:val="20"/>
        </w:rPr>
        <w:t>點心與零食，您可自由選擇購買。</w:t>
      </w:r>
    </w:p>
    <w:p w14:paraId="1A306882" w14:textId="77777777" w:rsidR="00584AE7" w:rsidRDefault="00584AE7" w:rsidP="00584AE7">
      <w:pPr>
        <w:spacing w:line="360" w:lineRule="exact"/>
        <w:contextualSpacing/>
        <w:rPr>
          <w:rFonts w:ascii="微軟正黑體" w:eastAsia="微軟正黑體" w:hAnsi="微軟正黑體" w:cs="NSimSun"/>
          <w:b/>
          <w:color w:val="984806"/>
          <w:sz w:val="22"/>
        </w:rPr>
      </w:pPr>
    </w:p>
    <w:p w14:paraId="4E2612CD" w14:textId="77777777" w:rsidR="00584AE7" w:rsidRPr="000C2D6B" w:rsidRDefault="00584AE7" w:rsidP="00584AE7">
      <w:pPr>
        <w:spacing w:line="0" w:lineRule="atLeast"/>
        <w:rPr>
          <w:rFonts w:ascii="標楷體" w:eastAsia="標楷體" w:hAnsi="標楷體" w:hint="eastAsia"/>
        </w:rPr>
      </w:pPr>
    </w:p>
    <w:p w14:paraId="25AC1891" w14:textId="77777777" w:rsidR="00584AE7" w:rsidRPr="006C5B88" w:rsidRDefault="00584AE7" w:rsidP="0056430C">
      <w:pPr>
        <w:tabs>
          <w:tab w:val="left" w:pos="1440"/>
          <w:tab w:val="left" w:pos="1980"/>
          <w:tab w:val="left" w:pos="4860"/>
        </w:tabs>
        <w:snapToGrid w:val="0"/>
        <w:spacing w:beforeLines="50" w:before="180" w:line="520" w:lineRule="exact"/>
        <w:rPr>
          <w:rFonts w:ascii="微軟正黑體" w:eastAsia="微軟正黑體" w:hAnsi="微軟正黑體"/>
          <w:b/>
          <w:iCs/>
          <w:sz w:val="32"/>
          <w:u w:val="thick" w:color="4F6228"/>
        </w:rPr>
      </w:pPr>
      <w:r w:rsidRPr="006C5B88">
        <w:rPr>
          <w:rFonts w:ascii="微軟正黑體" w:eastAsia="微軟正黑體" w:hAnsi="微軟正黑體" w:hint="eastAsia"/>
          <w:b/>
          <w:iCs/>
          <w:sz w:val="32"/>
          <w:u w:val="thick" w:color="4F6228"/>
        </w:rPr>
        <w:t xml:space="preserve">其他注意事項                                                    </w:t>
      </w:r>
    </w:p>
    <w:p w14:paraId="56374133" w14:textId="77777777" w:rsidR="00584AE7" w:rsidRDefault="00584AE7" w:rsidP="00584AE7">
      <w:pPr>
        <w:spacing w:line="400" w:lineRule="exact"/>
        <w:ind w:left="361" w:hangingChars="129" w:hanging="361"/>
        <w:rPr>
          <w:rFonts w:ascii="微軟正黑體" w:eastAsia="微軟正黑體" w:hAnsi="微軟正黑體"/>
          <w:color w:val="FF0000"/>
          <w:sz w:val="20"/>
          <w:highlight w:val="yellow"/>
        </w:rPr>
      </w:pPr>
      <w:r w:rsidRPr="00D942B4">
        <w:rPr>
          <w:rFonts w:ascii="微軟正黑體" w:eastAsia="微軟正黑體" w:hAnsi="微軟正黑體" w:hint="eastAsia"/>
          <w:b/>
          <w:color w:val="E36C0A"/>
          <w:sz w:val="28"/>
          <w:shd w:val="clear" w:color="auto" w:fill="FFFFCC"/>
        </w:rPr>
        <w:t>★如遇景區設備</w:t>
      </w:r>
      <w:r>
        <w:rPr>
          <w:rFonts w:ascii="微軟正黑體" w:eastAsia="微軟正黑體" w:hAnsi="微軟正黑體" w:hint="eastAsia"/>
          <w:b/>
          <w:color w:val="E36C0A"/>
          <w:sz w:val="28"/>
          <w:shd w:val="clear" w:color="auto" w:fill="FFFFCC"/>
        </w:rPr>
        <w:t>不定期的</w:t>
      </w:r>
      <w:r w:rsidRPr="00D942B4">
        <w:rPr>
          <w:rFonts w:ascii="微軟正黑體" w:eastAsia="微軟正黑體" w:hAnsi="微軟正黑體" w:hint="eastAsia"/>
          <w:b/>
          <w:color w:val="E36C0A"/>
          <w:sz w:val="28"/>
          <w:shd w:val="clear" w:color="auto" w:fill="FFFFCC"/>
        </w:rPr>
        <w:t>維修或停駛，將由景區安排遊覽方式，如有不便，敬請見諒。</w:t>
      </w:r>
    </w:p>
    <w:p w14:paraId="20CD2928" w14:textId="77777777" w:rsidR="00584AE7" w:rsidRDefault="00584AE7" w:rsidP="00584AE7">
      <w:pPr>
        <w:spacing w:line="320" w:lineRule="exact"/>
        <w:ind w:left="258" w:hangingChars="129" w:hanging="258"/>
        <w:rPr>
          <w:rFonts w:ascii="微軟正黑體" w:eastAsia="微軟正黑體" w:hAnsi="微軟正黑體"/>
          <w:color w:val="FF0000"/>
          <w:sz w:val="20"/>
          <w:highlight w:val="yellow"/>
        </w:rPr>
      </w:pPr>
    </w:p>
    <w:p w14:paraId="79B09F05" w14:textId="77777777" w:rsidR="00584AE7" w:rsidRPr="006C5B88" w:rsidRDefault="00584AE7" w:rsidP="00584AE7">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行程內容順序僅參考，依當地旅行社做最後確定，</w:t>
      </w:r>
      <w:r w:rsidRPr="006C5B88">
        <w:rPr>
          <w:rFonts w:ascii="微軟正黑體" w:eastAsia="微軟正黑體" w:hAnsi="微軟正黑體" w:cs="Courier New" w:hint="eastAsia"/>
          <w:sz w:val="20"/>
        </w:rPr>
        <w:t>若遇不可抗拒之情況，</w:t>
      </w:r>
      <w:r w:rsidRPr="006C5B88">
        <w:rPr>
          <w:rFonts w:ascii="微軟正黑體" w:eastAsia="微軟正黑體" w:hAnsi="微軟正黑體" w:hint="eastAsia"/>
          <w:color w:val="000000"/>
          <w:sz w:val="20"/>
        </w:rPr>
        <w:t>本公司保留調整之權利，敬請見諒。</w:t>
      </w:r>
    </w:p>
    <w:p w14:paraId="07D18B90" w14:textId="77777777" w:rsidR="00584AE7" w:rsidRPr="006C5B88" w:rsidRDefault="00584AE7" w:rsidP="00584AE7">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旅遊巴士，私人物品請務必自行保管並隨身攜帶，勿放車上。</w:t>
      </w:r>
    </w:p>
    <w:p w14:paraId="0CE3D9D3" w14:textId="77777777" w:rsidR="00584AE7" w:rsidRPr="006C5B88" w:rsidRDefault="00584AE7" w:rsidP="00584AE7">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旺季人潮多景點易有排隊情況，請貴賓耐心等候，如排隊情況已嚴重影響整體行程及食宿安排時，為維護旅遊品質及貴賓權益，行程將會斟酌調整並妥善安排，敬請見諒。</w:t>
      </w:r>
    </w:p>
    <w:p w14:paraId="1C282435" w14:textId="77777777" w:rsidR="00584AE7" w:rsidRPr="006C5B88" w:rsidRDefault="00584AE7" w:rsidP="00584AE7">
      <w:pPr>
        <w:spacing w:line="320" w:lineRule="exact"/>
        <w:ind w:left="258" w:hangingChars="129" w:hanging="258"/>
        <w:rPr>
          <w:rFonts w:ascii="微軟正黑體" w:eastAsia="微軟正黑體" w:hAnsi="微軟正黑體"/>
          <w:color w:val="000000"/>
          <w:sz w:val="20"/>
        </w:rPr>
      </w:pPr>
    </w:p>
    <w:p w14:paraId="4B01D3B4" w14:textId="77777777" w:rsidR="00584AE7" w:rsidRPr="006C5B88" w:rsidRDefault="00584AE7" w:rsidP="00584AE7">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1</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 xml:space="preserve">行程內容因國際或國內班機變動而有所調整。 </w:t>
      </w:r>
    </w:p>
    <w:p w14:paraId="2023810D" w14:textId="77777777" w:rsidR="00584AE7" w:rsidRPr="006C5B88" w:rsidRDefault="00584AE7" w:rsidP="00584AE7">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2</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按摩等自費行程,請貴賓視服務人員狀況酌給小費以示鼓勵及獎勵辛勞。</w:t>
      </w:r>
    </w:p>
    <w:p w14:paraId="0D1A8F57" w14:textId="77777777" w:rsidR="00584AE7" w:rsidRPr="006C5B88" w:rsidRDefault="00584AE7" w:rsidP="00584AE7">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3、</w:t>
      </w:r>
      <w:r w:rsidRPr="006C5B88">
        <w:rPr>
          <w:rFonts w:ascii="微軟正黑體" w:eastAsia="微軟正黑體" w:hAnsi="微軟正黑體" w:cs="Courier New" w:hint="eastAsia"/>
          <w:sz w:val="20"/>
        </w:rPr>
        <w:t>因綠色環保各地酒店取消一次性用品，請自行攜帶牙膏、牙刷及洗漱用品。</w:t>
      </w:r>
    </w:p>
    <w:p w14:paraId="4EF9B83F" w14:textId="77777777" w:rsidR="00584AE7" w:rsidRPr="006C5B88" w:rsidRDefault="00584AE7" w:rsidP="00584AE7">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4、</w:t>
      </w:r>
      <w:r w:rsidRPr="006C5B88">
        <w:rPr>
          <w:rFonts w:ascii="微軟正黑體" w:eastAsia="微軟正黑體" w:hAnsi="微軟正黑體" w:cs="Courier New" w:hint="eastAsia"/>
          <w:sz w:val="20"/>
        </w:rPr>
        <w:t>以上報價已分攤60歲以上的老人及小童優惠門票價格，如產生優惠票，恕不退回。</w:t>
      </w:r>
    </w:p>
    <w:p w14:paraId="5D1E3934" w14:textId="77777777" w:rsidR="00584AE7" w:rsidRPr="006C5B88" w:rsidRDefault="00584AE7" w:rsidP="00584AE7">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5、</w:t>
      </w:r>
      <w:r w:rsidRPr="006C5B88">
        <w:rPr>
          <w:rFonts w:ascii="微軟正黑體" w:eastAsia="微軟正黑體" w:hAnsi="微軟正黑體" w:cs="Courier New" w:hint="eastAsia"/>
          <w:sz w:val="20"/>
        </w:rPr>
        <w:t>為維護旅客當地安全與旅遊權益，本行程全程不得脫隊或擅自離隊，如旅客脫隊或離隊者，則視同終止旅遊契約。</w:t>
      </w:r>
    </w:p>
    <w:p w14:paraId="6B856471" w14:textId="77777777" w:rsidR="00584AE7" w:rsidRPr="006C5B88" w:rsidRDefault="00584AE7" w:rsidP="00584AE7">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6、</w:t>
      </w:r>
      <w:r w:rsidRPr="006C5B88">
        <w:rPr>
          <w:rFonts w:ascii="微軟正黑體" w:eastAsia="微軟正黑體" w:hAnsi="微軟正黑體" w:cs="Courier New" w:hint="eastAsia"/>
          <w:sz w:val="20"/>
        </w:rPr>
        <w:t>前往大陸地區，行動電源有清楚明顯標示30000 mAh以下，可放隨身行李攜帶，若超過中國海一律沒收。若您的行動電源無詳細的標示mAh容量，請攜帶商品說明書或包裝盒說明，否則海關將視同於超過30000 mAh，予以沒收！</w:t>
      </w:r>
    </w:p>
    <w:p w14:paraId="776B3A1C" w14:textId="77777777" w:rsidR="00584AE7" w:rsidRPr="006C5B88" w:rsidRDefault="00584AE7" w:rsidP="00584AE7">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7、</w:t>
      </w:r>
      <w:r w:rsidRPr="006C5B88">
        <w:rPr>
          <w:rFonts w:ascii="微軟正黑體" w:eastAsia="微軟正黑體" w:hAnsi="微軟正黑體" w:cs="Courier New" w:hint="eastAsia"/>
          <w:sz w:val="20"/>
        </w:rPr>
        <w:t>根據《中華人民共和國道路交通安全法》，第五十一條規定：車輛行駛時，駕駛人、乘坐人員應當按規定全程使用安全帶，請務必提醒注意。</w:t>
      </w:r>
    </w:p>
    <w:p w14:paraId="67A13623" w14:textId="77777777" w:rsidR="00584AE7" w:rsidRPr="006C5B88" w:rsidRDefault="00584AE7" w:rsidP="00584AE7">
      <w:pPr>
        <w:spacing w:line="320" w:lineRule="exact"/>
        <w:ind w:left="258" w:hangingChars="129" w:hanging="258"/>
        <w:rPr>
          <w:rFonts w:ascii="微軟正黑體" w:eastAsia="微軟正黑體" w:hAnsi="微軟正黑體" w:cs="Arial" w:hint="eastAsia"/>
          <w:color w:val="FF0000"/>
          <w:sz w:val="20"/>
        </w:rPr>
      </w:pPr>
      <w:r w:rsidRPr="006C5B88">
        <w:rPr>
          <w:rFonts w:ascii="微軟正黑體" w:eastAsia="微軟正黑體" w:hAnsi="微軟正黑體" w:cs="Arial" w:hint="eastAsia"/>
          <w:color w:val="FF0000"/>
          <w:sz w:val="20"/>
        </w:rPr>
        <w:t>8</w:t>
      </w:r>
      <w:r w:rsidRPr="006C5B88">
        <w:rPr>
          <w:rFonts w:ascii="微軟正黑體" w:eastAsia="微軟正黑體" w:hAnsi="微軟正黑體" w:hint="eastAsia"/>
          <w:color w:val="FF0000"/>
          <w:sz w:val="20"/>
          <w:lang w:val="sq-AL"/>
        </w:rPr>
        <w:t>、</w:t>
      </w:r>
      <w:r w:rsidRPr="006C5B88">
        <w:rPr>
          <w:rFonts w:ascii="微軟正黑體" w:eastAsia="微軟正黑體" w:hAnsi="微軟正黑體" w:cs="Arial" w:hint="eastAsia"/>
          <w:color w:val="FF0000"/>
          <w:sz w:val="20"/>
        </w:rPr>
        <w:t>根據中國民用航空局有關規定，旅客不得隨身攜帶或在手提行李、托運行李中運輸打火機、火柴，如旅客隨身攜帶或在手提行李、托運行李中有打火機火柴的，請取出並自行處置。否則，將可能面臨中國公安機關</w:t>
      </w:r>
      <w:r w:rsidRPr="006C5B88">
        <w:rPr>
          <w:rFonts w:ascii="微軟正黑體" w:eastAsia="微軟正黑體" w:hAnsi="微軟正黑體" w:cs="Arial"/>
          <w:color w:val="FF0000"/>
          <w:sz w:val="20"/>
        </w:rPr>
        <w:t>5000</w:t>
      </w:r>
      <w:r w:rsidRPr="006C5B88">
        <w:rPr>
          <w:rFonts w:ascii="微軟正黑體" w:eastAsia="微軟正黑體" w:hAnsi="微軟正黑體" w:cs="Arial" w:hint="eastAsia"/>
          <w:color w:val="FF0000"/>
          <w:sz w:val="20"/>
        </w:rPr>
        <w:t>元人民幣以下罰款、拘留等行政處罰</w:t>
      </w:r>
    </w:p>
    <w:p w14:paraId="2EA6C132" w14:textId="77777777" w:rsidR="00584AE7" w:rsidRPr="006C5B88" w:rsidRDefault="00584AE7" w:rsidP="00584AE7">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9</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自2007年3月起，旅客隨身手提行李，攜帶液體.膠類.噴霧罐..每個容器不得超過100cc(100g)，(P.S建議:液態.膏狀物品或剪刀或尖銳物品, 若有攜帶,請勿放在隨身行李,請放至在拖運行李內)</w:t>
      </w:r>
    </w:p>
    <w:p w14:paraId="4E4E64E5" w14:textId="77777777" w:rsidR="00584AE7" w:rsidRPr="006C5B88" w:rsidRDefault="00584AE7" w:rsidP="00584AE7">
      <w:pPr>
        <w:tabs>
          <w:tab w:val="left" w:pos="1440"/>
          <w:tab w:val="left" w:pos="1980"/>
          <w:tab w:val="left" w:pos="4860"/>
        </w:tabs>
        <w:spacing w:line="320" w:lineRule="exact"/>
        <w:ind w:left="258" w:hangingChars="129" w:hanging="258"/>
        <w:rPr>
          <w:rFonts w:ascii="微軟正黑體" w:eastAsia="微軟正黑體" w:hAnsi="微軟正黑體"/>
          <w:sz w:val="20"/>
          <w:lang w:val="sq-AL"/>
        </w:rPr>
      </w:pPr>
      <w:r w:rsidRPr="006C5B88">
        <w:rPr>
          <w:rFonts w:ascii="微軟正黑體" w:eastAsia="微軟正黑體" w:hAnsi="微軟正黑體" w:hint="eastAsia"/>
          <w:sz w:val="20"/>
          <w:lang w:val="sq-AL"/>
        </w:rPr>
        <w:t>10、特殊餐食：若有特殊餐食者(例如吃素者)，最少請於出發前5天（不含假日）告知承辨人員，為您處理。且中國地區素食烹飪手藝水準與台灣落差甚大，各團體餐廳皆以簡便的炒青菜2~3道為主，敬告素食客人如前往中國旅遊，請先自行準備素食罐頭或泡麵等，以備不時之需。</w:t>
      </w:r>
    </w:p>
    <w:p w14:paraId="308174D7" w14:textId="77777777" w:rsidR="00584AE7" w:rsidRPr="006C5B88" w:rsidRDefault="00584AE7" w:rsidP="00584AE7">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hint="eastAsia"/>
          <w:sz w:val="20"/>
          <w:lang w:val="sq-AL"/>
        </w:rPr>
        <w:t>11、</w:t>
      </w:r>
      <w:r w:rsidRPr="006C5B88">
        <w:rPr>
          <w:rFonts w:ascii="微軟正黑體" w:eastAsia="微軟正黑體" w:hAnsi="微軟正黑體" w:cs="Arial" w:hint="eastAsia"/>
          <w:sz w:val="20"/>
        </w:rPr>
        <w:t>行程須同進同出，不可延回，若脫隊者行程中所載明之餐食，旅遊，住宿，機位等團體行程，將視同為個人放棄行為，恕不退費，敬請見諒。</w:t>
      </w:r>
    </w:p>
    <w:p w14:paraId="716C392A" w14:textId="77777777" w:rsidR="00584AE7" w:rsidRPr="006C5B88" w:rsidRDefault="00584AE7" w:rsidP="00584AE7">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12</w:t>
      </w:r>
      <w:r w:rsidRPr="006C5B88">
        <w:rPr>
          <w:rFonts w:ascii="微軟正黑體" w:eastAsia="微軟正黑體" w:hAnsi="微軟正黑體" w:hint="eastAsia"/>
          <w:sz w:val="20"/>
          <w:lang w:val="sq-AL"/>
        </w:rPr>
        <w:t>、</w:t>
      </w:r>
      <w:r w:rsidRPr="006C5B88">
        <w:rPr>
          <w:rFonts w:ascii="微軟正黑體" w:eastAsia="微軟正黑體" w:hAnsi="微軟正黑體" w:cs="Arial" w:hint="eastAsia"/>
          <w:sz w:val="20"/>
        </w:rPr>
        <w:t>近年來中國地區逐步發展迅速，飯店如雨後春筍中增加，故會有一種</w:t>
      </w:r>
      <w:r w:rsidRPr="006C5B88">
        <w:rPr>
          <w:rFonts w:ascii="微軟正黑體" w:eastAsia="微軟正黑體" w:hAnsi="微軟正黑體" w:cs="Arial" w:hint="eastAsia"/>
          <w:b/>
          <w:sz w:val="20"/>
        </w:rPr>
        <w:t>準星級</w:t>
      </w:r>
      <w:r w:rsidRPr="006C5B88">
        <w:rPr>
          <w:rFonts w:ascii="微軟正黑體" w:eastAsia="微軟正黑體" w:hAnsi="微軟正黑體" w:cs="Arial" w:hint="eastAsia"/>
          <w:sz w:val="20"/>
        </w:rPr>
        <w:t>名詞出現，針對此現象提出說明如下：</w:t>
      </w:r>
    </w:p>
    <w:p w14:paraId="5FD9F106" w14:textId="77777777" w:rsidR="00584AE7" w:rsidRPr="006C5B88" w:rsidRDefault="00584AE7" w:rsidP="00584AE7">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 xml:space="preserve">   A. 新酒店成立需經試營業一年後才能進行星級評等，但各酒店在建立時會依各星級之規格建造設定，故會有此【準5, 4】名詞產生。</w:t>
      </w:r>
    </w:p>
    <w:p w14:paraId="47005B41" w14:textId="77777777" w:rsidR="00584AE7" w:rsidRPr="00CC7BEF" w:rsidRDefault="00584AE7" w:rsidP="00584AE7">
      <w:pPr>
        <w:spacing w:line="320" w:lineRule="exact"/>
        <w:ind w:left="258" w:hangingChars="129" w:hanging="258"/>
        <w:rPr>
          <w:rFonts w:ascii="微軟正黑體" w:eastAsia="微軟正黑體" w:hAnsi="微軟正黑體" w:cs="Arial" w:hint="eastAsia"/>
          <w:sz w:val="20"/>
          <w:szCs w:val="20"/>
        </w:rPr>
      </w:pPr>
      <w:r w:rsidRPr="006C5B88">
        <w:rPr>
          <w:rFonts w:ascii="微軟正黑體" w:eastAsia="微軟正黑體" w:hAnsi="微軟正黑體" w:cs="Arial" w:hint="eastAsia"/>
          <w:sz w:val="20"/>
        </w:rPr>
        <w:t xml:space="preserve">   B.有些酒店未參與星級評等，但酒店在建立時會依各星級之規格建造設定，故會有此【準5, 4】 名詞產生。</w:t>
      </w:r>
    </w:p>
    <w:sectPr w:rsidR="00584AE7" w:rsidRPr="00CC7BEF">
      <w:pgSz w:w="11906" w:h="16838"/>
      <w:pgMar w:top="567" w:right="567" w:bottom="567" w:left="567"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B8E12" w14:textId="77777777" w:rsidR="00FD6F86" w:rsidRDefault="00FD6F86" w:rsidP="007528FE">
      <w:r>
        <w:separator/>
      </w:r>
    </w:p>
  </w:endnote>
  <w:endnote w:type="continuationSeparator" w:id="0">
    <w:p w14:paraId="5EF91B73" w14:textId="77777777" w:rsidR="00FD6F86" w:rsidRDefault="00FD6F86" w:rsidP="00752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Webdings">
    <w:panose1 w:val="05030102010509060703"/>
    <w:charset w:val="00"/>
    <w:family w:val="decorative"/>
    <w:pitch w:val="variable"/>
    <w:sig w:usb0="00000003" w:usb1="00000000" w:usb2="00000000" w:usb3="00000000" w:csb0="80000001" w:csb1="00000000"/>
  </w:font>
  <w:font w:name="微軟正黑體">
    <w:panose1 w:val="020B0604030504040204"/>
    <w:charset w:val="88"/>
    <w:family w:val="swiss"/>
    <w:pitch w:val="variable"/>
    <w:sig w:usb0="00000087" w:usb1="288F4000" w:usb2="00000016" w:usb3="00000000" w:csb0="00100009"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3F4C3" w14:textId="77777777" w:rsidR="00FD6F86" w:rsidRDefault="00FD6F86" w:rsidP="007528FE">
      <w:r>
        <w:separator/>
      </w:r>
    </w:p>
  </w:footnote>
  <w:footnote w:type="continuationSeparator" w:id="0">
    <w:p w14:paraId="3171A396" w14:textId="77777777" w:rsidR="00FD6F86" w:rsidRDefault="00FD6F86" w:rsidP="007528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1DC9C18"/>
    <w:multiLevelType w:val="singleLevel"/>
    <w:tmpl w:val="B1DC9C18"/>
    <w:lvl w:ilvl="0">
      <w:start w:val="1"/>
      <w:numFmt w:val="decimal"/>
      <w:lvlText w:val="%1."/>
      <w:lvlJc w:val="left"/>
      <w:pPr>
        <w:tabs>
          <w:tab w:val="num" w:pos="312"/>
        </w:tabs>
      </w:pPr>
    </w:lvl>
  </w:abstractNum>
  <w:num w:numId="1" w16cid:durableId="558248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hideSpellingErrors/>
  <w:hideGrammaticalErrors/>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5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445B"/>
    <w:rsid w:val="00011AB5"/>
    <w:rsid w:val="000311B1"/>
    <w:rsid w:val="0007192A"/>
    <w:rsid w:val="00082FEF"/>
    <w:rsid w:val="00092AF3"/>
    <w:rsid w:val="000B5F14"/>
    <w:rsid w:val="000E5E0E"/>
    <w:rsid w:val="000F5846"/>
    <w:rsid w:val="00172138"/>
    <w:rsid w:val="001B29A3"/>
    <w:rsid w:val="001D1A6A"/>
    <w:rsid w:val="002534AE"/>
    <w:rsid w:val="002D16E7"/>
    <w:rsid w:val="00362EDD"/>
    <w:rsid w:val="003C2C7C"/>
    <w:rsid w:val="003D584B"/>
    <w:rsid w:val="00401A63"/>
    <w:rsid w:val="0048585D"/>
    <w:rsid w:val="004A6233"/>
    <w:rsid w:val="0056430C"/>
    <w:rsid w:val="00584AE7"/>
    <w:rsid w:val="005B5170"/>
    <w:rsid w:val="005B5975"/>
    <w:rsid w:val="006357EA"/>
    <w:rsid w:val="00676F5D"/>
    <w:rsid w:val="007528FE"/>
    <w:rsid w:val="00771794"/>
    <w:rsid w:val="007F0F8A"/>
    <w:rsid w:val="00803A60"/>
    <w:rsid w:val="008A5DD0"/>
    <w:rsid w:val="009220D9"/>
    <w:rsid w:val="009958D4"/>
    <w:rsid w:val="009D61D9"/>
    <w:rsid w:val="009F0D6E"/>
    <w:rsid w:val="009F6447"/>
    <w:rsid w:val="00A561D6"/>
    <w:rsid w:val="00A7163E"/>
    <w:rsid w:val="00AF5CE0"/>
    <w:rsid w:val="00B0445B"/>
    <w:rsid w:val="00B72DB3"/>
    <w:rsid w:val="00B75BBB"/>
    <w:rsid w:val="00B83075"/>
    <w:rsid w:val="00BF0495"/>
    <w:rsid w:val="00C36ED7"/>
    <w:rsid w:val="00CF59E7"/>
    <w:rsid w:val="00D50EDF"/>
    <w:rsid w:val="00F27075"/>
    <w:rsid w:val="00FD694A"/>
    <w:rsid w:val="00FD6F86"/>
    <w:rsid w:val="2A611405"/>
    <w:rsid w:val="39A8055E"/>
    <w:rsid w:val="477A6F52"/>
    <w:rsid w:val="484E1B7F"/>
    <w:rsid w:val="5D02701D"/>
    <w:rsid w:val="662D17CA"/>
    <w:rsid w:val="7B694460"/>
    <w:rsid w:val="7C2C75A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10C532CD"/>
  <w15:chartTrackingRefBased/>
  <w15:docId w15:val="{ED8D4760-3DA4-E54A-85DE-7B695C278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pPr>
    <w:rPr>
      <w:kern w:val="2"/>
      <w:sz w:val="24"/>
      <w:szCs w:val="22"/>
    </w:rPr>
  </w:style>
  <w:style w:type="character" w:default="1" w:styleId="a1">
    <w:name w:val="Default Paragraph Font"/>
    <w:uiPriority w:val="1"/>
    <w:unhideWhenUsed/>
  </w:style>
  <w:style w:type="table" w:default="1" w:styleId="a2">
    <w:name w:val="Normal Table"/>
    <w:uiPriority w:val="99"/>
    <w:unhideWhenUsed/>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Plain Text"/>
    <w:basedOn w:val="a"/>
    <w:unhideWhenUsed/>
    <w:qFormat/>
    <w:rPr>
      <w:rFonts w:ascii="SimSun" w:eastAsia="SimSun" w:hAnsi="Courier New" w:cs="Courier New"/>
      <w:szCs w:val="21"/>
    </w:rPr>
  </w:style>
  <w:style w:type="paragraph" w:styleId="a4">
    <w:name w:val="footer"/>
    <w:basedOn w:val="a"/>
    <w:link w:val="a5"/>
    <w:uiPriority w:val="99"/>
    <w:unhideWhenUsed/>
    <w:pPr>
      <w:tabs>
        <w:tab w:val="center" w:pos="4153"/>
        <w:tab w:val="right" w:pos="8306"/>
      </w:tabs>
      <w:snapToGrid w:val="0"/>
    </w:pPr>
    <w:rPr>
      <w:sz w:val="20"/>
      <w:szCs w:val="20"/>
    </w:rPr>
  </w:style>
  <w:style w:type="character" w:customStyle="1" w:styleId="a5">
    <w:name w:val="頁尾 字元"/>
    <w:link w:val="a4"/>
    <w:uiPriority w:val="99"/>
    <w:rPr>
      <w:kern w:val="2"/>
    </w:rPr>
  </w:style>
  <w:style w:type="paragraph" w:styleId="a6">
    <w:name w:val="header"/>
    <w:basedOn w:val="a"/>
    <w:link w:val="a7"/>
    <w:uiPriority w:val="99"/>
    <w:unhideWhenUsed/>
    <w:pPr>
      <w:tabs>
        <w:tab w:val="center" w:pos="4153"/>
        <w:tab w:val="right" w:pos="8306"/>
      </w:tabs>
      <w:snapToGrid w:val="0"/>
    </w:pPr>
    <w:rPr>
      <w:sz w:val="20"/>
      <w:szCs w:val="20"/>
    </w:rPr>
  </w:style>
  <w:style w:type="character" w:customStyle="1" w:styleId="a7">
    <w:name w:val="頁首 字元"/>
    <w:link w:val="a6"/>
    <w:uiPriority w:val="99"/>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https://bkimg.cdn.bcebos.com/pic/2fdda3cc7cd98d10a4fce98c243fb80e7bec9067"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https://img95.699pic.com/photo/50166/7772.jpg_wh860.jpg" TargetMode="External"/><Relationship Id="rId10" Type="http://schemas.openxmlformats.org/officeDocument/2006/relationships/image" Target="media/image4.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750</Words>
  <Characters>4278</Characters>
  <Application>Microsoft Office Word</Application>
  <DocSecurity>4</DocSecurity>
  <Lines>35</Lines>
  <Paragraphs>10</Paragraphs>
  <ScaleCrop>false</ScaleCrop>
  <Company/>
  <LinksUpToDate>false</LinksUpToDate>
  <CharactersWithSpaces>5018</CharactersWithSpaces>
  <SharedDoc>false</SharedDoc>
  <HLinks>
    <vt:vector size="12" baseType="variant">
      <vt:variant>
        <vt:i4>786548</vt:i4>
      </vt:variant>
      <vt:variant>
        <vt:i4>-1</vt:i4>
      </vt:variant>
      <vt:variant>
        <vt:i4>1032</vt:i4>
      </vt:variant>
      <vt:variant>
        <vt:i4>1</vt:i4>
      </vt:variant>
      <vt:variant>
        <vt:lpwstr>https://img95.699pic.com/photo/50166/7772.jpg_wh860.jpg</vt:lpwstr>
      </vt:variant>
      <vt:variant>
        <vt:lpwstr/>
      </vt:variant>
      <vt:variant>
        <vt:i4>4587534</vt:i4>
      </vt:variant>
      <vt:variant>
        <vt:i4>-1</vt:i4>
      </vt:variant>
      <vt:variant>
        <vt:i4>1034</vt:i4>
      </vt:variant>
      <vt:variant>
        <vt:i4>1</vt:i4>
      </vt:variant>
      <vt:variant>
        <vt:lpwstr>https://bkimg.cdn.bcebos.com/pic/2fdda3cc7cd98d10a4fce98c243fb80e7bec9067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dc:title>
  <dc:subject/>
  <dc:creator>peggy</dc:creator>
  <cp:keywords/>
  <cp:lastModifiedBy>百百 世興</cp:lastModifiedBy>
  <cp:revision>2</cp:revision>
  <cp:lastPrinted>2026-04-20T08:30:00Z</cp:lastPrinted>
  <dcterms:created xsi:type="dcterms:W3CDTF">2026-05-25T17:01:00Z</dcterms:created>
  <dcterms:modified xsi:type="dcterms:W3CDTF">2026-05-25T17:01:00Z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eyJoZGlkIjoiZDFjMWRhMzFjNTY0MGM5MTQ0M2Y5NTE3YjYyMGUxNzIiLCJ1c2VySWQiOiIyMzUxMTczNDMifQ==</vt:lpwstr>
  </property>
  <property fmtid="{D5CDD505-2E9C-101B-9397-08002B2CF9AE}" pid="3" name="KSOProductBuildVer">
    <vt:lpwstr>2052-12.1.0.25865</vt:lpwstr>
  </property>
  <property fmtid="{D5CDD505-2E9C-101B-9397-08002B2CF9AE}" pid="4" name="ICV">
    <vt:lpwstr>6919A1303E0A4CA9AA5B96D178CA8193_13</vt:lpwstr>
  </property>
</Properties>
</file>