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106D0" w14:textId="425D38E1" w:rsidR="009A3A0D" w:rsidRDefault="00AB4C76">
      <w:r>
        <w:rPr>
          <w:noProof/>
        </w:rPr>
        <w:drawing>
          <wp:inline distT="0" distB="0" distL="0" distR="0" wp14:anchorId="1BB4FEEF" wp14:editId="6499EDFD">
            <wp:extent cx="5905500" cy="3762375"/>
            <wp:effectExtent l="0" t="0" r="0" b="9525"/>
            <wp:docPr id="1" name="圖片 1" descr="戀戀大紅花5日~海上泳池VILLA+雲頂高原-長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戀戀大紅花5日~海上泳池VILLA+雲頂高原-長榮"/>
                    <pic:cNvPicPr preferRelativeResize="0">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06764" cy="3763180"/>
                    </a:xfrm>
                    <a:prstGeom prst="rect">
                      <a:avLst/>
                    </a:prstGeom>
                    <a:noFill/>
                    <a:ln>
                      <a:noFill/>
                    </a:ln>
                  </pic:spPr>
                </pic:pic>
              </a:graphicData>
            </a:graphic>
          </wp:inline>
        </w:drawing>
      </w:r>
    </w:p>
    <w:p w14:paraId="0D5BF665" w14:textId="50988093" w:rsidR="00AB4C76" w:rsidRDefault="00AB4C76">
      <w:pPr>
        <w:rPr>
          <w:rFonts w:hint="eastAsia"/>
        </w:rPr>
      </w:pPr>
      <w:r>
        <w:rPr>
          <w:noProof/>
        </w:rPr>
        <w:drawing>
          <wp:inline distT="0" distB="0" distL="0" distR="0" wp14:anchorId="39D45600" wp14:editId="498A8AF8">
            <wp:extent cx="5905500" cy="4772025"/>
            <wp:effectExtent l="0" t="0" r="0" b="9525"/>
            <wp:docPr id="2" name="圖片 2" descr="馬六甲 荷蘭紅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馬六甲 荷蘭紅屋"/>
                    <pic:cNvPicPr preferRelativeResize="0">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5936" cy="4772377"/>
                    </a:xfrm>
                    <a:prstGeom prst="rect">
                      <a:avLst/>
                    </a:prstGeom>
                    <a:noFill/>
                    <a:ln>
                      <a:noFill/>
                    </a:ln>
                  </pic:spPr>
                </pic:pic>
              </a:graphicData>
            </a:graphic>
          </wp:inline>
        </w:drawing>
      </w:r>
      <w:r>
        <w:rPr>
          <w:noProof/>
        </w:rPr>
        <w:lastRenderedPageBreak/>
        <w:drawing>
          <wp:inline distT="0" distB="0" distL="0" distR="0" wp14:anchorId="07559182" wp14:editId="7453C6FB">
            <wp:extent cx="5962650" cy="3895725"/>
            <wp:effectExtent l="0" t="0" r="0" b="9525"/>
            <wp:docPr id="3" name="圖片 3" descr="FIRST Coach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FIRST Coach "/>
                    <pic:cNvPicPr preferRelativeResize="0">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3928" cy="3896560"/>
                    </a:xfrm>
                    <a:prstGeom prst="rect">
                      <a:avLst/>
                    </a:prstGeom>
                    <a:noFill/>
                    <a:ln>
                      <a:noFill/>
                    </a:ln>
                  </pic:spPr>
                </pic:pic>
              </a:graphicData>
            </a:graphic>
          </wp:inline>
        </w:drawing>
      </w:r>
      <w:r>
        <w:rPr>
          <w:noProof/>
        </w:rPr>
        <w:drawing>
          <wp:inline distT="0" distB="0" distL="0" distR="0" wp14:anchorId="2A6EB211" wp14:editId="554B47A7">
            <wp:extent cx="5962650" cy="4076700"/>
            <wp:effectExtent l="0" t="0" r="0" b="0"/>
            <wp:docPr id="4" name="圖片 4" descr="亞羅街夜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亞羅街夜市"/>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3533" cy="4077304"/>
                    </a:xfrm>
                    <a:prstGeom prst="rect">
                      <a:avLst/>
                    </a:prstGeom>
                    <a:noFill/>
                    <a:ln>
                      <a:noFill/>
                    </a:ln>
                  </pic:spPr>
                </pic:pic>
              </a:graphicData>
            </a:graphic>
          </wp:inline>
        </w:drawing>
      </w:r>
      <w:r>
        <w:rPr>
          <w:noProof/>
        </w:rPr>
        <w:lastRenderedPageBreak/>
        <w:drawing>
          <wp:inline distT="0" distB="0" distL="0" distR="0" wp14:anchorId="4D15C391" wp14:editId="7830267C">
            <wp:extent cx="5981700" cy="3857625"/>
            <wp:effectExtent l="0" t="0" r="0" b="9525"/>
            <wp:docPr id="5" name="圖片 5" descr="REX KL復古迷宮書店"/>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REX KL復古迷宮書店"/>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2336" cy="3858035"/>
                    </a:xfrm>
                    <a:prstGeom prst="rect">
                      <a:avLst/>
                    </a:prstGeom>
                    <a:noFill/>
                    <a:ln>
                      <a:noFill/>
                    </a:ln>
                  </pic:spPr>
                </pic:pic>
              </a:graphicData>
            </a:graphic>
          </wp:inline>
        </w:drawing>
      </w:r>
      <w:r>
        <w:rPr>
          <w:noProof/>
        </w:rPr>
        <w:drawing>
          <wp:inline distT="0" distB="0" distL="0" distR="0" wp14:anchorId="46EA9AD4" wp14:editId="48B82C1E">
            <wp:extent cx="5886450" cy="4210050"/>
            <wp:effectExtent l="0" t="0" r="0" b="0"/>
            <wp:docPr id="6" name="圖片 6" descr="鬼仔巷"/>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鬼仔巷"/>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7076" cy="4210498"/>
                    </a:xfrm>
                    <a:prstGeom prst="rect">
                      <a:avLst/>
                    </a:prstGeom>
                    <a:noFill/>
                    <a:ln>
                      <a:noFill/>
                    </a:ln>
                  </pic:spPr>
                </pic:pic>
              </a:graphicData>
            </a:graphic>
          </wp:inline>
        </w:drawing>
      </w:r>
      <w:r>
        <w:rPr>
          <w:noProof/>
        </w:rPr>
        <w:lastRenderedPageBreak/>
        <w:drawing>
          <wp:inline distT="0" distB="0" distL="0" distR="0" wp14:anchorId="7B193F65" wp14:editId="024A4469">
            <wp:extent cx="5619750" cy="3676650"/>
            <wp:effectExtent l="0" t="0" r="0" b="0"/>
            <wp:docPr id="7" name="圖片 7" descr="雲頂高原綜合娛樂城"/>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雲頂高原綜合娛樂城"/>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0102" cy="3676880"/>
                    </a:xfrm>
                    <a:prstGeom prst="rect">
                      <a:avLst/>
                    </a:prstGeom>
                    <a:noFill/>
                    <a:ln>
                      <a:noFill/>
                    </a:ln>
                  </pic:spPr>
                </pic:pic>
              </a:graphicData>
            </a:graphic>
          </wp:inline>
        </w:drawing>
      </w:r>
      <w:r>
        <w:rPr>
          <w:noProof/>
        </w:rPr>
        <w:drawing>
          <wp:inline distT="0" distB="0" distL="0" distR="0" wp14:anchorId="3CE81556" wp14:editId="73D19309">
            <wp:extent cx="5524500" cy="4781550"/>
            <wp:effectExtent l="0" t="0" r="0" b="0"/>
            <wp:docPr id="8" name="圖片 8" descr="大紅花海上泳池別墅渡假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大紅花海上泳池別墅渡假村"/>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4843" cy="4781847"/>
                    </a:xfrm>
                    <a:prstGeom prst="rect">
                      <a:avLst/>
                    </a:prstGeom>
                    <a:noFill/>
                    <a:ln>
                      <a:noFill/>
                    </a:ln>
                  </pic:spPr>
                </pic:pic>
              </a:graphicData>
            </a:graphic>
          </wp:inline>
        </w:drawing>
      </w:r>
      <w:r>
        <w:rPr>
          <w:noProof/>
        </w:rPr>
        <w:lastRenderedPageBreak/>
        <w:drawing>
          <wp:inline distT="0" distB="0" distL="0" distR="0" wp14:anchorId="40CA5A81" wp14:editId="2F1E6E5E">
            <wp:extent cx="5972175" cy="3343275"/>
            <wp:effectExtent l="0" t="0" r="9525" b="9525"/>
            <wp:docPr id="9" name="圖片 9" descr="亞洲航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亞洲航空"/>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3453" cy="3343990"/>
                    </a:xfrm>
                    <a:prstGeom prst="rect">
                      <a:avLst/>
                    </a:prstGeom>
                    <a:noFill/>
                    <a:ln>
                      <a:noFill/>
                    </a:ln>
                  </pic:spPr>
                </pic:pic>
              </a:graphicData>
            </a:graphic>
          </wp:inline>
        </w:drawing>
      </w:r>
    </w:p>
    <w:p w14:paraId="1D8CAD0B" w14:textId="38D753E4" w:rsidR="00AB4C76" w:rsidRDefault="00AB4C76">
      <w:pPr>
        <w:rPr>
          <w:rFonts w:hint="eastAsia"/>
        </w:rPr>
      </w:pPr>
    </w:p>
    <w:tbl>
      <w:tblPr>
        <w:tblW w:w="9750"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09"/>
        <w:gridCol w:w="1956"/>
        <w:gridCol w:w="1956"/>
        <w:gridCol w:w="1956"/>
        <w:gridCol w:w="1580"/>
        <w:gridCol w:w="1293"/>
      </w:tblGrid>
      <w:tr w:rsidR="00AB4C76" w14:paraId="42AABCC6" w14:textId="77777777" w:rsidTr="00675626">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43E18E9" w14:textId="77777777" w:rsidR="00AB4C76" w:rsidRDefault="00AB4C76" w:rsidP="00675626">
            <w:pPr>
              <w:jc w:val="center"/>
              <w:rPr>
                <w:color w:val="000000"/>
              </w:rPr>
            </w:pPr>
            <w:r>
              <w:rPr>
                <w:color w:val="000000"/>
              </w:rPr>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D4E4C75" w14:textId="77777777" w:rsidR="00AB4C76" w:rsidRDefault="00AB4C76" w:rsidP="00675626">
            <w:pPr>
              <w:jc w:val="center"/>
              <w:rPr>
                <w:color w:val="000000"/>
              </w:rPr>
            </w:pPr>
            <w:r>
              <w:rPr>
                <w:color w:val="000000"/>
              </w:rPr>
              <w:t>出發日期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FD7E59E" w14:textId="77777777" w:rsidR="00AB4C76" w:rsidRDefault="00AB4C76" w:rsidP="00675626">
            <w:pPr>
              <w:jc w:val="center"/>
              <w:rPr>
                <w:color w:val="000000"/>
              </w:rPr>
            </w:pPr>
            <w:r>
              <w:rPr>
                <w:color w:val="000000"/>
              </w:rPr>
              <w:t>抵達日期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890B252" w14:textId="77777777" w:rsidR="00AB4C76" w:rsidRDefault="00AB4C76" w:rsidP="00675626">
            <w:pPr>
              <w:jc w:val="center"/>
              <w:rPr>
                <w:color w:val="000000"/>
              </w:rPr>
            </w:pPr>
            <w:r>
              <w:rPr>
                <w:color w:val="000000"/>
              </w:rPr>
              <w:t>起飛</w:t>
            </w:r>
            <w:r>
              <w:rPr>
                <w:color w:val="000000"/>
              </w:rPr>
              <w:t>-</w:t>
            </w:r>
            <w:r>
              <w:rPr>
                <w:color w:val="000000"/>
              </w:rPr>
              <w:t>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3215B80D" w14:textId="77777777" w:rsidR="00AB4C76" w:rsidRDefault="00AB4C76" w:rsidP="00675626">
            <w:pPr>
              <w:jc w:val="center"/>
              <w:rPr>
                <w:color w:val="000000"/>
              </w:rPr>
            </w:pPr>
            <w:r>
              <w:rPr>
                <w:color w:val="000000"/>
              </w:rPr>
              <w:t>航空公司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6429069" w14:textId="77777777" w:rsidR="00AB4C76" w:rsidRDefault="00AB4C76" w:rsidP="00675626">
            <w:pPr>
              <w:jc w:val="center"/>
              <w:rPr>
                <w:color w:val="000000"/>
              </w:rPr>
            </w:pPr>
            <w:r>
              <w:rPr>
                <w:color w:val="000000"/>
              </w:rPr>
              <w:t>航班編號</w:t>
            </w:r>
          </w:p>
        </w:tc>
      </w:tr>
      <w:tr w:rsidR="00AB4C76" w14:paraId="1A22358A" w14:textId="77777777" w:rsidTr="00675626">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B18CD59" w14:textId="77777777" w:rsidR="00AB4C76" w:rsidRDefault="00AB4C76" w:rsidP="00675626">
            <w:pPr>
              <w:jc w:val="center"/>
              <w:rPr>
                <w:color w:val="000000"/>
              </w:rPr>
            </w:pPr>
            <w:r>
              <w:rPr>
                <w:color w:val="000000"/>
              </w:rPr>
              <w:t>第</w:t>
            </w:r>
            <w:r>
              <w:rPr>
                <w:color w:val="000000"/>
              </w:rPr>
              <w:t>1</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18AABDE" w14:textId="7EB9F848" w:rsidR="00AB4C76" w:rsidRDefault="00AB4C76" w:rsidP="00675626">
            <w:pPr>
              <w:jc w:val="center"/>
              <w:rPr>
                <w:color w:val="000000"/>
              </w:rPr>
            </w:pPr>
            <w:r>
              <w:rPr>
                <w:color w:val="000000"/>
              </w:rPr>
              <w:t>00:20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FF049FF" w14:textId="50E4BD94" w:rsidR="00AB4C76" w:rsidRDefault="00AB4C76" w:rsidP="00675626">
            <w:pPr>
              <w:jc w:val="center"/>
              <w:rPr>
                <w:color w:val="000000"/>
              </w:rPr>
            </w:pPr>
            <w:r>
              <w:rPr>
                <w:color w:val="000000"/>
              </w:rPr>
              <w:t>05:10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053C0A2" w14:textId="77777777" w:rsidR="00AB4C76" w:rsidRDefault="00AB4C76" w:rsidP="00675626">
            <w:pPr>
              <w:jc w:val="center"/>
              <w:rPr>
                <w:color w:val="000000"/>
              </w:rPr>
            </w:pPr>
            <w:r>
              <w:rPr>
                <w:color w:val="000000"/>
              </w:rPr>
              <w:t>TPE/KUL</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811F093" w14:textId="77777777" w:rsidR="00AB4C76" w:rsidRDefault="00AB4C76" w:rsidP="00675626">
            <w:pPr>
              <w:jc w:val="center"/>
              <w:rPr>
                <w:color w:val="000000"/>
              </w:rPr>
            </w:pPr>
            <w:r>
              <w:rPr>
                <w:color w:val="000000"/>
              </w:rPr>
              <w:t>全亞洲航空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3471CA1" w14:textId="77777777" w:rsidR="00AB4C76" w:rsidRDefault="00AB4C76" w:rsidP="00675626">
            <w:pPr>
              <w:jc w:val="center"/>
              <w:rPr>
                <w:color w:val="000000"/>
              </w:rPr>
            </w:pPr>
            <w:r>
              <w:rPr>
                <w:color w:val="000000"/>
              </w:rPr>
              <w:t>D7379</w:t>
            </w:r>
          </w:p>
        </w:tc>
      </w:tr>
      <w:tr w:rsidR="00AB4C76" w14:paraId="2BFF5DB0" w14:textId="77777777" w:rsidTr="00675626">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D6CBBF0" w14:textId="77777777" w:rsidR="00AB4C76" w:rsidRDefault="00AB4C76" w:rsidP="00675626">
            <w:pPr>
              <w:jc w:val="center"/>
              <w:rPr>
                <w:color w:val="000000"/>
              </w:rPr>
            </w:pPr>
            <w:r>
              <w:rPr>
                <w:color w:val="000000"/>
              </w:rPr>
              <w:t>第</w:t>
            </w:r>
            <w:r>
              <w:rPr>
                <w:color w:val="000000"/>
              </w:rPr>
              <w:t>6</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F72A0A2" w14:textId="3F76F012" w:rsidR="00AB4C76" w:rsidRDefault="00AB4C76" w:rsidP="00675626">
            <w:pPr>
              <w:jc w:val="center"/>
              <w:rPr>
                <w:color w:val="000000"/>
              </w:rPr>
            </w:pPr>
            <w:r>
              <w:rPr>
                <w:color w:val="000000"/>
              </w:rPr>
              <w:t>09:30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B893467" w14:textId="7249A4D7" w:rsidR="00AB4C76" w:rsidRDefault="00AB4C76" w:rsidP="00675626">
            <w:pPr>
              <w:jc w:val="center"/>
              <w:rPr>
                <w:color w:val="000000"/>
              </w:rPr>
            </w:pPr>
            <w:r>
              <w:rPr>
                <w:color w:val="000000"/>
              </w:rPr>
              <w:t>14:25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9AC2D2F" w14:textId="77777777" w:rsidR="00AB4C76" w:rsidRDefault="00AB4C76" w:rsidP="00675626">
            <w:pPr>
              <w:jc w:val="center"/>
              <w:rPr>
                <w:color w:val="000000"/>
              </w:rPr>
            </w:pPr>
            <w:r>
              <w:rPr>
                <w:color w:val="000000"/>
              </w:rPr>
              <w:t>KUL/TPE</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D4E2EC6" w14:textId="77777777" w:rsidR="00AB4C76" w:rsidRDefault="00AB4C76" w:rsidP="00675626">
            <w:pPr>
              <w:jc w:val="center"/>
              <w:rPr>
                <w:color w:val="000000"/>
              </w:rPr>
            </w:pPr>
            <w:r>
              <w:rPr>
                <w:color w:val="000000"/>
              </w:rPr>
              <w:t>全亞洲航空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B6565CD" w14:textId="77777777" w:rsidR="00AB4C76" w:rsidRDefault="00AB4C76" w:rsidP="00675626">
            <w:pPr>
              <w:jc w:val="center"/>
              <w:rPr>
                <w:color w:val="000000"/>
              </w:rPr>
            </w:pPr>
            <w:r>
              <w:rPr>
                <w:color w:val="000000"/>
              </w:rPr>
              <w:t>D7378</w:t>
            </w:r>
          </w:p>
        </w:tc>
      </w:tr>
    </w:tbl>
    <w:p w14:paraId="37BA23F3" w14:textId="0E45B04A" w:rsidR="00AB4C76" w:rsidRDefault="00AB4C76"/>
    <w:tbl>
      <w:tblPr>
        <w:tblW w:w="10781"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64"/>
      </w:tblGrid>
      <w:tr w:rsidR="00AB4C76" w14:paraId="754A1710" w14:textId="77777777" w:rsidTr="00AB4C76">
        <w:trPr>
          <w:tblCellSpacing w:w="0" w:type="dxa"/>
          <w:jc w:val="center"/>
        </w:trPr>
        <w:tc>
          <w:tcPr>
            <w:tcW w:w="10781" w:type="dxa"/>
            <w:tcBorders>
              <w:top w:val="outset" w:sz="6" w:space="0" w:color="auto"/>
              <w:left w:val="outset" w:sz="6" w:space="0" w:color="auto"/>
              <w:bottom w:val="outset" w:sz="6" w:space="0" w:color="auto"/>
              <w:right w:val="outset" w:sz="6" w:space="0" w:color="auto"/>
            </w:tcBorders>
            <w:vAlign w:val="center"/>
            <w:hideMark/>
          </w:tcPr>
          <w:tbl>
            <w:tblPr>
              <w:tblW w:w="10369" w:type="dxa"/>
              <w:jc w:val="center"/>
              <w:tblCellSpacing w:w="0" w:type="dxa"/>
              <w:tblCellMar>
                <w:left w:w="0" w:type="dxa"/>
                <w:right w:w="0" w:type="dxa"/>
              </w:tblCellMar>
              <w:tblLook w:val="04A0" w:firstRow="1" w:lastRow="0" w:firstColumn="1" w:lastColumn="0" w:noHBand="0" w:noVBand="1"/>
            </w:tblPr>
            <w:tblGrid>
              <w:gridCol w:w="10369"/>
            </w:tblGrid>
            <w:tr w:rsidR="00AB4C76" w14:paraId="101869FB" w14:textId="77777777" w:rsidTr="00AB4C76">
              <w:trPr>
                <w:tblCellSpacing w:w="0" w:type="dxa"/>
                <w:jc w:val="center"/>
              </w:trPr>
              <w:tc>
                <w:tcPr>
                  <w:tcW w:w="10369" w:type="dxa"/>
                  <w:tcBorders>
                    <w:left w:val="single" w:sz="8" w:space="0" w:color="A9ABA5"/>
                    <w:right w:val="single" w:sz="8" w:space="0" w:color="A9ABA5"/>
                  </w:tcBorders>
                  <w:tcMar>
                    <w:top w:w="80" w:type="dxa"/>
                    <w:left w:w="80" w:type="dxa"/>
                    <w:bottom w:w="80" w:type="dxa"/>
                    <w:right w:w="80" w:type="dxa"/>
                  </w:tcMar>
                  <w:vAlign w:val="center"/>
                  <w:hideMark/>
                </w:tcPr>
                <w:p w14:paraId="6F1EEA89" w14:textId="77777777" w:rsidR="00AB4C76" w:rsidRDefault="00AB4C76" w:rsidP="00AB4C76">
                  <w:pPr>
                    <w:spacing w:line="36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台北</w:t>
                  </w:r>
                  <w:r>
                    <w:rPr>
                      <w:rStyle w:val="wdtitleth011"/>
                    </w:rPr>
                    <w:t>/</w:t>
                  </w:r>
                  <w:r>
                    <w:rPr>
                      <w:rStyle w:val="wdtitleth011"/>
                    </w:rPr>
                    <w:t>吉隆坡</w:t>
                  </w:r>
                  <w:r>
                    <w:rPr>
                      <w:rStyle w:val="wdtitleth011"/>
                    </w:rPr>
                    <w:t>→</w:t>
                  </w:r>
                  <w:r>
                    <w:rPr>
                      <w:rStyle w:val="wdtitleth011"/>
                    </w:rPr>
                    <w:t>馬六甲文化之旅～三輪車遊古城</w:t>
                  </w:r>
                  <w:r>
                    <w:rPr>
                      <w:rStyle w:val="wdtitleth011"/>
                    </w:rPr>
                    <w:t xml:space="preserve"> + (</w:t>
                  </w:r>
                  <w:r>
                    <w:rPr>
                      <w:rStyle w:val="wdtitleth011"/>
                    </w:rPr>
                    <w:t>雞場古董街、荷蘭紅屋、大鐘樓、基督堂</w:t>
                  </w:r>
                  <w:r>
                    <w:rPr>
                      <w:rStyle w:val="wdtitleth011"/>
                    </w:rPr>
                    <w:t xml:space="preserve"> </w:t>
                  </w:r>
                  <w:r>
                    <w:rPr>
                      <w:rStyle w:val="wdtitleth011"/>
                    </w:rPr>
                    <w:t>、古城堡、聖保羅教堂</w:t>
                  </w:r>
                  <w:r>
                    <w:rPr>
                      <w:rStyle w:val="wdtitleth011"/>
                    </w:rPr>
                    <w:t xml:space="preserve"> )→</w:t>
                  </w:r>
                  <w:r>
                    <w:rPr>
                      <w:rStyle w:val="wdtitleth011"/>
                    </w:rPr>
                    <w:t>打卡熱點～彩繪藝術街</w:t>
                  </w:r>
                  <w:r>
                    <w:rPr>
                      <w:rStyle w:val="wdtitleth011"/>
                    </w:rPr>
                    <w:t>→</w:t>
                  </w:r>
                  <w:proofErr w:type="gramStart"/>
                  <w:r>
                    <w:rPr>
                      <w:rStyle w:val="wdtitleth011"/>
                    </w:rPr>
                    <w:t>高腳屋下午茶</w:t>
                  </w:r>
                  <w:proofErr w:type="gramEnd"/>
                  <w:r>
                    <w:rPr>
                      <w:rStyle w:val="wdtitleth011"/>
                    </w:rPr>
                    <w:t>(2</w:t>
                  </w:r>
                  <w:r>
                    <w:rPr>
                      <w:rStyle w:val="wdtitleth011"/>
                    </w:rPr>
                    <w:t>人一套</w:t>
                  </w:r>
                  <w:r>
                    <w:rPr>
                      <w:rStyle w:val="wdtitleth011"/>
                    </w:rPr>
                    <w:t>)</w:t>
                  </w:r>
                </w:p>
              </w:tc>
            </w:tr>
          </w:tbl>
          <w:p w14:paraId="13A67E5B" w14:textId="77777777" w:rsidR="00AB4C76" w:rsidRDefault="00AB4C76" w:rsidP="00AB4C76">
            <w:pPr>
              <w:spacing w:line="360" w:lineRule="exact"/>
              <w:rPr>
                <w:color w:val="333333"/>
              </w:rPr>
            </w:pPr>
          </w:p>
        </w:tc>
      </w:tr>
      <w:tr w:rsidR="00AB4C76" w14:paraId="7950BFF8" w14:textId="77777777" w:rsidTr="00AB4C76">
        <w:trPr>
          <w:tblCellSpacing w:w="0" w:type="dxa"/>
          <w:jc w:val="center"/>
        </w:trPr>
        <w:tc>
          <w:tcPr>
            <w:tcW w:w="10781" w:type="dxa"/>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AB4C76" w14:paraId="78D99EFD" w14:textId="77777777" w:rsidTr="00675626">
              <w:trPr>
                <w:tblCellSpacing w:w="0" w:type="dxa"/>
                <w:jc w:val="center"/>
              </w:trPr>
              <w:tc>
                <w:tcPr>
                  <w:tcW w:w="0" w:type="auto"/>
                  <w:tcMar>
                    <w:top w:w="60" w:type="dxa"/>
                    <w:left w:w="60" w:type="dxa"/>
                    <w:bottom w:w="60" w:type="dxa"/>
                    <w:right w:w="60" w:type="dxa"/>
                  </w:tcMar>
                  <w:vAlign w:val="center"/>
                  <w:hideMark/>
                </w:tcPr>
                <w:p w14:paraId="3663AEE2" w14:textId="77777777" w:rsidR="00AB4C76" w:rsidRDefault="00AB4C76" w:rsidP="00AB4C76">
                  <w:pPr>
                    <w:pStyle w:val="Web"/>
                    <w:spacing w:line="360" w:lineRule="exact"/>
                    <w:rPr>
                      <w:color w:val="000000"/>
                    </w:rPr>
                  </w:pPr>
                  <w:r>
                    <w:rPr>
                      <w:color w:val="000000"/>
                    </w:rPr>
                    <w:t>帶著輕鬆愉快的渡假心情，集合於機場由專人協辦出境手續後，搭乘客機飛往文化薈萃的馬來西亞首都－「吉隆坡」。馬來西亞，擁有多元豐富的文化，展現出多種魅力，傳統經典美食和購物天堂吸引許多城市旅遊家，抵達後隨即前往古城馬六甲探索古城之美。</w:t>
                  </w:r>
                </w:p>
                <w:p w14:paraId="2938E780" w14:textId="77777777" w:rsidR="00AB4C76" w:rsidRDefault="00AB4C76" w:rsidP="00AB4C76">
                  <w:pPr>
                    <w:pStyle w:val="3"/>
                    <w:spacing w:line="360" w:lineRule="exact"/>
                    <w:rPr>
                      <w:color w:val="000000"/>
                    </w:rPr>
                  </w:pPr>
                  <w:r>
                    <w:rPr>
                      <w:color w:val="000000"/>
                    </w:rPr>
                    <w:t>【馬六甲】</w:t>
                  </w:r>
                </w:p>
                <w:p w14:paraId="0715D359" w14:textId="77777777" w:rsidR="00AB4C76" w:rsidRDefault="00AB4C76" w:rsidP="00AB4C76">
                  <w:pPr>
                    <w:pStyle w:val="Web"/>
                    <w:spacing w:line="360" w:lineRule="exact"/>
                    <w:rPr>
                      <w:color w:val="000000"/>
                    </w:rPr>
                  </w:pPr>
                  <w:r>
                    <w:rPr>
                      <w:color w:val="000000"/>
                    </w:rPr>
                    <w:t>是由一名流亡的王子，「拜</w:t>
                  </w:r>
                  <w:proofErr w:type="gramStart"/>
                  <w:r>
                    <w:rPr>
                      <w:color w:val="000000"/>
                    </w:rPr>
                    <w:t>裏</w:t>
                  </w:r>
                  <w:proofErr w:type="gramEnd"/>
                  <w:r>
                    <w:rPr>
                      <w:color w:val="000000"/>
                    </w:rPr>
                    <w:t>米蘇拉」所發現，後發展成貿易中心。進行香料、黃金、絲綢、茶葉、鴉片、香煙及香水等貿易，引起西方殖民強權的注意。先後受到葡萄牙、荷蘭及英國的殖民統治。還保留著殖民統治所遺留下來的建築物，2008年被聯合國列為世界文化遺產。</w:t>
                  </w:r>
                </w:p>
                <w:p w14:paraId="6B59B97F" w14:textId="77777777" w:rsidR="00AB4C76" w:rsidRDefault="00AB4C76" w:rsidP="00AB4C76">
                  <w:pPr>
                    <w:pStyle w:val="3"/>
                    <w:spacing w:line="360" w:lineRule="exact"/>
                    <w:rPr>
                      <w:color w:val="000000"/>
                    </w:rPr>
                  </w:pPr>
                  <w:r>
                    <w:rPr>
                      <w:color w:val="000000"/>
                    </w:rPr>
                    <w:t>【三輪車遊古城】</w:t>
                  </w:r>
                </w:p>
                <w:p w14:paraId="6C2E37DE" w14:textId="77777777" w:rsidR="00AB4C76" w:rsidRDefault="00AB4C76" w:rsidP="00AB4C76">
                  <w:pPr>
                    <w:pStyle w:val="Web"/>
                    <w:spacing w:line="360" w:lineRule="exact"/>
                    <w:rPr>
                      <w:color w:val="000000"/>
                    </w:rPr>
                  </w:pPr>
                  <w:r>
                    <w:rPr>
                      <w:color w:val="000000"/>
                    </w:rPr>
                    <w:t>徐徐微風中遊走穿梭於古意盎然的街道上，彷彿回到時光隧道之中。</w:t>
                  </w:r>
                </w:p>
                <w:p w14:paraId="44222DDE" w14:textId="77777777" w:rsidR="00AB4C76" w:rsidRDefault="00AB4C76" w:rsidP="00AB4C76">
                  <w:pPr>
                    <w:pStyle w:val="3"/>
                    <w:spacing w:line="360" w:lineRule="exact"/>
                    <w:rPr>
                      <w:color w:val="000000"/>
                    </w:rPr>
                  </w:pPr>
                  <w:r>
                    <w:rPr>
                      <w:color w:val="000000"/>
                    </w:rPr>
                    <w:lastRenderedPageBreak/>
                    <w:t>【雞場街散步策】</w:t>
                  </w:r>
                </w:p>
                <w:p w14:paraId="6E467EFA" w14:textId="77777777" w:rsidR="00AB4C76" w:rsidRDefault="00AB4C76" w:rsidP="00AB4C76">
                  <w:pPr>
                    <w:pStyle w:val="Web"/>
                    <w:spacing w:line="360" w:lineRule="exact"/>
                    <w:rPr>
                      <w:color w:val="000000"/>
                    </w:rPr>
                  </w:pPr>
                  <w:r>
                    <w:rPr>
                      <w:color w:val="000000"/>
                    </w:rPr>
                    <w:t>街上不乏建築充滿中國風格的樓房民宅，讓人時空錯置的感覺。在這條古董街上簡直是個寶藏，遊客喜歡到這裡搜尋李小龍的紀念品，尋找南國電影的海報，找尋罕有的舊紙幣，包括英治時代、日治時代馬來西亞的鈔票，印度、葡萄牙、荷蘭，其至中國的舊錢幣、鈔票。</w:t>
                  </w:r>
                </w:p>
                <w:p w14:paraId="21823B27" w14:textId="77777777" w:rsidR="00AB4C76" w:rsidRDefault="00AB4C76" w:rsidP="00AB4C76">
                  <w:pPr>
                    <w:pStyle w:val="3"/>
                    <w:spacing w:line="360" w:lineRule="exact"/>
                    <w:rPr>
                      <w:color w:val="000000"/>
                    </w:rPr>
                  </w:pPr>
                  <w:r>
                    <w:rPr>
                      <w:color w:val="000000"/>
                    </w:rPr>
                    <w:t>【荷蘭紅屋】</w:t>
                  </w:r>
                </w:p>
                <w:p w14:paraId="1C24043D" w14:textId="77777777" w:rsidR="00AB4C76" w:rsidRDefault="00AB4C76" w:rsidP="00AB4C76">
                  <w:pPr>
                    <w:pStyle w:val="Web"/>
                    <w:spacing w:line="360" w:lineRule="exact"/>
                    <w:rPr>
                      <w:color w:val="000000"/>
                    </w:rPr>
                  </w:pPr>
                  <w:r>
                    <w:rPr>
                      <w:color w:val="000000"/>
                    </w:rPr>
                    <w:t>於西元1641年至1660年間興建，以荷蘭</w:t>
                  </w:r>
                  <w:proofErr w:type="gramStart"/>
                  <w:r>
                    <w:rPr>
                      <w:color w:val="000000"/>
                    </w:rPr>
                    <w:t>磚瓦砌工及</w:t>
                  </w:r>
                  <w:proofErr w:type="gramEnd"/>
                  <w:r>
                    <w:rPr>
                      <w:color w:val="000000"/>
                    </w:rPr>
                    <w:t>木工技藝建成的建築，正是當時的荷蘭總督及隨從的官邸，也是歷史遺留下來重要的遺迹。被認為是東方最古老的荷蘭建築。</w:t>
                  </w:r>
                </w:p>
                <w:p w14:paraId="2CC34D10" w14:textId="77777777" w:rsidR="00AB4C76" w:rsidRDefault="00AB4C76" w:rsidP="00AB4C76">
                  <w:pPr>
                    <w:pStyle w:val="3"/>
                    <w:spacing w:line="360" w:lineRule="exact"/>
                    <w:rPr>
                      <w:color w:val="000000"/>
                    </w:rPr>
                  </w:pPr>
                  <w:r>
                    <w:rPr>
                      <w:color w:val="000000"/>
                    </w:rPr>
                    <w:t>【大鐘樓】</w:t>
                  </w:r>
                </w:p>
                <w:p w14:paraId="5B701B6E" w14:textId="77777777" w:rsidR="00AB4C76" w:rsidRDefault="00AB4C76" w:rsidP="00AB4C76">
                  <w:pPr>
                    <w:pStyle w:val="Web"/>
                    <w:spacing w:line="360" w:lineRule="exact"/>
                    <w:rPr>
                      <w:color w:val="000000"/>
                    </w:rPr>
                  </w:pPr>
                  <w:r>
                    <w:rPr>
                      <w:color w:val="000000"/>
                    </w:rPr>
                    <w:t>建於1890年</w:t>
                  </w:r>
                  <w:proofErr w:type="gramStart"/>
                  <w:r>
                    <w:rPr>
                      <w:color w:val="000000"/>
                    </w:rPr>
                    <w:t>期間，</w:t>
                  </w:r>
                  <w:proofErr w:type="gramEnd"/>
                  <w:r>
                    <w:rPr>
                      <w:color w:val="000000"/>
                    </w:rPr>
                    <w:t>位於荷蘭紅屋的正前方。總吸引許多遊客在此觀賞或拍照留念。</w:t>
                  </w:r>
                </w:p>
                <w:p w14:paraId="76D922C6" w14:textId="77777777" w:rsidR="00AB4C76" w:rsidRDefault="00AB4C76" w:rsidP="00AB4C76">
                  <w:pPr>
                    <w:pStyle w:val="3"/>
                    <w:spacing w:line="360" w:lineRule="exact"/>
                    <w:rPr>
                      <w:color w:val="000000"/>
                    </w:rPr>
                  </w:pPr>
                  <w:r>
                    <w:rPr>
                      <w:color w:val="000000"/>
                    </w:rPr>
                    <w:t>【聖保羅教堂】</w:t>
                  </w:r>
                </w:p>
                <w:p w14:paraId="031801A4" w14:textId="77777777" w:rsidR="00AB4C76" w:rsidRDefault="00AB4C76" w:rsidP="00AB4C76">
                  <w:pPr>
                    <w:pStyle w:val="Web"/>
                    <w:spacing w:line="360" w:lineRule="exact"/>
                    <w:rPr>
                      <w:color w:val="000000"/>
                    </w:rPr>
                  </w:pPr>
                  <w:r>
                    <w:rPr>
                      <w:color w:val="000000"/>
                    </w:rPr>
                    <w:t>由法國傳教士在1849年建立的哥德塔式教堂，紀念被譽為東方使徒的聖芳濟。</w:t>
                  </w:r>
                </w:p>
                <w:p w14:paraId="4B039FDC" w14:textId="77777777" w:rsidR="00AB4C76" w:rsidRDefault="00AB4C76" w:rsidP="00AB4C76">
                  <w:pPr>
                    <w:pStyle w:val="3"/>
                    <w:spacing w:line="360" w:lineRule="exact"/>
                    <w:rPr>
                      <w:color w:val="000000"/>
                    </w:rPr>
                  </w:pPr>
                  <w:r>
                    <w:rPr>
                      <w:color w:val="000000"/>
                    </w:rPr>
                    <w:t>【彩繪藝術街】</w:t>
                  </w:r>
                </w:p>
                <w:p w14:paraId="65188600" w14:textId="77777777" w:rsidR="00AB4C76" w:rsidRDefault="00AB4C76" w:rsidP="00AB4C76">
                  <w:pPr>
                    <w:pStyle w:val="Web"/>
                    <w:spacing w:line="360" w:lineRule="exact"/>
                    <w:rPr>
                      <w:color w:val="000000"/>
                    </w:rPr>
                  </w:pPr>
                  <w:r>
                    <w:rPr>
                      <w:color w:val="000000"/>
                    </w:rPr>
                    <w:t>漫步在</w:t>
                  </w:r>
                  <w:proofErr w:type="gramStart"/>
                  <w:r>
                    <w:rPr>
                      <w:color w:val="000000"/>
                    </w:rPr>
                    <w:t>雞場街周邊</w:t>
                  </w:r>
                  <w:proofErr w:type="gramEnd"/>
                  <w:r>
                    <w:rPr>
                      <w:color w:val="000000"/>
                    </w:rPr>
                    <w:t>的小巷，慢慢發掘各種有趣的塗鴉，充滿活力的街頭藝術區，藝術作品展現了馬六甲的歷史、文化和當地生活風情，每一幅都有自己的故事。</w:t>
                  </w:r>
                </w:p>
              </w:tc>
            </w:tr>
          </w:tbl>
          <w:p w14:paraId="4FB54CD1" w14:textId="77777777" w:rsidR="00AB4C76" w:rsidRDefault="00AB4C76" w:rsidP="00AB4C76">
            <w:pPr>
              <w:spacing w:line="360" w:lineRule="exact"/>
              <w:rPr>
                <w:color w:val="333333"/>
              </w:rPr>
            </w:pPr>
          </w:p>
        </w:tc>
      </w:tr>
      <w:tr w:rsidR="00AB4C76" w14:paraId="21F5EC07" w14:textId="77777777" w:rsidTr="00AB4C76">
        <w:trPr>
          <w:tblCellSpacing w:w="0" w:type="dxa"/>
          <w:jc w:val="center"/>
        </w:trPr>
        <w:tc>
          <w:tcPr>
            <w:tcW w:w="10781" w:type="dxa"/>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10301"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801"/>
              <w:gridCol w:w="3251"/>
              <w:gridCol w:w="3249"/>
            </w:tblGrid>
            <w:tr w:rsidR="00AB4C76" w14:paraId="4C5E1549" w14:textId="77777777" w:rsidTr="00AB4C7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9E18954" w14:textId="77777777" w:rsidR="00AB4C76" w:rsidRDefault="00AB4C76" w:rsidP="00AB4C76">
                  <w:pPr>
                    <w:spacing w:line="360" w:lineRule="exact"/>
                    <w:rPr>
                      <w:rFonts w:ascii="新細明體" w:eastAsia="新細明體" w:hAnsi="新細明體" w:cs="新細明體"/>
                      <w:color w:val="000000"/>
                      <w:szCs w:val="24"/>
                    </w:rPr>
                  </w:pPr>
                  <w:r>
                    <w:rPr>
                      <w:color w:val="000000"/>
                    </w:rPr>
                    <w:lastRenderedPageBreak/>
                    <w:t>住宿：</w:t>
                  </w:r>
                  <w:r>
                    <w:rPr>
                      <w:color w:val="000000"/>
                    </w:rPr>
                    <w:t xml:space="preserve">ibis Melaka Hotel </w:t>
                  </w:r>
                  <w:r>
                    <w:rPr>
                      <w:color w:val="000000"/>
                    </w:rPr>
                    <w:t>或</w:t>
                  </w:r>
                  <w:r>
                    <w:rPr>
                      <w:color w:val="000000"/>
                    </w:rPr>
                    <w:t xml:space="preserve">Swiss Garden Hotel Melaka </w:t>
                  </w:r>
                  <w:r>
                    <w:rPr>
                      <w:color w:val="000000"/>
                    </w:rPr>
                    <w:t>或</w:t>
                  </w:r>
                  <w:r>
                    <w:rPr>
                      <w:color w:val="000000"/>
                    </w:rPr>
                    <w:t>Grand Swiss-</w:t>
                  </w:r>
                  <w:proofErr w:type="spellStart"/>
                  <w:r>
                    <w:rPr>
                      <w:color w:val="000000"/>
                    </w:rPr>
                    <w:t>Belhotel</w:t>
                  </w:r>
                  <w:proofErr w:type="spellEnd"/>
                  <w:r>
                    <w:rPr>
                      <w:color w:val="000000"/>
                    </w:rPr>
                    <w:t xml:space="preserve"> Melaka </w:t>
                  </w:r>
                  <w:r>
                    <w:rPr>
                      <w:color w:val="000000"/>
                    </w:rPr>
                    <w:t>或</w:t>
                  </w:r>
                  <w:r>
                    <w:rPr>
                      <w:color w:val="000000"/>
                    </w:rPr>
                    <w:t xml:space="preserve">RC HOTEL </w:t>
                  </w:r>
                  <w:r>
                    <w:rPr>
                      <w:color w:val="000000"/>
                    </w:rPr>
                    <w:t>馬六甲</w:t>
                  </w:r>
                  <w:r>
                    <w:rPr>
                      <w:color w:val="000000"/>
                    </w:rPr>
                    <w:t xml:space="preserve"> River Cruise Hotel</w:t>
                  </w:r>
                  <w:r>
                    <w:rPr>
                      <w:color w:val="000000"/>
                    </w:rPr>
                    <w:t>或同等級旅館</w:t>
                  </w:r>
                </w:p>
              </w:tc>
            </w:tr>
            <w:tr w:rsidR="00AB4C76" w14:paraId="2CAD6910" w14:textId="77777777" w:rsidTr="00AB4C76">
              <w:trPr>
                <w:trHeight w:val="300"/>
                <w:tblCellSpacing w:w="0" w:type="dxa"/>
                <w:jc w:val="center"/>
              </w:trPr>
              <w:tc>
                <w:tcPr>
                  <w:tcW w:w="184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0636D15" w14:textId="77777777" w:rsidR="00AB4C76" w:rsidRDefault="00AB4C76" w:rsidP="00AB4C76">
                  <w:pPr>
                    <w:spacing w:line="360" w:lineRule="exact"/>
                    <w:rPr>
                      <w:color w:val="000000"/>
                    </w:rPr>
                  </w:pPr>
                  <w:r>
                    <w:rPr>
                      <w:color w:val="000000"/>
                    </w:rPr>
                    <w:t>早餐</w:t>
                  </w:r>
                  <w:r>
                    <w:rPr>
                      <w:color w:val="000000"/>
                    </w:rPr>
                    <w:t>O</w:t>
                  </w:r>
                  <w:r>
                    <w:rPr>
                      <w:color w:val="000000"/>
                    </w:rPr>
                    <w:t>：簡易式早餐</w:t>
                  </w:r>
                  <w:r>
                    <w:rPr>
                      <w:color w:val="000000"/>
                    </w:rPr>
                    <w:t>(</w:t>
                  </w:r>
                  <w:proofErr w:type="gramStart"/>
                  <w:r>
                    <w:rPr>
                      <w:color w:val="000000"/>
                    </w:rPr>
                    <w:t>甩餅</w:t>
                  </w:r>
                  <w:r>
                    <w:rPr>
                      <w:color w:val="000000"/>
                    </w:rPr>
                    <w:t>+</w:t>
                  </w:r>
                  <w:r>
                    <w:rPr>
                      <w:color w:val="000000"/>
                    </w:rPr>
                    <w:t>拉茶</w:t>
                  </w:r>
                  <w:proofErr w:type="gramEnd"/>
                  <w:r>
                    <w:rPr>
                      <w:color w:val="000000"/>
                    </w:rPr>
                    <w:t>)</w:t>
                  </w:r>
                </w:p>
              </w:tc>
              <w:tc>
                <w:tcPr>
                  <w:tcW w:w="157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15C971F" w14:textId="77777777" w:rsidR="00AB4C76" w:rsidRDefault="00AB4C76" w:rsidP="00AB4C76">
                  <w:pPr>
                    <w:spacing w:line="360" w:lineRule="exact"/>
                    <w:rPr>
                      <w:color w:val="000000"/>
                    </w:rPr>
                  </w:pPr>
                  <w:r>
                    <w:rPr>
                      <w:color w:val="000000"/>
                    </w:rPr>
                    <w:t>中餐</w:t>
                  </w:r>
                  <w:r>
                    <w:rPr>
                      <w:color w:val="000000"/>
                    </w:rPr>
                    <w:t>O</w:t>
                  </w:r>
                  <w:r>
                    <w:rPr>
                      <w:color w:val="000000"/>
                    </w:rPr>
                    <w:t>：芝士米粉蝦</w:t>
                  </w:r>
                  <w:r>
                    <w:rPr>
                      <w:color w:val="000000"/>
                    </w:rPr>
                    <w:t>RM35</w:t>
                  </w:r>
                </w:p>
              </w:tc>
              <w:tc>
                <w:tcPr>
                  <w:tcW w:w="157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81E4798" w14:textId="77777777" w:rsidR="00AB4C76" w:rsidRDefault="00AB4C76" w:rsidP="00AB4C76">
                  <w:pPr>
                    <w:spacing w:line="360" w:lineRule="exact"/>
                    <w:rPr>
                      <w:color w:val="000000"/>
                    </w:rPr>
                  </w:pPr>
                  <w:r>
                    <w:rPr>
                      <w:color w:val="000000"/>
                    </w:rPr>
                    <w:t>晚餐</w:t>
                  </w:r>
                  <w:r>
                    <w:rPr>
                      <w:color w:val="000000"/>
                    </w:rPr>
                    <w:t>O</w:t>
                  </w:r>
                  <w:r>
                    <w:rPr>
                      <w:color w:val="000000"/>
                    </w:rPr>
                    <w:t>：娘惹風味餐</w:t>
                  </w:r>
                  <w:r>
                    <w:rPr>
                      <w:color w:val="000000"/>
                    </w:rPr>
                    <w:t>+</w:t>
                  </w:r>
                  <w:r>
                    <w:rPr>
                      <w:color w:val="000000"/>
                    </w:rPr>
                    <w:t>每人一個咖哩麵包雞</w:t>
                  </w:r>
                  <w:r>
                    <w:rPr>
                      <w:color w:val="000000"/>
                    </w:rPr>
                    <w:t>RM45</w:t>
                  </w:r>
                </w:p>
              </w:tc>
            </w:tr>
          </w:tbl>
          <w:p w14:paraId="13A4524C" w14:textId="77777777" w:rsidR="00AB4C76" w:rsidRDefault="00AB4C76" w:rsidP="00AB4C76">
            <w:pPr>
              <w:spacing w:line="360" w:lineRule="exact"/>
              <w:rPr>
                <w:color w:val="000000"/>
              </w:rPr>
            </w:pPr>
          </w:p>
        </w:tc>
      </w:tr>
      <w:tr w:rsidR="00AB4C76" w14:paraId="4D1E9F67" w14:textId="77777777" w:rsidTr="00AB4C76">
        <w:trPr>
          <w:tblCellSpacing w:w="0" w:type="dxa"/>
          <w:jc w:val="center"/>
        </w:trPr>
        <w:tc>
          <w:tcPr>
            <w:tcW w:w="10781" w:type="dxa"/>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AB4C76" w14:paraId="48A1E92F" w14:textId="77777777" w:rsidTr="00675626">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726C87C8" w14:textId="77777777" w:rsidR="00AB4C76" w:rsidRDefault="00AB4C76" w:rsidP="00AB4C76">
                  <w:pPr>
                    <w:spacing w:line="36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馬六甲運河遊船</w:t>
                  </w:r>
                  <w:r>
                    <w:rPr>
                      <w:rStyle w:val="wdtitleth011"/>
                    </w:rPr>
                    <w:t>→</w:t>
                  </w:r>
                  <w:r>
                    <w:rPr>
                      <w:rStyle w:val="wdtitleth011"/>
                    </w:rPr>
                    <w:t>全球首座</w:t>
                  </w:r>
                  <w:r>
                    <w:rPr>
                      <w:rStyle w:val="wdtitleth011"/>
                    </w:rPr>
                    <w:t xml:space="preserve">Coach Airways </w:t>
                  </w:r>
                  <w:r>
                    <w:rPr>
                      <w:rStyle w:val="wdtitleth011"/>
                    </w:rPr>
                    <w:t>航空主題園區</w:t>
                  </w:r>
                  <w:r>
                    <w:rPr>
                      <w:rStyle w:val="wdtitleth011"/>
                    </w:rPr>
                    <w:t>+</w:t>
                  </w:r>
                  <w:r>
                    <w:rPr>
                      <w:rStyle w:val="wdtitleth011"/>
                    </w:rPr>
                    <w:t>馬六甲</w:t>
                  </w:r>
                  <w:r>
                    <w:rPr>
                      <w:rStyle w:val="wdtitleth011"/>
                    </w:rPr>
                    <w:t xml:space="preserve"> Freeport </w:t>
                  </w:r>
                  <w:proofErr w:type="spellStart"/>
                  <w:r>
                    <w:rPr>
                      <w:rStyle w:val="wdtitleth011"/>
                    </w:rPr>
                    <w:t>A</w:t>
                  </w:r>
                  <w:proofErr w:type="gramStart"/>
                  <w:r>
                    <w:rPr>
                      <w:rStyle w:val="wdtitleth011"/>
                    </w:rPr>
                    <w:t>’</w:t>
                  </w:r>
                  <w:proofErr w:type="gramEnd"/>
                  <w:r>
                    <w:rPr>
                      <w:rStyle w:val="wdtitleth011"/>
                    </w:rPr>
                    <w:t>Famosa</w:t>
                  </w:r>
                  <w:proofErr w:type="spellEnd"/>
                  <w:r>
                    <w:rPr>
                      <w:rStyle w:val="wdtitleth011"/>
                    </w:rPr>
                    <w:t xml:space="preserve"> Outlet→</w:t>
                  </w:r>
                  <w:r>
                    <w:rPr>
                      <w:rStyle w:val="wdtitleth011"/>
                    </w:rPr>
                    <w:t>大紅花海上泳池</w:t>
                  </w:r>
                  <w:r>
                    <w:rPr>
                      <w:rStyle w:val="wdtitleth011"/>
                    </w:rPr>
                    <w:t>VILLA</w:t>
                  </w:r>
                </w:p>
              </w:tc>
            </w:tr>
          </w:tbl>
          <w:p w14:paraId="067B8EB6" w14:textId="77777777" w:rsidR="00AB4C76" w:rsidRDefault="00AB4C76" w:rsidP="00AB4C76">
            <w:pPr>
              <w:spacing w:line="360" w:lineRule="exact"/>
              <w:rPr>
                <w:color w:val="333333"/>
              </w:rPr>
            </w:pPr>
          </w:p>
        </w:tc>
      </w:tr>
      <w:tr w:rsidR="00AB4C76" w14:paraId="07647D1E" w14:textId="77777777" w:rsidTr="00AB4C76">
        <w:trPr>
          <w:tblCellSpacing w:w="0" w:type="dxa"/>
          <w:jc w:val="center"/>
        </w:trPr>
        <w:tc>
          <w:tcPr>
            <w:tcW w:w="10781" w:type="dxa"/>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AB4C76" w14:paraId="20F9B3DB" w14:textId="77777777" w:rsidTr="00675626">
              <w:trPr>
                <w:tblCellSpacing w:w="0" w:type="dxa"/>
                <w:jc w:val="center"/>
              </w:trPr>
              <w:tc>
                <w:tcPr>
                  <w:tcW w:w="0" w:type="auto"/>
                  <w:tcMar>
                    <w:top w:w="60" w:type="dxa"/>
                    <w:left w:w="60" w:type="dxa"/>
                    <w:bottom w:w="60" w:type="dxa"/>
                    <w:right w:w="60" w:type="dxa"/>
                  </w:tcMar>
                  <w:vAlign w:val="center"/>
                  <w:hideMark/>
                </w:tcPr>
                <w:p w14:paraId="2AD6109B" w14:textId="77777777" w:rsidR="00AB4C76" w:rsidRDefault="00AB4C76" w:rsidP="00AB4C76">
                  <w:pPr>
                    <w:pStyle w:val="3"/>
                    <w:spacing w:line="360" w:lineRule="exact"/>
                    <w:rPr>
                      <w:color w:val="000000"/>
                    </w:rPr>
                  </w:pPr>
                  <w:r>
                    <w:rPr>
                      <w:color w:val="000000"/>
                    </w:rPr>
                    <w:t>【馬六甲運河遊船】</w:t>
                  </w:r>
                </w:p>
                <w:p w14:paraId="7147CA25" w14:textId="77777777" w:rsidR="00AB4C76" w:rsidRDefault="00AB4C76" w:rsidP="00AB4C76">
                  <w:pPr>
                    <w:pStyle w:val="Web"/>
                    <w:spacing w:line="360" w:lineRule="exact"/>
                    <w:rPr>
                      <w:color w:val="000000"/>
                    </w:rPr>
                  </w:pPr>
                  <w:r>
                    <w:rPr>
                      <w:color w:val="000000"/>
                    </w:rPr>
                    <w:t>馬</w:t>
                  </w:r>
                  <w:proofErr w:type="gramStart"/>
                  <w:r>
                    <w:rPr>
                      <w:color w:val="000000"/>
                    </w:rPr>
                    <w:t>六甲河曾是</w:t>
                  </w:r>
                  <w:proofErr w:type="gramEnd"/>
                  <w:r>
                    <w:rPr>
                      <w:color w:val="000000"/>
                    </w:rPr>
                    <w:t>馬六甲皇朝的貿易命脈。在馬六甲皇朝的鼎盛時期，從世界各地慕名而來的商人都聚集這</w:t>
                  </w:r>
                  <w:proofErr w:type="gramStart"/>
                  <w:r>
                    <w:rPr>
                      <w:color w:val="000000"/>
                    </w:rPr>
                    <w:t>裏</w:t>
                  </w:r>
                  <w:proofErr w:type="gramEnd"/>
                  <w:r>
                    <w:rPr>
                      <w:color w:val="000000"/>
                    </w:rPr>
                    <w:t>進行交易。安排遊客們在馬六甲河遊船，一路上見證馬六甲的歷史建築，可細心留意各種文化所在馬六甲擦出的火花及經過漫長的歲月所留下的痕跡。大家看看岸邊的</w:t>
                  </w:r>
                  <w:proofErr w:type="gramStart"/>
                  <w:r>
                    <w:rPr>
                      <w:color w:val="000000"/>
                    </w:rPr>
                    <w:t>紅鏽石</w:t>
                  </w:r>
                  <w:proofErr w:type="gramEnd"/>
                  <w:r>
                    <w:rPr>
                      <w:color w:val="000000"/>
                    </w:rPr>
                    <w:t>，這是真歷史遺跡。</w:t>
                  </w:r>
                </w:p>
                <w:p w14:paraId="6A22E45A" w14:textId="77777777" w:rsidR="00AB4C76" w:rsidRDefault="00AB4C76" w:rsidP="00AB4C76">
                  <w:pPr>
                    <w:pStyle w:val="3"/>
                    <w:spacing w:line="360" w:lineRule="exact"/>
                    <w:rPr>
                      <w:color w:val="000000"/>
                    </w:rPr>
                  </w:pPr>
                  <w:r>
                    <w:rPr>
                      <w:color w:val="000000"/>
                    </w:rPr>
                    <w:t>【Coach Airways 航空主題園區】</w:t>
                  </w:r>
                </w:p>
                <w:p w14:paraId="579F34B9" w14:textId="77777777" w:rsidR="00AB4C76" w:rsidRDefault="00AB4C76" w:rsidP="00AB4C76">
                  <w:pPr>
                    <w:pStyle w:val="Web"/>
                    <w:spacing w:line="360" w:lineRule="exact"/>
                    <w:rPr>
                      <w:color w:val="000000"/>
                    </w:rPr>
                  </w:pPr>
                  <w:r>
                    <w:rPr>
                      <w:color w:val="000000"/>
                    </w:rPr>
                    <w:lastRenderedPageBreak/>
                    <w:t xml:space="preserve">馬六甲A </w:t>
                  </w:r>
                  <w:proofErr w:type="spellStart"/>
                  <w:r>
                    <w:rPr>
                      <w:color w:val="000000"/>
                    </w:rPr>
                    <w:t>Famosa</w:t>
                  </w:r>
                  <w:proofErr w:type="spellEnd"/>
                  <w:r>
                    <w:rPr>
                      <w:color w:val="000000"/>
                    </w:rPr>
                    <w:t xml:space="preserve"> Outlets是一個著名的購物天堂，聚集了眾多國際品牌和本地精品。這裡提供豐富多樣的商品，從時尚服飾到家居用品，滿足不同顧客的需求。購物中心內環境優雅，設施齊全，並經常有優惠活動和折扣。無論是尋找時尚單品還是購買紀念品，A </w:t>
                  </w:r>
                  <w:proofErr w:type="spellStart"/>
                  <w:r>
                    <w:rPr>
                      <w:color w:val="000000"/>
                    </w:rPr>
                    <w:t>Famosa</w:t>
                  </w:r>
                  <w:proofErr w:type="spellEnd"/>
                  <w:r>
                    <w:rPr>
                      <w:color w:val="000000"/>
                    </w:rPr>
                    <w:t xml:space="preserve"> Outlets都是理想的購物去處，讓遊客盡享購物樂趣。Outlets其中亮點是Coach Airways，以其獨特的飛機主題和時尚的裝潢吸引了眾多遊客前來打卡。咖啡館內部設計模仿飛機客艙，不僅擁有舒適的座椅，還有逼真的飛機窗戶和機艙燈光，讓人仿佛置身於空中旅行中。</w:t>
                  </w:r>
                  <w:proofErr w:type="gramStart"/>
                  <w:r>
                    <w:rPr>
                      <w:color w:val="000000"/>
                    </w:rPr>
                    <w:t>此外，</w:t>
                  </w:r>
                  <w:proofErr w:type="gramEnd"/>
                  <w:r>
                    <w:rPr>
                      <w:color w:val="000000"/>
                    </w:rPr>
                    <w:t>Coach Airways的外觀設計也極具吸引力，真實的飛機外殼成為絕佳的拍照背景，吸引了無數網美前來打卡留念。這裡還經常舉辦主題活動和特別節日慶祝，增添了更多趣味和活力。無論是與朋友逛街購物，或尋找獨特的拍照景點，馬六甲Coach Airways都是不可錯過的好地方。</w:t>
                  </w:r>
                </w:p>
                <w:p w14:paraId="11B689DB" w14:textId="77777777" w:rsidR="00AB4C76" w:rsidRDefault="00AB4C76" w:rsidP="00AB4C76">
                  <w:pPr>
                    <w:pStyle w:val="3"/>
                    <w:spacing w:line="360" w:lineRule="exact"/>
                    <w:rPr>
                      <w:color w:val="000000"/>
                    </w:rPr>
                  </w:pPr>
                  <w:r>
                    <w:rPr>
                      <w:color w:val="000000"/>
                    </w:rPr>
                    <w:t>【大紅花海上渡假村】</w:t>
                  </w:r>
                </w:p>
                <w:p w14:paraId="22D35893" w14:textId="77777777" w:rsidR="00AB4C76" w:rsidRDefault="00AB4C76" w:rsidP="00AB4C76">
                  <w:pPr>
                    <w:pStyle w:val="Web"/>
                    <w:spacing w:line="360" w:lineRule="exact"/>
                    <w:rPr>
                      <w:color w:val="000000"/>
                    </w:rPr>
                  </w:pPr>
                  <w:r>
                    <w:rPr>
                      <w:color w:val="000000"/>
                    </w:rPr>
                    <w:t>位於麻</w:t>
                  </w:r>
                  <w:proofErr w:type="gramStart"/>
                  <w:r>
                    <w:rPr>
                      <w:color w:val="000000"/>
                    </w:rPr>
                    <w:t>六甲峽最南端</w:t>
                  </w:r>
                  <w:proofErr w:type="gramEnd"/>
                  <w:r>
                    <w:rPr>
                      <w:color w:val="000000"/>
                    </w:rPr>
                    <w:t>的長沙灣，是唯一擁有珊瑚礁的海灣，渡假村座落於波特森海域，從空中俯看就像是一朵馬來西亞國花～大紅花(朱槿花)，安排入住獨具特色的海上泳池VILLA，房間擁有24坪舒適寬敞空間，兩張KING size11的大床及</w:t>
                  </w:r>
                  <w:proofErr w:type="gramStart"/>
                  <w:r>
                    <w:rPr>
                      <w:color w:val="000000"/>
                    </w:rPr>
                    <w:t>全新衛</w:t>
                  </w:r>
                  <w:proofErr w:type="gramEnd"/>
                  <w:r>
                    <w:rPr>
                      <w:color w:val="000000"/>
                    </w:rPr>
                    <w:t>浴設施，另外還有獨立陽台及蒸氣室和私人泳池，寧靜舒適的環境更是享譽全馬。</w:t>
                  </w:r>
                </w:p>
              </w:tc>
            </w:tr>
          </w:tbl>
          <w:p w14:paraId="267591BB" w14:textId="77777777" w:rsidR="00AB4C76" w:rsidRDefault="00AB4C76" w:rsidP="00AB4C76">
            <w:pPr>
              <w:spacing w:line="360" w:lineRule="exact"/>
              <w:rPr>
                <w:color w:val="333333"/>
              </w:rPr>
            </w:pPr>
          </w:p>
        </w:tc>
      </w:tr>
      <w:tr w:rsidR="00AB4C76" w14:paraId="720CC133" w14:textId="77777777" w:rsidTr="00AB4C76">
        <w:trPr>
          <w:tblCellSpacing w:w="0" w:type="dxa"/>
          <w:jc w:val="center"/>
        </w:trPr>
        <w:tc>
          <w:tcPr>
            <w:tcW w:w="10781" w:type="dxa"/>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10157"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657"/>
              <w:gridCol w:w="3250"/>
              <w:gridCol w:w="3250"/>
            </w:tblGrid>
            <w:tr w:rsidR="00AB4C76" w14:paraId="3DF2CF30" w14:textId="77777777" w:rsidTr="00AB4C7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52094A2" w14:textId="77777777" w:rsidR="00AB4C76" w:rsidRDefault="00AB4C76" w:rsidP="00AB4C76">
                  <w:pPr>
                    <w:spacing w:line="360" w:lineRule="exact"/>
                    <w:rPr>
                      <w:rFonts w:ascii="新細明體" w:eastAsia="新細明體" w:hAnsi="新細明體" w:cs="新細明體"/>
                      <w:color w:val="000000"/>
                      <w:szCs w:val="24"/>
                    </w:rPr>
                  </w:pPr>
                  <w:r>
                    <w:rPr>
                      <w:color w:val="000000"/>
                    </w:rPr>
                    <w:lastRenderedPageBreak/>
                    <w:t>住宿：</w:t>
                  </w:r>
                  <w:r>
                    <w:rPr>
                      <w:color w:val="000000"/>
                    </w:rPr>
                    <w:t>Lexis Hibiscus Port Dickson</w:t>
                  </w:r>
                  <w:r>
                    <w:rPr>
                      <w:color w:val="000000"/>
                    </w:rPr>
                    <w:t>或同等級旅館</w:t>
                  </w:r>
                </w:p>
              </w:tc>
            </w:tr>
            <w:tr w:rsidR="00AB4C76" w14:paraId="05F2C74E" w14:textId="77777777" w:rsidTr="00AB4C76">
              <w:trPr>
                <w:trHeight w:val="300"/>
                <w:tblCellSpacing w:w="0" w:type="dxa"/>
                <w:jc w:val="center"/>
              </w:trPr>
              <w:tc>
                <w:tcPr>
                  <w:tcW w:w="180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7033117" w14:textId="77777777" w:rsidR="00AB4C76" w:rsidRDefault="00AB4C76" w:rsidP="00AB4C76">
                  <w:pPr>
                    <w:spacing w:line="360" w:lineRule="exact"/>
                    <w:rPr>
                      <w:color w:val="000000"/>
                    </w:rPr>
                  </w:pPr>
                  <w:r>
                    <w:rPr>
                      <w:color w:val="000000"/>
                    </w:rPr>
                    <w:t>早餐</w:t>
                  </w:r>
                  <w:r>
                    <w:rPr>
                      <w:color w:val="000000"/>
                    </w:rPr>
                    <w:t>O</w:t>
                  </w:r>
                  <w:r>
                    <w:rPr>
                      <w:color w:val="000000"/>
                    </w:rPr>
                    <w:t>：酒店內享用</w:t>
                  </w:r>
                </w:p>
              </w:tc>
              <w:tc>
                <w:tcPr>
                  <w:tcW w:w="160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07F123A" w14:textId="77777777" w:rsidR="00AB4C76" w:rsidRDefault="00AB4C76" w:rsidP="00AB4C76">
                  <w:pPr>
                    <w:spacing w:line="360" w:lineRule="exact"/>
                    <w:rPr>
                      <w:color w:val="000000"/>
                    </w:rPr>
                  </w:pPr>
                  <w:r>
                    <w:rPr>
                      <w:color w:val="000000"/>
                    </w:rPr>
                    <w:t>中餐</w:t>
                  </w:r>
                  <w:r>
                    <w:rPr>
                      <w:color w:val="000000"/>
                    </w:rPr>
                    <w:t>O</w:t>
                  </w:r>
                  <w:r>
                    <w:rPr>
                      <w:color w:val="000000"/>
                    </w:rPr>
                    <w:t>：方便遊玩～敬請自理</w:t>
                  </w:r>
                </w:p>
              </w:tc>
              <w:tc>
                <w:tcPr>
                  <w:tcW w:w="160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5EB10DC" w14:textId="77777777" w:rsidR="00AB4C76" w:rsidRDefault="00AB4C76" w:rsidP="00AB4C76">
                  <w:pPr>
                    <w:spacing w:line="360" w:lineRule="exact"/>
                    <w:rPr>
                      <w:color w:val="000000"/>
                    </w:rPr>
                  </w:pPr>
                  <w:r>
                    <w:rPr>
                      <w:color w:val="000000"/>
                    </w:rPr>
                    <w:t>晚餐</w:t>
                  </w:r>
                  <w:r>
                    <w:rPr>
                      <w:color w:val="000000"/>
                    </w:rPr>
                    <w:t>O</w:t>
                  </w:r>
                  <w:r>
                    <w:rPr>
                      <w:color w:val="000000"/>
                    </w:rPr>
                    <w:t>：金沙螃蟹風味餐</w:t>
                  </w:r>
                  <w:r>
                    <w:rPr>
                      <w:color w:val="000000"/>
                    </w:rPr>
                    <w:t>RM40</w:t>
                  </w:r>
                </w:p>
              </w:tc>
            </w:tr>
          </w:tbl>
          <w:p w14:paraId="4DD4A6B8" w14:textId="77777777" w:rsidR="00AB4C76" w:rsidRDefault="00AB4C76" w:rsidP="00AB4C76">
            <w:pPr>
              <w:spacing w:line="360" w:lineRule="exact"/>
              <w:rPr>
                <w:color w:val="000000"/>
              </w:rPr>
            </w:pPr>
          </w:p>
        </w:tc>
      </w:tr>
      <w:tr w:rsidR="00AB4C76" w14:paraId="20279B83" w14:textId="77777777" w:rsidTr="00AB4C76">
        <w:trPr>
          <w:tblCellSpacing w:w="0" w:type="dxa"/>
          <w:jc w:val="center"/>
        </w:trPr>
        <w:tc>
          <w:tcPr>
            <w:tcW w:w="10781" w:type="dxa"/>
            <w:tcBorders>
              <w:top w:val="outset" w:sz="6" w:space="0" w:color="auto"/>
              <w:left w:val="outset" w:sz="6" w:space="0" w:color="auto"/>
              <w:bottom w:val="outset" w:sz="6" w:space="0" w:color="auto"/>
              <w:right w:val="outset" w:sz="6" w:space="0" w:color="auto"/>
            </w:tcBorders>
            <w:vAlign w:val="center"/>
            <w:hideMark/>
          </w:tcPr>
          <w:tbl>
            <w:tblPr>
              <w:tblW w:w="10511" w:type="dxa"/>
              <w:jc w:val="center"/>
              <w:tblCellSpacing w:w="0" w:type="dxa"/>
              <w:tblCellMar>
                <w:left w:w="0" w:type="dxa"/>
                <w:right w:w="0" w:type="dxa"/>
              </w:tblCellMar>
              <w:tblLook w:val="04A0" w:firstRow="1" w:lastRow="0" w:firstColumn="1" w:lastColumn="0" w:noHBand="0" w:noVBand="1"/>
            </w:tblPr>
            <w:tblGrid>
              <w:gridCol w:w="10511"/>
            </w:tblGrid>
            <w:tr w:rsidR="00AB4C76" w14:paraId="75254FD6" w14:textId="77777777" w:rsidTr="00AB4C76">
              <w:trPr>
                <w:tblCellSpacing w:w="0" w:type="dxa"/>
                <w:jc w:val="center"/>
              </w:trPr>
              <w:tc>
                <w:tcPr>
                  <w:tcW w:w="10511" w:type="dxa"/>
                  <w:tcBorders>
                    <w:left w:val="single" w:sz="8" w:space="0" w:color="A9ABA5"/>
                    <w:right w:val="single" w:sz="8" w:space="0" w:color="A9ABA5"/>
                  </w:tcBorders>
                  <w:tcMar>
                    <w:top w:w="80" w:type="dxa"/>
                    <w:left w:w="80" w:type="dxa"/>
                    <w:bottom w:w="80" w:type="dxa"/>
                    <w:right w:w="80" w:type="dxa"/>
                  </w:tcMar>
                  <w:vAlign w:val="center"/>
                  <w:hideMark/>
                </w:tcPr>
                <w:p w14:paraId="6E5CB1FE" w14:textId="77777777" w:rsidR="00AB4C76" w:rsidRDefault="00AB4C76" w:rsidP="00AB4C76">
                  <w:pPr>
                    <w:spacing w:line="36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大紅花渡假村～自由享受酒店設施</w:t>
                  </w:r>
                  <w:r>
                    <w:rPr>
                      <w:rStyle w:val="wdtitleth011"/>
                    </w:rPr>
                    <w:t>→</w:t>
                  </w:r>
                  <w:r>
                    <w:rPr>
                      <w:rStyle w:val="wdtitleth011"/>
                    </w:rPr>
                    <w:t>乳膠睡眠體驗館</w:t>
                  </w:r>
                  <w:r>
                    <w:rPr>
                      <w:rStyle w:val="wdtitleth011"/>
                    </w:rPr>
                    <w:t>→</w:t>
                  </w:r>
                  <w:proofErr w:type="gramStart"/>
                  <w:r>
                    <w:rPr>
                      <w:rStyle w:val="wdtitleth011"/>
                    </w:rPr>
                    <w:t>網紅打卡</w:t>
                  </w:r>
                  <w:proofErr w:type="gramEnd"/>
                  <w:r>
                    <w:rPr>
                      <w:rStyle w:val="wdtitleth011"/>
                    </w:rPr>
                    <w:t>點【鬼仔巷壁畫街、</w:t>
                  </w:r>
                  <w:r>
                    <w:rPr>
                      <w:rStyle w:val="wdtitleth011"/>
                    </w:rPr>
                    <w:t xml:space="preserve">REX KL </w:t>
                  </w:r>
                  <w:r>
                    <w:rPr>
                      <w:rStyle w:val="wdtitleth011"/>
                    </w:rPr>
                    <w:t>復古迷宮書店】</w:t>
                  </w:r>
                  <w:r>
                    <w:rPr>
                      <w:rStyle w:val="wdtitleth011"/>
                    </w:rPr>
                    <w:t>→</w:t>
                  </w:r>
                  <w:r>
                    <w:rPr>
                      <w:rStyle w:val="wdtitleth011"/>
                    </w:rPr>
                    <w:t>雙子星花園廣場</w:t>
                  </w:r>
                  <w:r>
                    <w:rPr>
                      <w:rStyle w:val="wdtitleth011"/>
                    </w:rPr>
                    <w:t>→</w:t>
                  </w:r>
                  <w:r>
                    <w:rPr>
                      <w:rStyle w:val="wdtitleth011"/>
                    </w:rPr>
                    <w:t>巧克力專賣店</w:t>
                  </w:r>
                  <w:r>
                    <w:rPr>
                      <w:rStyle w:val="wdtitleth011"/>
                    </w:rPr>
                    <w:t>→</w:t>
                  </w:r>
                  <w:r>
                    <w:rPr>
                      <w:rStyle w:val="wdtitleth011"/>
                    </w:rPr>
                    <w:t>璀璨夜明珠</w:t>
                  </w:r>
                  <w:proofErr w:type="gramStart"/>
                  <w:r>
                    <w:rPr>
                      <w:rStyle w:val="wdtitleth011"/>
                    </w:rPr>
                    <w:t>莎</w:t>
                  </w:r>
                  <w:proofErr w:type="gramEnd"/>
                  <w:r>
                    <w:rPr>
                      <w:rStyle w:val="wdtitleth011"/>
                    </w:rPr>
                    <w:t>羅馬行人天橋</w:t>
                  </w:r>
                  <w:r>
                    <w:rPr>
                      <w:rStyle w:val="wdtitleth011"/>
                    </w:rPr>
                    <w:t xml:space="preserve"> </w:t>
                  </w:r>
                  <w:proofErr w:type="spellStart"/>
                  <w:r>
                    <w:rPr>
                      <w:rStyle w:val="wdtitleth011"/>
                    </w:rPr>
                    <w:t>Saloma</w:t>
                  </w:r>
                  <w:proofErr w:type="spellEnd"/>
                  <w:r>
                    <w:rPr>
                      <w:rStyle w:val="wdtitleth011"/>
                    </w:rPr>
                    <w:t xml:space="preserve"> Link→</w:t>
                  </w:r>
                  <w:r>
                    <w:rPr>
                      <w:rStyle w:val="wdtitleth011"/>
                    </w:rPr>
                    <w:t>亞羅街馬來小吃</w:t>
                  </w:r>
                  <w:r>
                    <w:rPr>
                      <w:rStyle w:val="wdtitleth011"/>
                    </w:rPr>
                    <w:t>(</w:t>
                  </w:r>
                  <w:r>
                    <w:rPr>
                      <w:rStyle w:val="wdtitleth011"/>
                    </w:rPr>
                    <w:t>品嚐道地小吃燒雞翅、沙</w:t>
                  </w:r>
                  <w:proofErr w:type="gramStart"/>
                  <w:r>
                    <w:rPr>
                      <w:rStyle w:val="wdtitleth011"/>
                    </w:rPr>
                    <w:t>嗲</w:t>
                  </w:r>
                  <w:proofErr w:type="gramEnd"/>
                  <w:r>
                    <w:rPr>
                      <w:rStyle w:val="wdtitleth011"/>
                    </w:rPr>
                    <w:t>、魔鬼魚</w:t>
                  </w:r>
                  <w:r>
                    <w:rPr>
                      <w:rStyle w:val="wdtitleth011"/>
                    </w:rPr>
                    <w:t>)</w:t>
                  </w:r>
                </w:p>
              </w:tc>
            </w:tr>
          </w:tbl>
          <w:p w14:paraId="3374BA9B" w14:textId="77777777" w:rsidR="00AB4C76" w:rsidRDefault="00AB4C76" w:rsidP="00AB4C76">
            <w:pPr>
              <w:spacing w:line="360" w:lineRule="exact"/>
              <w:rPr>
                <w:color w:val="333333"/>
              </w:rPr>
            </w:pPr>
          </w:p>
        </w:tc>
      </w:tr>
      <w:tr w:rsidR="00AB4C76" w14:paraId="13F729BB" w14:textId="77777777" w:rsidTr="00AB4C76">
        <w:trPr>
          <w:tblCellSpacing w:w="0" w:type="dxa"/>
          <w:jc w:val="center"/>
        </w:trPr>
        <w:tc>
          <w:tcPr>
            <w:tcW w:w="10781" w:type="dxa"/>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AB4C76" w14:paraId="51ED97AB" w14:textId="77777777" w:rsidTr="00675626">
              <w:trPr>
                <w:tblCellSpacing w:w="0" w:type="dxa"/>
                <w:jc w:val="center"/>
              </w:trPr>
              <w:tc>
                <w:tcPr>
                  <w:tcW w:w="0" w:type="auto"/>
                  <w:tcMar>
                    <w:top w:w="60" w:type="dxa"/>
                    <w:left w:w="60" w:type="dxa"/>
                    <w:bottom w:w="60" w:type="dxa"/>
                    <w:right w:w="60" w:type="dxa"/>
                  </w:tcMar>
                  <w:vAlign w:val="center"/>
                  <w:hideMark/>
                </w:tcPr>
                <w:p w14:paraId="2A85A3D8" w14:textId="77777777" w:rsidR="00AB4C76" w:rsidRDefault="00AB4C76" w:rsidP="00AB4C76">
                  <w:pPr>
                    <w:pStyle w:val="3"/>
                    <w:spacing w:line="360" w:lineRule="exact"/>
                    <w:rPr>
                      <w:color w:val="000000"/>
                    </w:rPr>
                  </w:pPr>
                  <w:r>
                    <w:rPr>
                      <w:color w:val="000000"/>
                    </w:rPr>
                    <w:t>【乳膠專賣店】</w:t>
                  </w:r>
                </w:p>
                <w:p w14:paraId="63EB523C" w14:textId="77777777" w:rsidR="00AB4C76" w:rsidRDefault="00AB4C76" w:rsidP="00AB4C76">
                  <w:pPr>
                    <w:pStyle w:val="Web"/>
                    <w:spacing w:line="360" w:lineRule="exact"/>
                    <w:rPr>
                      <w:color w:val="000000"/>
                    </w:rPr>
                  </w:pPr>
                  <w:r>
                    <w:rPr>
                      <w:color w:val="000000"/>
                    </w:rPr>
                    <w:t>由專業人員為您解說馬來西亞特產橡膠的生長過程及製造乳膠過程，當場亦可試試各式各樣的乳膠製品，如乳膠</w:t>
                  </w:r>
                  <w:proofErr w:type="gramStart"/>
                  <w:r>
                    <w:rPr>
                      <w:color w:val="000000"/>
                    </w:rPr>
                    <w:t>枕</w:t>
                  </w:r>
                  <w:proofErr w:type="gramEnd"/>
                  <w:r>
                    <w:rPr>
                      <w:color w:val="000000"/>
                    </w:rPr>
                    <w:t>乳膠床墊等，也是饋贈親友的好禮物，相信您一定會滿載而歸。</w:t>
                  </w:r>
                </w:p>
                <w:p w14:paraId="55BEAD8C" w14:textId="77777777" w:rsidR="00AB4C76" w:rsidRDefault="00AB4C76" w:rsidP="00AB4C76">
                  <w:pPr>
                    <w:pStyle w:val="3"/>
                    <w:spacing w:line="360" w:lineRule="exact"/>
                    <w:rPr>
                      <w:color w:val="000000"/>
                    </w:rPr>
                  </w:pPr>
                  <w:r>
                    <w:rPr>
                      <w:color w:val="000000"/>
                    </w:rPr>
                    <w:t>【鬼仔巷】</w:t>
                  </w:r>
                </w:p>
                <w:p w14:paraId="0F14C754" w14:textId="77777777" w:rsidR="00AB4C76" w:rsidRDefault="00AB4C76" w:rsidP="00AB4C76">
                  <w:pPr>
                    <w:pStyle w:val="Web"/>
                    <w:spacing w:line="360" w:lineRule="exact"/>
                    <w:rPr>
                      <w:color w:val="000000"/>
                    </w:rPr>
                  </w:pPr>
                  <w:r>
                    <w:rPr>
                      <w:color w:val="000000"/>
                    </w:rPr>
                    <w:t>位處於巷弄，是當時許多華人居住的地方。</w:t>
                  </w:r>
                  <w:proofErr w:type="gramStart"/>
                  <w:r>
                    <w:rPr>
                      <w:color w:val="000000"/>
                    </w:rPr>
                    <w:t>鬼仔巷</w:t>
                  </w:r>
                  <w:proofErr w:type="gramEnd"/>
                  <w:r>
                    <w:rPr>
                      <w:color w:val="000000"/>
                    </w:rPr>
                    <w:t>的百年建築，是</w:t>
                  </w:r>
                  <w:proofErr w:type="gramStart"/>
                  <w:r>
                    <w:rPr>
                      <w:color w:val="000000"/>
                    </w:rPr>
                    <w:t>茨廠街</w:t>
                  </w:r>
                  <w:proofErr w:type="gramEnd"/>
                  <w:r>
                    <w:rPr>
                      <w:color w:val="000000"/>
                    </w:rPr>
                    <w:t>附近珍貴的歷史遺跡。</w:t>
                  </w:r>
                  <w:proofErr w:type="gramStart"/>
                  <w:r>
                    <w:rPr>
                      <w:color w:val="000000"/>
                    </w:rPr>
                    <w:t>鬼仔巷</w:t>
                  </w:r>
                  <w:proofErr w:type="gramEnd"/>
                  <w:r>
                    <w:rPr>
                      <w:color w:val="000000"/>
                    </w:rPr>
                    <w:t>的建築應時代發展幾度重修，多為融合了英殖民和現代風格的老建築，其中在巷弄內四間相連的雙層建築，還保留了中國南方傳統粵式建築的風貌。如今建築物被重新粉刷，也盡可能保留當時建築物原本的顏色，又顯得煥然一新。除了可以拍照打卡，也成為了美麗的巷弄街景。</w:t>
                  </w:r>
                </w:p>
                <w:p w14:paraId="2B2F9179" w14:textId="77777777" w:rsidR="00AB4C76" w:rsidRDefault="00AB4C76" w:rsidP="00AB4C76">
                  <w:pPr>
                    <w:pStyle w:val="3"/>
                    <w:spacing w:line="360" w:lineRule="exact"/>
                    <w:rPr>
                      <w:color w:val="000000"/>
                    </w:rPr>
                  </w:pPr>
                  <w:r>
                    <w:rPr>
                      <w:color w:val="000000"/>
                    </w:rPr>
                    <w:t>【REX KL復古迷宮書店】</w:t>
                  </w:r>
                </w:p>
                <w:p w14:paraId="5AEC8C06" w14:textId="77777777" w:rsidR="00AB4C76" w:rsidRDefault="00AB4C76" w:rsidP="00AB4C76">
                  <w:pPr>
                    <w:pStyle w:val="Web"/>
                    <w:spacing w:line="360" w:lineRule="exact"/>
                    <w:rPr>
                      <w:color w:val="000000"/>
                    </w:rPr>
                  </w:pPr>
                  <w:r>
                    <w:rPr>
                      <w:color w:val="000000"/>
                    </w:rPr>
                    <w:t>IG</w:t>
                  </w:r>
                  <w:proofErr w:type="gramStart"/>
                  <w:r>
                    <w:rPr>
                      <w:color w:val="000000"/>
                    </w:rPr>
                    <w:t>網紅打卡</w:t>
                  </w:r>
                  <w:proofErr w:type="gramEnd"/>
                  <w:r>
                    <w:rPr>
                      <w:color w:val="000000"/>
                    </w:rPr>
                    <w:t>熱點！曾是本地最大的戲院，分別在1972年和2002年歷經兩場火災，佔地6000</w:t>
                  </w:r>
                  <w:r>
                    <w:rPr>
                      <w:color w:val="000000"/>
                    </w:rPr>
                    <w:lastRenderedPageBreak/>
                    <w:t>平方英尺。</w:t>
                  </w:r>
                  <w:proofErr w:type="spellStart"/>
                  <w:r>
                    <w:rPr>
                      <w:color w:val="000000"/>
                    </w:rPr>
                    <w:t>BookXcess</w:t>
                  </w:r>
                  <w:proofErr w:type="spellEnd"/>
                  <w:r>
                    <w:rPr>
                      <w:color w:val="000000"/>
                    </w:rPr>
                    <w:t>利用了原先戲院的階梯空間來打造一座壯觀的書海迷宮。走入迷宮，每</w:t>
                  </w:r>
                  <w:proofErr w:type="gramStart"/>
                  <w:r>
                    <w:rPr>
                      <w:color w:val="000000"/>
                    </w:rPr>
                    <w:t>個</w:t>
                  </w:r>
                  <w:proofErr w:type="gramEnd"/>
                  <w:r>
                    <w:rPr>
                      <w:color w:val="000000"/>
                    </w:rPr>
                    <w:t>轉角處都是驚喜，有些空間狹窄逼</w:t>
                  </w:r>
                  <w:proofErr w:type="gramStart"/>
                  <w:r>
                    <w:rPr>
                      <w:color w:val="000000"/>
                    </w:rPr>
                    <w:t>仄</w:t>
                  </w:r>
                  <w:proofErr w:type="gramEnd"/>
                  <w:r>
                    <w:rPr>
                      <w:color w:val="000000"/>
                    </w:rPr>
                    <w:t>，走過時還得彎腰低頭，呼應在外頭穿梭</w:t>
                  </w:r>
                  <w:proofErr w:type="gramStart"/>
                  <w:r>
                    <w:rPr>
                      <w:color w:val="000000"/>
                    </w:rPr>
                    <w:t>茨廠街</w:t>
                  </w:r>
                  <w:proofErr w:type="gramEnd"/>
                  <w:r>
                    <w:rPr>
                      <w:color w:val="000000"/>
                    </w:rPr>
                    <w:t>小巷探險的感覺。</w:t>
                  </w:r>
                  <w:proofErr w:type="gramStart"/>
                  <w:r>
                    <w:rPr>
                      <w:color w:val="000000"/>
                    </w:rPr>
                    <w:t>一</w:t>
                  </w:r>
                  <w:proofErr w:type="gramEnd"/>
                  <w:r>
                    <w:rPr>
                      <w:color w:val="000000"/>
                    </w:rPr>
                    <w:t>格格四方形</w:t>
                  </w:r>
                  <w:proofErr w:type="gramStart"/>
                  <w:r>
                    <w:rPr>
                      <w:color w:val="000000"/>
                    </w:rPr>
                    <w:t>的木制書架</w:t>
                  </w:r>
                  <w:proofErr w:type="gramEnd"/>
                  <w:r>
                    <w:rPr>
                      <w:color w:val="000000"/>
                    </w:rPr>
                    <w:t>錯綜交疊，</w:t>
                  </w:r>
                  <w:proofErr w:type="gramStart"/>
                  <w:r>
                    <w:rPr>
                      <w:color w:val="000000"/>
                    </w:rPr>
                    <w:t>牆身多</w:t>
                  </w:r>
                  <w:proofErr w:type="gramEnd"/>
                  <w:r>
                    <w:rPr>
                      <w:color w:val="000000"/>
                    </w:rPr>
                    <w:t>處盡可能保留原始樣貌，裸露的紅磚水泥和火舌留下的痕跡，帶有濃厚的街頭工業風。</w:t>
                  </w:r>
                </w:p>
                <w:p w14:paraId="3FC49D71" w14:textId="77777777" w:rsidR="00AB4C76" w:rsidRDefault="00AB4C76" w:rsidP="00AB4C76">
                  <w:pPr>
                    <w:pStyle w:val="3"/>
                    <w:spacing w:line="360" w:lineRule="exact"/>
                    <w:rPr>
                      <w:color w:val="000000"/>
                    </w:rPr>
                  </w:pPr>
                  <w:r>
                    <w:rPr>
                      <w:color w:val="000000"/>
                    </w:rPr>
                    <w:t>【可可巧克力】</w:t>
                  </w:r>
                </w:p>
                <w:p w14:paraId="74D8DB07" w14:textId="77777777" w:rsidR="00AB4C76" w:rsidRDefault="00AB4C76" w:rsidP="00AB4C76">
                  <w:pPr>
                    <w:pStyle w:val="Web"/>
                    <w:spacing w:line="360" w:lineRule="exact"/>
                    <w:rPr>
                      <w:color w:val="000000"/>
                    </w:rPr>
                  </w:pPr>
                  <w:r>
                    <w:rPr>
                      <w:color w:val="000000"/>
                    </w:rPr>
                    <w:t>利用馬來西亞特產水果做為內餡，口味非常獨特相當具有當地南洋風味。</w:t>
                  </w:r>
                </w:p>
                <w:p w14:paraId="3E5799B9" w14:textId="77777777" w:rsidR="00AB4C76" w:rsidRDefault="00AB4C76" w:rsidP="00AB4C76">
                  <w:pPr>
                    <w:pStyle w:val="3"/>
                    <w:spacing w:line="360" w:lineRule="exact"/>
                    <w:rPr>
                      <w:color w:val="000000"/>
                    </w:rPr>
                  </w:pPr>
                  <w:r>
                    <w:rPr>
                      <w:color w:val="000000"/>
                    </w:rPr>
                    <w:t>【璀璨夜明珠莎羅馬行人天橋】</w:t>
                  </w:r>
                </w:p>
                <w:p w14:paraId="41B1238D" w14:textId="77777777" w:rsidR="00AB4C76" w:rsidRDefault="00AB4C76" w:rsidP="00AB4C76">
                  <w:pPr>
                    <w:pStyle w:val="Web"/>
                    <w:spacing w:line="360" w:lineRule="exact"/>
                    <w:rPr>
                      <w:color w:val="000000"/>
                    </w:rPr>
                  </w:pPr>
                  <w:r>
                    <w:rPr>
                      <w:color w:val="000000"/>
                    </w:rPr>
                    <w:t>橫跨</w:t>
                  </w:r>
                  <w:proofErr w:type="gramStart"/>
                  <w:r>
                    <w:rPr>
                      <w:color w:val="000000"/>
                    </w:rPr>
                    <w:t>巴生河連結</w:t>
                  </w:r>
                  <w:proofErr w:type="gramEnd"/>
                  <w:r>
                    <w:rPr>
                      <w:color w:val="000000"/>
                    </w:rPr>
                    <w:t>甘榜</w:t>
                  </w:r>
                  <w:proofErr w:type="gramStart"/>
                  <w:r>
                    <w:rPr>
                      <w:color w:val="000000"/>
                    </w:rPr>
                    <w:t>峇魯及</w:t>
                  </w:r>
                  <w:proofErr w:type="gramEnd"/>
                  <w:r>
                    <w:rPr>
                      <w:color w:val="000000"/>
                    </w:rPr>
                    <w:t>安邦路。全長370公尺及69高，耗資</w:t>
                  </w:r>
                  <w:proofErr w:type="gramStart"/>
                  <w:r>
                    <w:rPr>
                      <w:color w:val="000000"/>
                    </w:rPr>
                    <w:t>3100萬令吉</w:t>
                  </w:r>
                  <w:proofErr w:type="gramEnd"/>
                  <w:r>
                    <w:rPr>
                      <w:color w:val="000000"/>
                    </w:rPr>
                    <w:t>，除了為來往的行人提供便利，</w:t>
                  </w:r>
                  <w:proofErr w:type="spellStart"/>
                  <w:r>
                    <w:rPr>
                      <w:color w:val="000000"/>
                    </w:rPr>
                    <w:t>Saloma</w:t>
                  </w:r>
                  <w:proofErr w:type="spellEnd"/>
                  <w:r>
                    <w:rPr>
                      <w:color w:val="000000"/>
                    </w:rPr>
                    <w:t xml:space="preserve"> Link其建築設計靈感來自 </w:t>
                  </w:r>
                  <w:proofErr w:type="spellStart"/>
                  <w:r>
                    <w:rPr>
                      <w:color w:val="000000"/>
                    </w:rPr>
                    <w:t>Sireh</w:t>
                  </w:r>
                  <w:proofErr w:type="spellEnd"/>
                  <w:r>
                    <w:rPr>
                      <w:color w:val="000000"/>
                    </w:rPr>
                    <w:t xml:space="preserve"> Junjung檳榔葉排列，非常漂亮，成為吉隆坡市中心</w:t>
                  </w:r>
                  <w:proofErr w:type="gramStart"/>
                  <w:r>
                    <w:rPr>
                      <w:color w:val="000000"/>
                    </w:rPr>
                    <w:t>最</w:t>
                  </w:r>
                  <w:proofErr w:type="gramEnd"/>
                  <w:r>
                    <w:rPr>
                      <w:color w:val="000000"/>
                    </w:rPr>
                    <w:t xml:space="preserve"> hit 的拍照打卡熱點。橋身上安裝四千顆LED燈泡，可發出不同顏色的燈光橋身是 24 小時開放的，但是亮燈的時間為 7PM～10PM。</w:t>
                  </w:r>
                </w:p>
                <w:p w14:paraId="43ADADCA" w14:textId="77777777" w:rsidR="00AB4C76" w:rsidRDefault="00AB4C76" w:rsidP="00AB4C76">
                  <w:pPr>
                    <w:pStyle w:val="3"/>
                    <w:spacing w:line="360" w:lineRule="exact"/>
                    <w:rPr>
                      <w:color w:val="000000"/>
                    </w:rPr>
                  </w:pPr>
                  <w:r>
                    <w:rPr>
                      <w:color w:val="000000"/>
                    </w:rPr>
                    <w:t>【亞羅街夜市</w:t>
                  </w:r>
                  <w:proofErr w:type="spellStart"/>
                  <w:r>
                    <w:rPr>
                      <w:color w:val="000000"/>
                    </w:rPr>
                    <w:t>JalanAlor</w:t>
                  </w:r>
                  <w:proofErr w:type="spellEnd"/>
                  <w:r>
                    <w:rPr>
                      <w:color w:val="000000"/>
                    </w:rPr>
                    <w:t>】</w:t>
                  </w:r>
                </w:p>
                <w:p w14:paraId="78F108DA" w14:textId="77777777" w:rsidR="00AB4C76" w:rsidRDefault="00AB4C76" w:rsidP="00AB4C76">
                  <w:pPr>
                    <w:pStyle w:val="Web"/>
                    <w:spacing w:line="360" w:lineRule="exact"/>
                    <w:rPr>
                      <w:color w:val="000000"/>
                    </w:rPr>
                  </w:pPr>
                  <w:r>
                    <w:rPr>
                      <w:color w:val="000000"/>
                    </w:rPr>
                    <w:t>是馬來西亞著名的夜市一條街，一到傍晚，整條人行道上</w:t>
                  </w:r>
                  <w:proofErr w:type="gramStart"/>
                  <w:r>
                    <w:rPr>
                      <w:color w:val="000000"/>
                    </w:rPr>
                    <w:t>瀰漫著</w:t>
                  </w:r>
                  <w:proofErr w:type="gramEnd"/>
                  <w:r>
                    <w:rPr>
                      <w:color w:val="000000"/>
                    </w:rPr>
                    <w:t>咖哩及烤肉味。馬來西亞的美食基本上是綜合華人、馬來、印度三種飲食文化的融合，各式碳烤海鮮、南國風情的水果攤、酸柑汁、沙</w:t>
                  </w:r>
                  <w:proofErr w:type="gramStart"/>
                  <w:r>
                    <w:rPr>
                      <w:color w:val="000000"/>
                    </w:rPr>
                    <w:t>嗲</w:t>
                  </w:r>
                  <w:proofErr w:type="gramEnd"/>
                  <w:r>
                    <w:rPr>
                      <w:color w:val="000000"/>
                    </w:rPr>
                    <w:t>等等，更不容錯過黃亞華小吃店燒雞翅。</w:t>
                  </w:r>
                </w:p>
              </w:tc>
            </w:tr>
          </w:tbl>
          <w:p w14:paraId="22E05A5B" w14:textId="77777777" w:rsidR="00AB4C76" w:rsidRDefault="00AB4C76" w:rsidP="00AB4C76">
            <w:pPr>
              <w:spacing w:line="360" w:lineRule="exact"/>
              <w:rPr>
                <w:color w:val="333333"/>
              </w:rPr>
            </w:pPr>
          </w:p>
        </w:tc>
      </w:tr>
      <w:tr w:rsidR="00AB4C76" w14:paraId="1143CCEB" w14:textId="77777777" w:rsidTr="00AB4C76">
        <w:trPr>
          <w:tblCellSpacing w:w="0" w:type="dxa"/>
          <w:jc w:val="center"/>
        </w:trPr>
        <w:tc>
          <w:tcPr>
            <w:tcW w:w="10781" w:type="dxa"/>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285"/>
              <w:gridCol w:w="4216"/>
              <w:gridCol w:w="3249"/>
            </w:tblGrid>
            <w:tr w:rsidR="00AB4C76" w14:paraId="4327A301" w14:textId="77777777" w:rsidTr="00AB4C7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C08A827" w14:textId="77777777" w:rsidR="00AB4C76" w:rsidRDefault="00AB4C76" w:rsidP="00AB4C76">
                  <w:pPr>
                    <w:spacing w:line="360" w:lineRule="exact"/>
                    <w:rPr>
                      <w:rFonts w:ascii="新細明體" w:eastAsia="新細明體" w:hAnsi="新細明體" w:cs="新細明體"/>
                      <w:color w:val="000000"/>
                      <w:szCs w:val="24"/>
                    </w:rPr>
                  </w:pPr>
                  <w:r>
                    <w:rPr>
                      <w:color w:val="000000"/>
                    </w:rPr>
                    <w:lastRenderedPageBreak/>
                    <w:t>住宿：</w:t>
                  </w:r>
                  <w:r>
                    <w:rPr>
                      <w:color w:val="000000"/>
                    </w:rPr>
                    <w:t xml:space="preserve">Moxy Putrajaya </w:t>
                  </w:r>
                  <w:r>
                    <w:rPr>
                      <w:color w:val="000000"/>
                    </w:rPr>
                    <w:t>或</w:t>
                  </w:r>
                  <w:r>
                    <w:rPr>
                      <w:color w:val="000000"/>
                    </w:rPr>
                    <w:t xml:space="preserve">ibis Kuala Lumpur City Centre </w:t>
                  </w:r>
                  <w:r>
                    <w:rPr>
                      <w:color w:val="000000"/>
                    </w:rPr>
                    <w:t>或</w:t>
                  </w:r>
                  <w:proofErr w:type="spellStart"/>
                  <w:r>
                    <w:rPr>
                      <w:color w:val="000000"/>
                    </w:rPr>
                    <w:t>INNSiDE</w:t>
                  </w:r>
                  <w:proofErr w:type="spellEnd"/>
                  <w:r>
                    <w:rPr>
                      <w:color w:val="000000"/>
                    </w:rPr>
                    <w:t xml:space="preserve"> by </w:t>
                  </w:r>
                  <w:proofErr w:type="spellStart"/>
                  <w:r>
                    <w:rPr>
                      <w:color w:val="000000"/>
                    </w:rPr>
                    <w:t>Meliá</w:t>
                  </w:r>
                  <w:proofErr w:type="spellEnd"/>
                  <w:r>
                    <w:rPr>
                      <w:color w:val="000000"/>
                    </w:rPr>
                    <w:t xml:space="preserve"> Kuala Lumpur </w:t>
                  </w:r>
                  <w:proofErr w:type="spellStart"/>
                  <w:r>
                    <w:rPr>
                      <w:color w:val="000000"/>
                    </w:rPr>
                    <w:t>Cheras</w:t>
                  </w:r>
                  <w:proofErr w:type="spellEnd"/>
                  <w:r>
                    <w:rPr>
                      <w:color w:val="000000"/>
                    </w:rPr>
                    <w:t xml:space="preserve"> </w:t>
                  </w:r>
                  <w:r>
                    <w:rPr>
                      <w:color w:val="000000"/>
                    </w:rPr>
                    <w:t>或</w:t>
                  </w:r>
                  <w:r>
                    <w:rPr>
                      <w:color w:val="000000"/>
                    </w:rPr>
                    <w:t>Mercure Kuala Lumpur Trion</w:t>
                  </w:r>
                  <w:r>
                    <w:rPr>
                      <w:color w:val="000000"/>
                    </w:rPr>
                    <w:t>或同等級旅館</w:t>
                  </w:r>
                </w:p>
              </w:tc>
            </w:tr>
            <w:tr w:rsidR="00AB4C76" w14:paraId="6DF7B21F" w14:textId="77777777" w:rsidTr="00AB4C76">
              <w:trPr>
                <w:trHeight w:val="300"/>
                <w:tblCellSpacing w:w="0" w:type="dxa"/>
                <w:jc w:val="center"/>
              </w:trPr>
              <w:tc>
                <w:tcPr>
                  <w:tcW w:w="117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2A5381A" w14:textId="77777777" w:rsidR="00AB4C76" w:rsidRDefault="00AB4C76" w:rsidP="00AB4C76">
                  <w:pPr>
                    <w:spacing w:line="360" w:lineRule="exact"/>
                    <w:rPr>
                      <w:color w:val="000000"/>
                    </w:rPr>
                  </w:pPr>
                  <w:r>
                    <w:rPr>
                      <w:color w:val="000000"/>
                    </w:rPr>
                    <w:t>早餐</w:t>
                  </w:r>
                  <w:r>
                    <w:rPr>
                      <w:color w:val="000000"/>
                    </w:rPr>
                    <w:t>O</w:t>
                  </w:r>
                  <w:r>
                    <w:rPr>
                      <w:color w:val="000000"/>
                    </w:rPr>
                    <w:t>：酒店內享用</w:t>
                  </w:r>
                </w:p>
              </w:tc>
              <w:tc>
                <w:tcPr>
                  <w:tcW w:w="216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7661602" w14:textId="77777777" w:rsidR="00AB4C76" w:rsidRDefault="00AB4C76" w:rsidP="00AB4C76">
                  <w:pPr>
                    <w:spacing w:line="360" w:lineRule="exact"/>
                    <w:rPr>
                      <w:color w:val="000000"/>
                    </w:rPr>
                  </w:pPr>
                  <w:r>
                    <w:rPr>
                      <w:color w:val="000000"/>
                    </w:rPr>
                    <w:t>中餐</w:t>
                  </w:r>
                  <w:r>
                    <w:rPr>
                      <w:color w:val="000000"/>
                    </w:rPr>
                    <w:t>O</w:t>
                  </w:r>
                  <w:r>
                    <w:rPr>
                      <w:color w:val="000000"/>
                    </w:rPr>
                    <w:t>：荷葉跳舞魚</w:t>
                  </w:r>
                  <w:r>
                    <w:rPr>
                      <w:color w:val="000000"/>
                    </w:rPr>
                    <w:t>+</w:t>
                  </w:r>
                  <w:proofErr w:type="gramStart"/>
                  <w:r>
                    <w:rPr>
                      <w:color w:val="000000"/>
                    </w:rPr>
                    <w:t>椰香咖哩</w:t>
                  </w:r>
                  <w:proofErr w:type="gramEnd"/>
                  <w:r>
                    <w:rPr>
                      <w:color w:val="000000"/>
                    </w:rPr>
                    <w:t>雞</w:t>
                  </w:r>
                  <w:r>
                    <w:rPr>
                      <w:color w:val="000000"/>
                    </w:rPr>
                    <w:t>RM35</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2673F64" w14:textId="77777777" w:rsidR="00AB4C76" w:rsidRDefault="00AB4C76" w:rsidP="00AB4C76">
                  <w:pPr>
                    <w:spacing w:line="360" w:lineRule="exact"/>
                    <w:rPr>
                      <w:color w:val="000000"/>
                    </w:rPr>
                  </w:pPr>
                  <w:r>
                    <w:rPr>
                      <w:color w:val="000000"/>
                    </w:rPr>
                    <w:t>晚餐</w:t>
                  </w:r>
                  <w:r>
                    <w:rPr>
                      <w:color w:val="000000"/>
                    </w:rPr>
                    <w:t>O</w:t>
                  </w:r>
                  <w:r>
                    <w:rPr>
                      <w:color w:val="000000"/>
                    </w:rPr>
                    <w:t>：方便遊玩～敬請自理</w:t>
                  </w:r>
                </w:p>
              </w:tc>
            </w:tr>
          </w:tbl>
          <w:p w14:paraId="52794473" w14:textId="77777777" w:rsidR="00AB4C76" w:rsidRDefault="00AB4C76" w:rsidP="00AB4C76">
            <w:pPr>
              <w:spacing w:line="360" w:lineRule="exact"/>
              <w:rPr>
                <w:color w:val="000000"/>
              </w:rPr>
            </w:pPr>
          </w:p>
        </w:tc>
      </w:tr>
      <w:tr w:rsidR="00AB4C76" w14:paraId="75325ECB" w14:textId="77777777" w:rsidTr="00AB4C76">
        <w:trPr>
          <w:tblCellSpacing w:w="0" w:type="dxa"/>
          <w:jc w:val="center"/>
        </w:trPr>
        <w:tc>
          <w:tcPr>
            <w:tcW w:w="10781" w:type="dxa"/>
            <w:tcBorders>
              <w:top w:val="outset" w:sz="6" w:space="0" w:color="auto"/>
              <w:left w:val="outset" w:sz="6" w:space="0" w:color="auto"/>
              <w:bottom w:val="outset" w:sz="6" w:space="0" w:color="auto"/>
              <w:right w:val="outset" w:sz="6" w:space="0" w:color="auto"/>
            </w:tcBorders>
            <w:vAlign w:val="center"/>
            <w:hideMark/>
          </w:tcPr>
          <w:tbl>
            <w:tblPr>
              <w:tblW w:w="10369" w:type="dxa"/>
              <w:jc w:val="center"/>
              <w:tblCellSpacing w:w="0" w:type="dxa"/>
              <w:tblCellMar>
                <w:left w:w="0" w:type="dxa"/>
                <w:right w:w="0" w:type="dxa"/>
              </w:tblCellMar>
              <w:tblLook w:val="04A0" w:firstRow="1" w:lastRow="0" w:firstColumn="1" w:lastColumn="0" w:noHBand="0" w:noVBand="1"/>
            </w:tblPr>
            <w:tblGrid>
              <w:gridCol w:w="10369"/>
            </w:tblGrid>
            <w:tr w:rsidR="00AB4C76" w14:paraId="66E3B31E" w14:textId="77777777" w:rsidTr="00AB4C76">
              <w:trPr>
                <w:tblCellSpacing w:w="0" w:type="dxa"/>
                <w:jc w:val="center"/>
              </w:trPr>
              <w:tc>
                <w:tcPr>
                  <w:tcW w:w="10369" w:type="dxa"/>
                  <w:tcBorders>
                    <w:left w:val="single" w:sz="8" w:space="0" w:color="A9ABA5"/>
                    <w:right w:val="single" w:sz="8" w:space="0" w:color="A9ABA5"/>
                  </w:tcBorders>
                  <w:tcMar>
                    <w:top w:w="80" w:type="dxa"/>
                    <w:left w:w="80" w:type="dxa"/>
                    <w:bottom w:w="80" w:type="dxa"/>
                    <w:right w:w="80" w:type="dxa"/>
                  </w:tcMar>
                  <w:vAlign w:val="center"/>
                  <w:hideMark/>
                </w:tcPr>
                <w:p w14:paraId="7118FE61" w14:textId="77777777" w:rsidR="00AB4C76" w:rsidRDefault="00AB4C76" w:rsidP="00AB4C76">
                  <w:pPr>
                    <w:spacing w:line="36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Pr>
                      <w:rStyle w:val="wdtitleth011"/>
                    </w:rPr>
                    <w:t>南洋土特產巡禮</w:t>
                  </w:r>
                  <w:r>
                    <w:rPr>
                      <w:rStyle w:val="wdtitleth011"/>
                    </w:rPr>
                    <w:t>→</w:t>
                  </w:r>
                  <w:r>
                    <w:rPr>
                      <w:rStyle w:val="wdtitleth011"/>
                    </w:rPr>
                    <w:t>法國村</w:t>
                  </w:r>
                  <w:r>
                    <w:rPr>
                      <w:rStyle w:val="wdtitleth011"/>
                    </w:rPr>
                    <w:t>→</w:t>
                  </w:r>
                  <w:r>
                    <w:rPr>
                      <w:rStyle w:val="wdtitleth011"/>
                    </w:rPr>
                    <w:t>搭乘雲天纜車〜</w:t>
                  </w:r>
                  <w:proofErr w:type="gramStart"/>
                  <w:r>
                    <w:rPr>
                      <w:rStyle w:val="wdtitleth011"/>
                    </w:rPr>
                    <w:t>名牌暢貨中心血拼心</w:t>
                  </w:r>
                  <w:proofErr w:type="gramEnd"/>
                  <w:r>
                    <w:rPr>
                      <w:rStyle w:val="wdtitleth011"/>
                    </w:rPr>
                    <w:t>+</w:t>
                  </w:r>
                  <w:r>
                    <w:rPr>
                      <w:rStyle w:val="wdtitleth011"/>
                    </w:rPr>
                    <w:t>遊</w:t>
                  </w:r>
                  <w:r>
                    <w:rPr>
                      <w:rStyle w:val="wdtitleth011"/>
                    </w:rPr>
                    <w:t>Premium Outlet→</w:t>
                  </w:r>
                  <w:r>
                    <w:rPr>
                      <w:rStyle w:val="wdtitleth011"/>
                    </w:rPr>
                    <w:t>雲頂高原</w:t>
                  </w:r>
                  <w:r>
                    <w:rPr>
                      <w:rStyle w:val="wdtitleth011"/>
                    </w:rPr>
                    <w:t xml:space="preserve"> (</w:t>
                  </w:r>
                  <w:r>
                    <w:rPr>
                      <w:rStyle w:val="wdtitleth011"/>
                    </w:rPr>
                    <w:t>雲天大道</w:t>
                  </w:r>
                  <w:r>
                    <w:rPr>
                      <w:rStyle w:val="wdtitleth011"/>
                    </w:rPr>
                    <w:t>Sky Avenue+</w:t>
                  </w:r>
                  <w:r>
                    <w:rPr>
                      <w:rStyle w:val="wdtitleth011"/>
                    </w:rPr>
                    <w:t>購物</w:t>
                  </w:r>
                  <w:proofErr w:type="gramStart"/>
                  <w:r>
                    <w:rPr>
                      <w:rStyle w:val="wdtitleth011"/>
                    </w:rPr>
                    <w:t>中樂場</w:t>
                  </w:r>
                  <w:proofErr w:type="gramEnd"/>
                  <w:r>
                    <w:rPr>
                      <w:rStyle w:val="wdtitleth011"/>
                    </w:rPr>
                    <w:t>+</w:t>
                  </w:r>
                  <w:r>
                    <w:rPr>
                      <w:rStyle w:val="wdtitleth011"/>
                    </w:rPr>
                    <w:t>賭場</w:t>
                  </w:r>
                  <w:r>
                    <w:rPr>
                      <w:rStyle w:val="wdtitleth011"/>
                    </w:rPr>
                    <w:t>)</w:t>
                  </w:r>
                </w:p>
              </w:tc>
            </w:tr>
          </w:tbl>
          <w:p w14:paraId="485B64AF" w14:textId="77777777" w:rsidR="00AB4C76" w:rsidRDefault="00AB4C76" w:rsidP="00AB4C76">
            <w:pPr>
              <w:spacing w:line="360" w:lineRule="exact"/>
              <w:rPr>
                <w:color w:val="333333"/>
              </w:rPr>
            </w:pPr>
          </w:p>
        </w:tc>
      </w:tr>
      <w:tr w:rsidR="00AB4C76" w14:paraId="4BD0F3AB" w14:textId="77777777" w:rsidTr="00AB4C76">
        <w:trPr>
          <w:tblCellSpacing w:w="0" w:type="dxa"/>
          <w:jc w:val="center"/>
        </w:trPr>
        <w:tc>
          <w:tcPr>
            <w:tcW w:w="10781" w:type="dxa"/>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AB4C76" w14:paraId="1F82A413" w14:textId="77777777" w:rsidTr="00675626">
              <w:trPr>
                <w:tblCellSpacing w:w="0" w:type="dxa"/>
                <w:jc w:val="center"/>
              </w:trPr>
              <w:tc>
                <w:tcPr>
                  <w:tcW w:w="0" w:type="auto"/>
                  <w:tcMar>
                    <w:top w:w="60" w:type="dxa"/>
                    <w:left w:w="60" w:type="dxa"/>
                    <w:bottom w:w="60" w:type="dxa"/>
                    <w:right w:w="60" w:type="dxa"/>
                  </w:tcMar>
                  <w:vAlign w:val="center"/>
                  <w:hideMark/>
                </w:tcPr>
                <w:p w14:paraId="286B8E0E" w14:textId="77777777" w:rsidR="00AB4C76" w:rsidRDefault="00AB4C76" w:rsidP="00AB4C76">
                  <w:pPr>
                    <w:pStyle w:val="3"/>
                    <w:spacing w:line="360" w:lineRule="exact"/>
                    <w:rPr>
                      <w:color w:val="000000"/>
                    </w:rPr>
                  </w:pPr>
                  <w:r>
                    <w:rPr>
                      <w:color w:val="000000"/>
                    </w:rPr>
                    <w:t>【土產巡禮】</w:t>
                  </w:r>
                </w:p>
                <w:p w14:paraId="41356FC0" w14:textId="77777777" w:rsidR="00AB4C76" w:rsidRDefault="00AB4C76" w:rsidP="00AB4C76">
                  <w:pPr>
                    <w:pStyle w:val="Web"/>
                    <w:spacing w:line="360" w:lineRule="exact"/>
                    <w:rPr>
                      <w:color w:val="000000"/>
                    </w:rPr>
                  </w:pPr>
                  <w:r>
                    <w:rPr>
                      <w:color w:val="FF0000"/>
                    </w:rPr>
                    <w:t>自由選購：</w:t>
                  </w:r>
                  <w:r>
                    <w:rPr>
                      <w:color w:val="000000"/>
                    </w:rPr>
                    <w:t>如豆蔻膏、花生糖及名聞中外之肉骨茶、</w:t>
                  </w:r>
                  <w:proofErr w:type="gramStart"/>
                  <w:r>
                    <w:rPr>
                      <w:color w:val="000000"/>
                    </w:rPr>
                    <w:t>東革阿</w:t>
                  </w:r>
                  <w:proofErr w:type="gramEnd"/>
                  <w:r>
                    <w:rPr>
                      <w:color w:val="000000"/>
                    </w:rPr>
                    <w:t>里等土產回國饋贈親友。</w:t>
                  </w:r>
                </w:p>
                <w:p w14:paraId="3A0CE939" w14:textId="77777777" w:rsidR="00AB4C76" w:rsidRDefault="00AB4C76" w:rsidP="00AB4C76">
                  <w:pPr>
                    <w:pStyle w:val="3"/>
                    <w:spacing w:line="360" w:lineRule="exact"/>
                    <w:rPr>
                      <w:color w:val="000000"/>
                    </w:rPr>
                  </w:pPr>
                  <w:r>
                    <w:rPr>
                      <w:color w:val="000000"/>
                    </w:rPr>
                    <w:t>【法國村】</w:t>
                  </w:r>
                </w:p>
                <w:p w14:paraId="1C5C0CB2" w14:textId="77777777" w:rsidR="00AB4C76" w:rsidRDefault="00AB4C76" w:rsidP="00AB4C76">
                  <w:pPr>
                    <w:pStyle w:val="Web"/>
                    <w:spacing w:line="360" w:lineRule="exact"/>
                    <w:rPr>
                      <w:color w:val="000000"/>
                    </w:rPr>
                  </w:pPr>
                  <w:r>
                    <w:rPr>
                      <w:color w:val="000000"/>
                    </w:rPr>
                    <w:t>仿照法國科馬（Colmar）當地小鎮街景，在吉隆坡的自然山林中，清新的空氣與宜人的氣候，分外心曠神怡。村內不論是整齊排列的城堡式建築、傳統古典掛鐘、方塊樓牆等，都充滿法式浪漫情調，讓這裡不論是情侶還是新人拍照都很適合。</w:t>
                  </w:r>
                </w:p>
                <w:p w14:paraId="125FCC1A" w14:textId="77777777" w:rsidR="00AB4C76" w:rsidRDefault="00AB4C76" w:rsidP="00AB4C76">
                  <w:pPr>
                    <w:pStyle w:val="3"/>
                    <w:spacing w:line="360" w:lineRule="exact"/>
                    <w:rPr>
                      <w:color w:val="000000"/>
                    </w:rPr>
                  </w:pPr>
                  <w:r>
                    <w:rPr>
                      <w:color w:val="000000"/>
                    </w:rPr>
                    <w:t>【雲頂空中纜車】</w:t>
                  </w:r>
                </w:p>
                <w:p w14:paraId="0025C735" w14:textId="77777777" w:rsidR="00AB4C76" w:rsidRDefault="00AB4C76" w:rsidP="00AB4C76">
                  <w:pPr>
                    <w:pStyle w:val="Web"/>
                    <w:spacing w:line="360" w:lineRule="exact"/>
                    <w:rPr>
                      <w:color w:val="000000"/>
                    </w:rPr>
                  </w:pPr>
                  <w:r>
                    <w:rPr>
                      <w:color w:val="000000"/>
                    </w:rPr>
                    <w:lastRenderedPageBreak/>
                    <w:t>雲頂集團老闆林梧桐發跡以及以一塊錢取得雲頂土地的傳奇故事，至今仍令人津津樂道。這裡設有馬來西亞唯一的合法賭場，吸引了許多遊客前來小試手氣及多樣化的娛樂設施，此外還有登山纜車、美食餐廳，有電動遊戲區、立體電影院、碰碰車等這就是最吸引人的雲頂高原旅遊勝地。</w:t>
                  </w:r>
                </w:p>
                <w:p w14:paraId="4457F3DA" w14:textId="77777777" w:rsidR="00AB4C76" w:rsidRDefault="00AB4C76" w:rsidP="00AB4C76">
                  <w:pPr>
                    <w:pStyle w:val="3"/>
                    <w:spacing w:line="360" w:lineRule="exact"/>
                    <w:rPr>
                      <w:color w:val="000000"/>
                    </w:rPr>
                  </w:pPr>
                  <w:r>
                    <w:rPr>
                      <w:color w:val="000000"/>
                    </w:rPr>
                    <w:t>【雲頂高原娛樂城】</w:t>
                  </w:r>
                </w:p>
                <w:p w14:paraId="7D32C37E" w14:textId="77777777" w:rsidR="00AB4C76" w:rsidRDefault="00AB4C76" w:rsidP="00AB4C76">
                  <w:pPr>
                    <w:pStyle w:val="Web"/>
                    <w:spacing w:line="360" w:lineRule="exact"/>
                    <w:rPr>
                      <w:color w:val="000000"/>
                    </w:rPr>
                  </w:pPr>
                  <w:r>
                    <w:rPr>
                      <w:color w:val="000000"/>
                    </w:rPr>
                    <w:t xml:space="preserve">有《南洋蒙地卡羅》之稱的唯一合法賭場。高海拔1700公尺，途中所見盡是蒼翠的原始森林，雲霧繚繞，蔚為奇觀，高原平均溫度介於15～25度之間。除可享受多元化休閒娛樂設施，也可親臨東南亞最大且合法的賭場試試手氣，或觀賞高原雲海景色，有如仙境般讓人暑氣全消！ </w:t>
                  </w:r>
                  <w:proofErr w:type="gramStart"/>
                  <w:r>
                    <w:rPr>
                      <w:color w:val="000000"/>
                    </w:rPr>
                    <w:t>註</w:t>
                  </w:r>
                  <w:proofErr w:type="gramEnd"/>
                  <w:r>
                    <w:rPr>
                      <w:color w:val="000000"/>
                    </w:rPr>
                    <w:t>：遇天候不佳或纜車不定期維修時，改以遊覽車登上度假村，不便之處，尚請</w:t>
                  </w:r>
                  <w:proofErr w:type="gramStart"/>
                  <w:r>
                    <w:rPr>
                      <w:color w:val="000000"/>
                    </w:rPr>
                    <w:t>鑑</w:t>
                  </w:r>
                  <w:proofErr w:type="gramEnd"/>
                  <w:r>
                    <w:rPr>
                      <w:color w:val="000000"/>
                    </w:rPr>
                    <w:t>諒。 此地擁有國際夜總會、迪斯可及卡拉OK等等。您可自費購買室內樂園門票遊玩雲頂飯店內的各項遊樂設施。不妨自行前往遊覽探險一番，呼吸清涼空氣或可前往雲頂</w:t>
                  </w:r>
                  <w:proofErr w:type="gramStart"/>
                  <w:r>
                    <w:rPr>
                      <w:color w:val="000000"/>
                    </w:rPr>
                    <w:t>賭場消遺一下</w:t>
                  </w:r>
                  <w:proofErr w:type="gramEnd"/>
                  <w:r>
                    <w:rPr>
                      <w:color w:val="000000"/>
                    </w:rPr>
                    <w:t>，試一試您的手氣，說不定有意想不到的收穫。</w:t>
                  </w:r>
                  <w:r>
                    <w:rPr>
                      <w:color w:val="000000"/>
                    </w:rPr>
                    <w:br/>
                    <w:t>涼爽的氣候，變幻莫測的雲海。雲頂室內歡樂遊樂場與刺激驚險的戶外遊樂園。擁有77間商店的</w:t>
                  </w:r>
                  <w:proofErr w:type="gramStart"/>
                  <w:r>
                    <w:rPr>
                      <w:color w:val="000000"/>
                    </w:rPr>
                    <w:t>第一城</w:t>
                  </w:r>
                  <w:proofErr w:type="gramEnd"/>
                  <w:r>
                    <w:rPr>
                      <w:color w:val="000000"/>
                    </w:rPr>
                    <w:t>，可盡情選購衣物、紀念品、飾品，可欣賞六個獨特的主題景區：美國的環球步道、法國的香榭</w:t>
                  </w:r>
                  <w:proofErr w:type="gramStart"/>
                  <w:r>
                    <w:rPr>
                      <w:color w:val="000000"/>
                    </w:rPr>
                    <w:t>裏</w:t>
                  </w:r>
                  <w:proofErr w:type="gramEnd"/>
                  <w:r>
                    <w:rPr>
                      <w:color w:val="000000"/>
                    </w:rPr>
                    <w:t>舍、義大利的威尼斯、英國的大笨</w:t>
                  </w:r>
                  <w:proofErr w:type="gramStart"/>
                  <w:r>
                    <w:rPr>
                      <w:color w:val="000000"/>
                    </w:rPr>
                    <w:t>鍾</w:t>
                  </w:r>
                  <w:proofErr w:type="gramEnd"/>
                  <w:r>
                    <w:rPr>
                      <w:color w:val="000000"/>
                    </w:rPr>
                    <w:t>、瑞士的雪山及馬來西亞的雲頂步道，此外電影院、卡拉OK、保齡球場…設施一應俱全，保證滿足您的任何需求。</w:t>
                  </w:r>
                  <w:r>
                    <w:rPr>
                      <w:color w:val="000000"/>
                    </w:rPr>
                    <w:br/>
                  </w:r>
                  <w:proofErr w:type="gramStart"/>
                  <w:r>
                    <w:rPr>
                      <w:color w:val="FF0000"/>
                    </w:rPr>
                    <w:t>註</w:t>
                  </w:r>
                  <w:proofErr w:type="gramEnd"/>
                  <w:r>
                    <w:rPr>
                      <w:color w:val="FF0000"/>
                    </w:rPr>
                    <w:t>：賭場規定未滿21歲禁止進入，進入賭場</w:t>
                  </w:r>
                  <w:proofErr w:type="gramStart"/>
                  <w:r>
                    <w:rPr>
                      <w:color w:val="FF0000"/>
                    </w:rPr>
                    <w:t>請著</w:t>
                  </w:r>
                  <w:proofErr w:type="gramEnd"/>
                  <w:r>
                    <w:rPr>
                      <w:color w:val="FF0000"/>
                    </w:rPr>
                    <w:t>整齊服裝，不得穿短褲、拖鞋。</w:t>
                  </w:r>
                </w:p>
              </w:tc>
            </w:tr>
          </w:tbl>
          <w:p w14:paraId="71DD2492" w14:textId="77777777" w:rsidR="00AB4C76" w:rsidRDefault="00AB4C76" w:rsidP="00AB4C76">
            <w:pPr>
              <w:spacing w:line="360" w:lineRule="exact"/>
              <w:rPr>
                <w:color w:val="333333"/>
              </w:rPr>
            </w:pPr>
          </w:p>
        </w:tc>
      </w:tr>
      <w:tr w:rsidR="00AB4C76" w14:paraId="466FD082" w14:textId="77777777" w:rsidTr="00AB4C76">
        <w:trPr>
          <w:tblCellSpacing w:w="0" w:type="dxa"/>
          <w:jc w:val="center"/>
        </w:trPr>
        <w:tc>
          <w:tcPr>
            <w:tcW w:w="10781" w:type="dxa"/>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10648"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4148"/>
            </w:tblGrid>
            <w:tr w:rsidR="00AB4C76" w14:paraId="4574F097" w14:textId="77777777" w:rsidTr="00AB4C7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A20C010" w14:textId="77777777" w:rsidR="00AB4C76" w:rsidRDefault="00AB4C76" w:rsidP="00AB4C76">
                  <w:pPr>
                    <w:spacing w:line="360" w:lineRule="exact"/>
                    <w:rPr>
                      <w:rFonts w:ascii="新細明體" w:eastAsia="新細明體" w:hAnsi="新細明體" w:cs="新細明體"/>
                      <w:color w:val="000000"/>
                      <w:szCs w:val="24"/>
                    </w:rPr>
                  </w:pPr>
                  <w:r>
                    <w:rPr>
                      <w:color w:val="000000"/>
                    </w:rPr>
                    <w:lastRenderedPageBreak/>
                    <w:t>住宿：</w:t>
                  </w:r>
                  <w:r>
                    <w:rPr>
                      <w:color w:val="000000"/>
                    </w:rPr>
                    <w:t xml:space="preserve">Moxy Putrajaya </w:t>
                  </w:r>
                  <w:r>
                    <w:rPr>
                      <w:color w:val="000000"/>
                    </w:rPr>
                    <w:t>或</w:t>
                  </w:r>
                  <w:r>
                    <w:rPr>
                      <w:color w:val="000000"/>
                    </w:rPr>
                    <w:t xml:space="preserve">ibis Kuala Lumpur City Centre </w:t>
                  </w:r>
                  <w:r>
                    <w:rPr>
                      <w:color w:val="000000"/>
                    </w:rPr>
                    <w:t>或</w:t>
                  </w:r>
                  <w:proofErr w:type="spellStart"/>
                  <w:r>
                    <w:rPr>
                      <w:color w:val="000000"/>
                    </w:rPr>
                    <w:t>INNSiDE</w:t>
                  </w:r>
                  <w:proofErr w:type="spellEnd"/>
                  <w:r>
                    <w:rPr>
                      <w:color w:val="000000"/>
                    </w:rPr>
                    <w:t xml:space="preserve"> by </w:t>
                  </w:r>
                  <w:proofErr w:type="spellStart"/>
                  <w:r>
                    <w:rPr>
                      <w:color w:val="000000"/>
                    </w:rPr>
                    <w:t>Meliá</w:t>
                  </w:r>
                  <w:proofErr w:type="spellEnd"/>
                  <w:r>
                    <w:rPr>
                      <w:color w:val="000000"/>
                    </w:rPr>
                    <w:t xml:space="preserve"> Kuala Lumpur </w:t>
                  </w:r>
                  <w:proofErr w:type="spellStart"/>
                  <w:r>
                    <w:rPr>
                      <w:color w:val="000000"/>
                    </w:rPr>
                    <w:t>Cheras</w:t>
                  </w:r>
                  <w:proofErr w:type="spellEnd"/>
                  <w:r>
                    <w:rPr>
                      <w:color w:val="000000"/>
                    </w:rPr>
                    <w:t xml:space="preserve"> </w:t>
                  </w:r>
                  <w:r>
                    <w:rPr>
                      <w:color w:val="000000"/>
                    </w:rPr>
                    <w:t>或</w:t>
                  </w:r>
                  <w:r>
                    <w:rPr>
                      <w:color w:val="000000"/>
                    </w:rPr>
                    <w:t>Mercure Kuala Lumpur Trion</w:t>
                  </w:r>
                  <w:r>
                    <w:rPr>
                      <w:color w:val="000000"/>
                    </w:rPr>
                    <w:t>或同等級旅館</w:t>
                  </w:r>
                </w:p>
              </w:tc>
            </w:tr>
            <w:tr w:rsidR="00AB4C76" w14:paraId="23CC1DDF" w14:textId="77777777" w:rsidTr="00AB4C76">
              <w:trPr>
                <w:trHeight w:val="300"/>
                <w:tblCellSpacing w:w="0" w:type="dxa"/>
                <w:jc w:val="center"/>
              </w:trPr>
              <w:tc>
                <w:tcPr>
                  <w:tcW w:w="152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23EB556" w14:textId="77777777" w:rsidR="00AB4C76" w:rsidRDefault="00AB4C76" w:rsidP="00AB4C76">
                  <w:pPr>
                    <w:spacing w:line="360" w:lineRule="exact"/>
                    <w:rPr>
                      <w:color w:val="000000"/>
                    </w:rPr>
                  </w:pPr>
                  <w:r>
                    <w:rPr>
                      <w:color w:val="000000"/>
                    </w:rPr>
                    <w:t>早餐</w:t>
                  </w:r>
                  <w:r>
                    <w:rPr>
                      <w:color w:val="000000"/>
                    </w:rPr>
                    <w:t>O</w:t>
                  </w:r>
                  <w:r>
                    <w:rPr>
                      <w:color w:val="000000"/>
                    </w:rPr>
                    <w:t>：酒店內享用</w:t>
                  </w:r>
                </w:p>
              </w:tc>
              <w:tc>
                <w:tcPr>
                  <w:tcW w:w="152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ABF6DF9" w14:textId="77777777" w:rsidR="00AB4C76" w:rsidRDefault="00AB4C76" w:rsidP="00AB4C76">
                  <w:pPr>
                    <w:spacing w:line="360" w:lineRule="exact"/>
                    <w:rPr>
                      <w:color w:val="000000"/>
                    </w:rPr>
                  </w:pPr>
                  <w:r>
                    <w:rPr>
                      <w:color w:val="000000"/>
                    </w:rPr>
                    <w:t>中餐</w:t>
                  </w:r>
                  <w:r>
                    <w:rPr>
                      <w:color w:val="000000"/>
                    </w:rPr>
                    <w:t>O</w:t>
                  </w:r>
                  <w:r>
                    <w:rPr>
                      <w:color w:val="000000"/>
                    </w:rPr>
                    <w:t>：中式風味餐</w:t>
                  </w:r>
                  <w:r>
                    <w:rPr>
                      <w:color w:val="000000"/>
                    </w:rPr>
                    <w:t>RM35</w:t>
                  </w:r>
                </w:p>
              </w:tc>
              <w:tc>
                <w:tcPr>
                  <w:tcW w:w="194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CEAB91C" w14:textId="77777777" w:rsidR="00AB4C76" w:rsidRDefault="00AB4C76" w:rsidP="00AB4C76">
                  <w:pPr>
                    <w:spacing w:line="360" w:lineRule="exact"/>
                    <w:rPr>
                      <w:color w:val="000000"/>
                    </w:rPr>
                  </w:pPr>
                  <w:r>
                    <w:rPr>
                      <w:color w:val="000000"/>
                    </w:rPr>
                    <w:t>晚餐</w:t>
                  </w:r>
                  <w:r>
                    <w:rPr>
                      <w:color w:val="000000"/>
                    </w:rPr>
                    <w:t>O</w:t>
                  </w:r>
                  <w:r>
                    <w:rPr>
                      <w:color w:val="000000"/>
                    </w:rPr>
                    <w:t>：南洋壹號國宴餐</w:t>
                  </w:r>
                  <w:r>
                    <w:rPr>
                      <w:color w:val="000000"/>
                    </w:rPr>
                    <w:t>RM35</w:t>
                  </w:r>
                </w:p>
              </w:tc>
            </w:tr>
          </w:tbl>
          <w:p w14:paraId="68A2BE6A" w14:textId="77777777" w:rsidR="00AB4C76" w:rsidRDefault="00AB4C76" w:rsidP="00AB4C76">
            <w:pPr>
              <w:spacing w:line="360" w:lineRule="exact"/>
              <w:rPr>
                <w:color w:val="000000"/>
              </w:rPr>
            </w:pPr>
          </w:p>
        </w:tc>
      </w:tr>
      <w:tr w:rsidR="00AB4C76" w14:paraId="4D22C919" w14:textId="77777777" w:rsidTr="00AB4C76">
        <w:trPr>
          <w:tblCellSpacing w:w="0" w:type="dxa"/>
          <w:jc w:val="center"/>
        </w:trPr>
        <w:tc>
          <w:tcPr>
            <w:tcW w:w="10781" w:type="dxa"/>
            <w:tcBorders>
              <w:top w:val="outset" w:sz="6" w:space="0" w:color="auto"/>
              <w:left w:val="outset" w:sz="6" w:space="0" w:color="auto"/>
              <w:bottom w:val="outset" w:sz="6" w:space="0" w:color="auto"/>
              <w:right w:val="outset" w:sz="6" w:space="0" w:color="auto"/>
            </w:tcBorders>
            <w:vAlign w:val="center"/>
            <w:hideMark/>
          </w:tcPr>
          <w:tbl>
            <w:tblPr>
              <w:tblW w:w="10499" w:type="dxa"/>
              <w:jc w:val="center"/>
              <w:tblCellSpacing w:w="0" w:type="dxa"/>
              <w:tblCellMar>
                <w:left w:w="0" w:type="dxa"/>
                <w:right w:w="0" w:type="dxa"/>
              </w:tblCellMar>
              <w:tblLook w:val="04A0" w:firstRow="1" w:lastRow="0" w:firstColumn="1" w:lastColumn="0" w:noHBand="0" w:noVBand="1"/>
            </w:tblPr>
            <w:tblGrid>
              <w:gridCol w:w="10499"/>
            </w:tblGrid>
            <w:tr w:rsidR="00AB4C76" w14:paraId="4D730716" w14:textId="77777777" w:rsidTr="00AB4C76">
              <w:trPr>
                <w:tblCellSpacing w:w="0" w:type="dxa"/>
                <w:jc w:val="center"/>
              </w:trPr>
              <w:tc>
                <w:tcPr>
                  <w:tcW w:w="10499" w:type="dxa"/>
                  <w:tcBorders>
                    <w:left w:val="single" w:sz="8" w:space="0" w:color="A9ABA5"/>
                    <w:right w:val="single" w:sz="8" w:space="0" w:color="A9ABA5"/>
                  </w:tcBorders>
                  <w:tcMar>
                    <w:top w:w="80" w:type="dxa"/>
                    <w:left w:w="80" w:type="dxa"/>
                    <w:bottom w:w="80" w:type="dxa"/>
                    <w:right w:w="80" w:type="dxa"/>
                  </w:tcMar>
                  <w:vAlign w:val="center"/>
                  <w:hideMark/>
                </w:tcPr>
                <w:p w14:paraId="4A9EE990" w14:textId="77777777" w:rsidR="00AB4C76" w:rsidRDefault="00AB4C76" w:rsidP="00AB4C76">
                  <w:pPr>
                    <w:spacing w:line="36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Pr>
                      <w:rStyle w:val="wdtitleth011"/>
                    </w:rPr>
                    <w:t>吉隆坡／台北</w:t>
                  </w:r>
                </w:p>
              </w:tc>
            </w:tr>
          </w:tbl>
          <w:p w14:paraId="50E3C5A9" w14:textId="77777777" w:rsidR="00AB4C76" w:rsidRDefault="00AB4C76" w:rsidP="00AB4C76">
            <w:pPr>
              <w:spacing w:line="360" w:lineRule="exact"/>
              <w:rPr>
                <w:color w:val="333333"/>
              </w:rPr>
            </w:pPr>
          </w:p>
        </w:tc>
      </w:tr>
      <w:tr w:rsidR="00AB4C76" w14:paraId="5AD5BE2F" w14:textId="77777777" w:rsidTr="00AB4C76">
        <w:trPr>
          <w:tblCellSpacing w:w="0" w:type="dxa"/>
          <w:jc w:val="center"/>
        </w:trPr>
        <w:tc>
          <w:tcPr>
            <w:tcW w:w="10781" w:type="dxa"/>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AB4C76" w14:paraId="1D343022" w14:textId="77777777" w:rsidTr="00675626">
              <w:trPr>
                <w:tblCellSpacing w:w="0" w:type="dxa"/>
                <w:jc w:val="center"/>
              </w:trPr>
              <w:tc>
                <w:tcPr>
                  <w:tcW w:w="0" w:type="auto"/>
                  <w:tcMar>
                    <w:top w:w="60" w:type="dxa"/>
                    <w:left w:w="60" w:type="dxa"/>
                    <w:bottom w:w="60" w:type="dxa"/>
                    <w:right w:w="60" w:type="dxa"/>
                  </w:tcMar>
                  <w:vAlign w:val="center"/>
                  <w:hideMark/>
                </w:tcPr>
                <w:p w14:paraId="4A89A2B7" w14:textId="77777777" w:rsidR="00AB4C76" w:rsidRDefault="00AB4C76" w:rsidP="00AB4C76">
                  <w:pPr>
                    <w:pStyle w:val="Web"/>
                    <w:spacing w:line="360" w:lineRule="exact"/>
                    <w:rPr>
                      <w:color w:val="000000"/>
                    </w:rPr>
                  </w:pPr>
                  <w:r>
                    <w:rPr>
                      <w:rFonts w:ascii="微軟正黑體" w:eastAsia="微軟正黑體" w:hAnsi="微軟正黑體" w:hint="eastAsia"/>
                      <w:color w:val="000000"/>
                    </w:rPr>
                    <w:t>享受美好早晨後整理行囊,前往機場搭機返家，互道珍重，願此次馬新渡假之旅，讓您留下美好的回憶。</w:t>
                  </w:r>
                </w:p>
              </w:tc>
            </w:tr>
          </w:tbl>
          <w:p w14:paraId="7627402C" w14:textId="77777777" w:rsidR="00AB4C76" w:rsidRDefault="00AB4C76" w:rsidP="00AB4C76">
            <w:pPr>
              <w:spacing w:line="360" w:lineRule="exact"/>
              <w:rPr>
                <w:color w:val="333333"/>
              </w:rPr>
            </w:pPr>
          </w:p>
        </w:tc>
      </w:tr>
      <w:tr w:rsidR="00AB4C76" w14:paraId="5DFE0886" w14:textId="77777777" w:rsidTr="00AB4C76">
        <w:trPr>
          <w:tblCellSpacing w:w="0" w:type="dxa"/>
          <w:jc w:val="center"/>
        </w:trPr>
        <w:tc>
          <w:tcPr>
            <w:tcW w:w="10781" w:type="dxa"/>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10367"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49"/>
              <w:gridCol w:w="3249"/>
              <w:gridCol w:w="3869"/>
            </w:tblGrid>
            <w:tr w:rsidR="00AB4C76" w14:paraId="4AB53280" w14:textId="77777777" w:rsidTr="00AB4C76">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4EE07FC" w14:textId="77777777" w:rsidR="00AB4C76" w:rsidRDefault="00AB4C76" w:rsidP="00AB4C76">
                  <w:pPr>
                    <w:spacing w:line="360" w:lineRule="exact"/>
                    <w:rPr>
                      <w:rFonts w:ascii="新細明體" w:eastAsia="新細明體" w:hAnsi="新細明體" w:cs="新細明體"/>
                      <w:color w:val="000000"/>
                      <w:szCs w:val="24"/>
                    </w:rPr>
                  </w:pPr>
                  <w:r>
                    <w:rPr>
                      <w:color w:val="000000"/>
                    </w:rPr>
                    <w:t>住宿：溫暖的家</w:t>
                  </w:r>
                </w:p>
              </w:tc>
            </w:tr>
            <w:tr w:rsidR="00AB4C76" w14:paraId="062BAF6A" w14:textId="77777777" w:rsidTr="00AB4C76">
              <w:trPr>
                <w:trHeight w:val="300"/>
                <w:tblCellSpacing w:w="0" w:type="dxa"/>
                <w:jc w:val="center"/>
              </w:trPr>
              <w:tc>
                <w:tcPr>
                  <w:tcW w:w="15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45F3E2E" w14:textId="77777777" w:rsidR="00AB4C76" w:rsidRDefault="00AB4C76" w:rsidP="00AB4C76">
                  <w:pPr>
                    <w:spacing w:line="360" w:lineRule="exact"/>
                    <w:rPr>
                      <w:color w:val="000000"/>
                    </w:rPr>
                  </w:pPr>
                  <w:r>
                    <w:rPr>
                      <w:color w:val="000000"/>
                    </w:rPr>
                    <w:t>早餐</w:t>
                  </w:r>
                  <w:r>
                    <w:rPr>
                      <w:color w:val="000000"/>
                    </w:rPr>
                    <w:t>O</w:t>
                  </w:r>
                  <w:r>
                    <w:rPr>
                      <w:color w:val="000000"/>
                    </w:rPr>
                    <w:t>：酒店餐盒</w:t>
                  </w:r>
                </w:p>
              </w:tc>
              <w:tc>
                <w:tcPr>
                  <w:tcW w:w="15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4E130D7" w14:textId="77777777" w:rsidR="00AB4C76" w:rsidRDefault="00AB4C76" w:rsidP="00AB4C76">
                  <w:pPr>
                    <w:spacing w:line="360" w:lineRule="exact"/>
                    <w:rPr>
                      <w:color w:val="000000"/>
                    </w:rPr>
                  </w:pPr>
                  <w:r>
                    <w:rPr>
                      <w:color w:val="000000"/>
                    </w:rPr>
                    <w:t>中餐</w:t>
                  </w:r>
                  <w:r>
                    <w:rPr>
                      <w:color w:val="000000"/>
                    </w:rPr>
                    <w:t>X</w:t>
                  </w:r>
                  <w:r>
                    <w:rPr>
                      <w:color w:val="000000"/>
                    </w:rPr>
                    <w:t>：</w:t>
                  </w:r>
                </w:p>
              </w:tc>
              <w:tc>
                <w:tcPr>
                  <w:tcW w:w="186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E1BA8E7" w14:textId="77777777" w:rsidR="00AB4C76" w:rsidRDefault="00AB4C76" w:rsidP="00AB4C76">
                  <w:pPr>
                    <w:spacing w:line="360" w:lineRule="exact"/>
                    <w:rPr>
                      <w:color w:val="000000"/>
                    </w:rPr>
                  </w:pPr>
                  <w:r>
                    <w:rPr>
                      <w:color w:val="000000"/>
                    </w:rPr>
                    <w:t>晚餐</w:t>
                  </w:r>
                  <w:r>
                    <w:rPr>
                      <w:color w:val="000000"/>
                    </w:rPr>
                    <w:t>X</w:t>
                  </w:r>
                  <w:r>
                    <w:rPr>
                      <w:color w:val="000000"/>
                    </w:rPr>
                    <w:t>：</w:t>
                  </w:r>
                </w:p>
              </w:tc>
            </w:tr>
          </w:tbl>
          <w:p w14:paraId="54F534F9" w14:textId="77777777" w:rsidR="00AB4C76" w:rsidRDefault="00AB4C76" w:rsidP="00AB4C76">
            <w:pPr>
              <w:spacing w:line="360" w:lineRule="exact"/>
              <w:rPr>
                <w:color w:val="000000"/>
              </w:rPr>
            </w:pPr>
          </w:p>
        </w:tc>
      </w:tr>
      <w:tr w:rsidR="00AB4C76" w14:paraId="2E6208F7" w14:textId="77777777" w:rsidTr="00AB4C76">
        <w:trPr>
          <w:tblCellSpacing w:w="0" w:type="dxa"/>
          <w:jc w:val="center"/>
        </w:trPr>
        <w:tc>
          <w:tcPr>
            <w:tcW w:w="10781" w:type="dxa"/>
            <w:tcBorders>
              <w:top w:val="outset" w:sz="6" w:space="0" w:color="auto"/>
              <w:left w:val="single" w:sz="8" w:space="0" w:color="A9ABA5"/>
              <w:bottom w:val="outset" w:sz="6" w:space="0" w:color="auto"/>
              <w:right w:val="single" w:sz="8" w:space="0" w:color="A9ABA5"/>
            </w:tcBorders>
            <w:tcMar>
              <w:top w:w="80" w:type="dxa"/>
              <w:left w:w="80" w:type="dxa"/>
              <w:bottom w:w="80" w:type="dxa"/>
              <w:right w:w="80" w:type="dxa"/>
            </w:tcMar>
            <w:vAlign w:val="center"/>
            <w:hideMark/>
          </w:tcPr>
          <w:p w14:paraId="7599F53D" w14:textId="77777777" w:rsidR="00AB4C76" w:rsidRDefault="00AB4C76" w:rsidP="00AB4C76">
            <w:pPr>
              <w:spacing w:line="360" w:lineRule="exact"/>
              <w:jc w:val="center"/>
              <w:rPr>
                <w:rFonts w:ascii="新細明體" w:eastAsia="新細明體" w:hAnsi="新細明體" w:cs="新細明體"/>
                <w:color w:val="000000"/>
                <w:szCs w:val="24"/>
              </w:rPr>
            </w:pPr>
            <w:r>
              <w:rPr>
                <w:color w:val="000000"/>
              </w:rPr>
              <w:t>【本行程之各項內容及價格因季節、氣候等其他因素而有所變動，請依出發前說明會資料為主，不另行通知】</w:t>
            </w:r>
          </w:p>
        </w:tc>
      </w:tr>
    </w:tbl>
    <w:p w14:paraId="2288B4D1" w14:textId="77777777" w:rsidR="00AB4C76" w:rsidRPr="00AB4C76" w:rsidRDefault="00AB4C76">
      <w:pPr>
        <w:rPr>
          <w:rFonts w:hint="eastAsia"/>
        </w:rPr>
      </w:pPr>
    </w:p>
    <w:sectPr w:rsidR="00AB4C76" w:rsidRPr="00AB4C7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C76"/>
    <w:rsid w:val="009A3A0D"/>
    <w:rsid w:val="00AB4C7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A35DF"/>
  <w15:chartTrackingRefBased/>
  <w15:docId w15:val="{29C5131C-9B9D-4B74-B679-B32C6B885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AB4C76"/>
    <w:pPr>
      <w:widowControl/>
      <w:spacing w:before="100" w:beforeAutospacing="1" w:after="100" w:afterAutospacing="1"/>
      <w:outlineLvl w:val="2"/>
    </w:pPr>
    <w:rPr>
      <w:rFonts w:ascii="新細明體" w:eastAsia="新細明體" w:hAnsi="新細明體" w:cs="新細明體"/>
      <w:b/>
      <w:bCs/>
      <w:color w:val="333333"/>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AB4C76"/>
    <w:rPr>
      <w:rFonts w:ascii="新細明體" w:eastAsia="新細明體" w:hAnsi="新細明體" w:cs="新細明體"/>
      <w:b/>
      <w:bCs/>
      <w:color w:val="333333"/>
      <w:kern w:val="0"/>
      <w:sz w:val="27"/>
      <w:szCs w:val="27"/>
    </w:rPr>
  </w:style>
  <w:style w:type="paragraph" w:styleId="Web">
    <w:name w:val="Normal (Web)"/>
    <w:basedOn w:val="a"/>
    <w:uiPriority w:val="99"/>
    <w:semiHidden/>
    <w:unhideWhenUsed/>
    <w:rsid w:val="00AB4C76"/>
    <w:pPr>
      <w:widowControl/>
      <w:spacing w:before="100" w:beforeAutospacing="1" w:after="100" w:afterAutospacing="1"/>
    </w:pPr>
    <w:rPr>
      <w:rFonts w:ascii="新細明體" w:eastAsia="新細明體" w:hAnsi="新細明體" w:cs="新細明體"/>
      <w:color w:val="333333"/>
      <w:kern w:val="0"/>
      <w:szCs w:val="24"/>
    </w:rPr>
  </w:style>
  <w:style w:type="character" w:customStyle="1" w:styleId="wdtitleth011">
    <w:name w:val="wd_title_th_011"/>
    <w:basedOn w:val="a0"/>
    <w:rsid w:val="00AB4C76"/>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637</Words>
  <Characters>3632</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曉芸 MOMOKO</dc:creator>
  <cp:keywords/>
  <dc:description/>
  <cp:lastModifiedBy>曉芸 MOMOKO</cp:lastModifiedBy>
  <cp:revision>1</cp:revision>
  <dcterms:created xsi:type="dcterms:W3CDTF">2026-03-06T06:46:00Z</dcterms:created>
  <dcterms:modified xsi:type="dcterms:W3CDTF">2026-03-06T06:52:00Z</dcterms:modified>
</cp:coreProperties>
</file>