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0E20" w:rsidRPr="007E2DC4" w:rsidRDefault="004B0E20" w:rsidP="004B0E20">
      <w:pPr>
        <w:spacing w:line="0" w:lineRule="atLeas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rsidR="004B0E20" w:rsidRDefault="004B0E20" w:rsidP="004B0E20">
      <w:pPr>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rsidR="00163055" w:rsidRDefault="0078508C" w:rsidP="004B0E20">
      <w:pPr>
        <w:jc w:val="center"/>
        <w:rPr>
          <w:rFonts w:ascii="標楷體" w:eastAsia="標楷體" w:hAnsi="標楷體"/>
          <w:b/>
          <w:sz w:val="48"/>
          <w:szCs w:val="48"/>
        </w:rPr>
      </w:pPr>
      <w:r w:rsidRPr="00FC25CC">
        <w:rPr>
          <w:rFonts w:ascii="標楷體" w:eastAsia="標楷體" w:hAnsi="標楷體" w:hint="eastAsia"/>
          <w:b/>
          <w:sz w:val="48"/>
          <w:szCs w:val="48"/>
        </w:rPr>
        <w:t>東方航空</w:t>
      </w:r>
      <w:r w:rsidR="00C102B5">
        <w:rPr>
          <w:rFonts w:ascii="標楷體" w:eastAsia="標楷體" w:hAnsi="標楷體" w:hint="eastAsia"/>
          <w:b/>
          <w:sz w:val="48"/>
          <w:szCs w:val="48"/>
        </w:rPr>
        <w:t xml:space="preserve"> </w:t>
      </w:r>
    </w:p>
    <w:p w:rsidR="0078508C" w:rsidRPr="0078508C" w:rsidRDefault="00E8180D" w:rsidP="0078508C">
      <w:pPr>
        <w:jc w:val="center"/>
        <w:rPr>
          <w:rFonts w:ascii="標楷體" w:eastAsia="標楷體" w:hAnsi="標楷體"/>
          <w:b/>
          <w:sz w:val="36"/>
          <w:szCs w:val="36"/>
        </w:rPr>
      </w:pPr>
      <w:r w:rsidRPr="00B835ED">
        <w:rPr>
          <w:noProof/>
          <w:sz w:val="32"/>
        </w:rPr>
        <w:pict>
          <v:shape id="圖片 3" o:spid="_x0000_s2065" type="#_x0000_t75" alt="" style="position:absolute;left:0;text-align:left;margin-left:1.5pt;margin-top:42pt;width:523.5pt;height:332.25pt;z-index:251650048;visibility:visible;mso-wrap-edited:f;mso-width-percent:0;mso-height-percent:0;mso-width-percent:0;mso-height-percent:0">
            <v:imagedata r:id="rId8" o:title=""/>
            <w10:wrap type="square"/>
          </v:shape>
        </w:pict>
      </w:r>
      <w:r w:rsidR="00155250" w:rsidRPr="00B835ED">
        <w:rPr>
          <w:rFonts w:ascii="標楷體" w:eastAsia="標楷體" w:hAnsi="標楷體" w:hint="eastAsia"/>
          <w:b/>
          <w:sz w:val="44"/>
          <w:szCs w:val="36"/>
        </w:rPr>
        <w:t>黃山奇景</w:t>
      </w:r>
      <w:r w:rsidR="00B835ED" w:rsidRPr="00B835ED">
        <w:rPr>
          <w:rFonts w:ascii="標楷體" w:eastAsia="標楷體" w:hAnsi="標楷體" w:hint="eastAsia"/>
          <w:b/>
          <w:sz w:val="44"/>
          <w:szCs w:val="36"/>
        </w:rPr>
        <w:t>8天</w:t>
      </w:r>
      <w:r w:rsidR="00155250" w:rsidRPr="00B835ED">
        <w:rPr>
          <w:rFonts w:ascii="標楷體" w:eastAsia="標楷體" w:hAnsi="標楷體" w:hint="eastAsia"/>
          <w:b/>
          <w:sz w:val="44"/>
          <w:szCs w:val="36"/>
        </w:rPr>
        <w:t>~宏村</w:t>
      </w:r>
      <w:r w:rsidR="00AB1B4F">
        <w:rPr>
          <w:rFonts w:ascii="標楷體" w:eastAsia="標楷體" w:hAnsi="標楷體" w:hint="eastAsia"/>
          <w:b/>
          <w:sz w:val="44"/>
          <w:szCs w:val="36"/>
        </w:rPr>
        <w:t>.</w:t>
      </w:r>
      <w:r w:rsidR="00155250" w:rsidRPr="00B835ED">
        <w:rPr>
          <w:rFonts w:ascii="標楷體" w:eastAsia="標楷體" w:hAnsi="標楷體" w:hint="eastAsia"/>
          <w:b/>
          <w:sz w:val="44"/>
          <w:szCs w:val="36"/>
        </w:rPr>
        <w:t>千島湖</w:t>
      </w:r>
      <w:r w:rsidR="00AB1B4F">
        <w:rPr>
          <w:rFonts w:ascii="標楷體" w:eastAsia="標楷體" w:hAnsi="標楷體" w:hint="eastAsia"/>
          <w:b/>
          <w:sz w:val="44"/>
          <w:szCs w:val="36"/>
        </w:rPr>
        <w:t>.</w:t>
      </w:r>
      <w:r w:rsidR="00155250" w:rsidRPr="00B835ED">
        <w:rPr>
          <w:rFonts w:ascii="標楷體" w:eastAsia="標楷體" w:hAnsi="標楷體" w:hint="eastAsia"/>
          <w:b/>
          <w:sz w:val="44"/>
          <w:szCs w:val="36"/>
        </w:rPr>
        <w:t>杭州</w:t>
      </w:r>
      <w:r w:rsidR="00AB1B4F">
        <w:rPr>
          <w:rFonts w:ascii="標楷體" w:eastAsia="標楷體" w:hAnsi="標楷體" w:hint="eastAsia"/>
          <w:b/>
          <w:sz w:val="44"/>
          <w:szCs w:val="36"/>
        </w:rPr>
        <w:t>.</w:t>
      </w:r>
      <w:r w:rsidR="00155250" w:rsidRPr="00B835ED">
        <w:rPr>
          <w:rFonts w:ascii="標楷體" w:eastAsia="標楷體" w:hAnsi="標楷體" w:hint="eastAsia"/>
          <w:b/>
          <w:sz w:val="44"/>
          <w:szCs w:val="36"/>
        </w:rPr>
        <w:t>無錫</w:t>
      </w:r>
      <w:r w:rsidR="004E47F9">
        <w:rPr>
          <w:rFonts w:ascii="標楷體" w:eastAsia="標楷體" w:hAnsi="標楷體" w:hint="eastAsia"/>
          <w:b/>
          <w:sz w:val="44"/>
          <w:szCs w:val="36"/>
        </w:rPr>
        <w:t>.南京</w:t>
      </w:r>
    </w:p>
    <w:p w:rsidR="004400E0" w:rsidRDefault="004400E0" w:rsidP="0078508C">
      <w:pPr>
        <w:rPr>
          <w:rFonts w:ascii="新細明體" w:hAnsi="新細明體"/>
          <w:b/>
          <w:sz w:val="26"/>
          <w:szCs w:val="26"/>
        </w:rPr>
      </w:pPr>
    </w:p>
    <w:p w:rsidR="00DE2541" w:rsidRPr="00C102B5" w:rsidRDefault="00900635" w:rsidP="00DE2541">
      <w:pPr>
        <w:spacing w:beforeLines="12" w:before="43" w:line="0" w:lineRule="atLeast"/>
        <w:jc w:val="both"/>
        <w:rPr>
          <w:rFonts w:ascii="標楷體" w:eastAsia="標楷體" w:hAnsi="標楷體"/>
          <w:color w:val="000000"/>
        </w:rPr>
      </w:pPr>
      <w:r w:rsidRPr="00C102B5">
        <w:rPr>
          <w:rFonts w:ascii="標楷體" w:eastAsia="標楷體" w:hAnsi="標楷體" w:hint="eastAsia"/>
          <w:color w:val="000000"/>
        </w:rPr>
        <w:t>◆</w:t>
      </w:r>
      <w:r w:rsidR="00DE2541" w:rsidRPr="00C102B5">
        <w:rPr>
          <w:rFonts w:ascii="標楷體" w:eastAsia="標楷體" w:hAnsi="標楷體" w:cs="MS Mincho" w:hint="eastAsia"/>
          <w:b/>
          <w:bCs/>
          <w:color w:val="000000"/>
          <w:shd w:val="clear" w:color="auto" w:fill="FFFFFF"/>
        </w:rPr>
        <w:t>全程【無購</w:t>
      </w:r>
      <w:r w:rsidR="00DE2541" w:rsidRPr="00C102B5">
        <w:rPr>
          <w:rFonts w:ascii="標楷體" w:eastAsia="標楷體" w:hAnsi="標楷體" w:hint="eastAsia"/>
          <w:b/>
          <w:bCs/>
          <w:color w:val="000000"/>
        </w:rPr>
        <w:t>物</w:t>
      </w:r>
      <w:r w:rsidR="00DE2541" w:rsidRPr="00C102B5">
        <w:rPr>
          <w:rFonts w:ascii="標楷體" w:eastAsia="標楷體" w:hAnsi="標楷體" w:cs="MS Mincho" w:hint="eastAsia"/>
          <w:b/>
          <w:bCs/>
          <w:color w:val="000000"/>
          <w:shd w:val="clear" w:color="auto" w:fill="FFFFFF"/>
        </w:rPr>
        <w:t>】完整體驗，讓您玩的盡興，零負擔</w:t>
      </w:r>
      <w:r w:rsidR="00DE2541" w:rsidRPr="00C102B5">
        <w:rPr>
          <w:rFonts w:ascii="標楷體" w:eastAsia="標楷體" w:hAnsi="標楷體" w:cs="MS Mincho"/>
          <w:b/>
          <w:bCs/>
          <w:color w:val="000000"/>
          <w:shd w:val="clear" w:color="auto" w:fill="FFFFFF"/>
        </w:rPr>
        <w:t>!!!!</w:t>
      </w:r>
    </w:p>
    <w:p w:rsidR="00DE2541" w:rsidRPr="00C102B5" w:rsidRDefault="00DE2541" w:rsidP="00C102B5">
      <w:pPr>
        <w:spacing w:line="300" w:lineRule="exact"/>
        <w:jc w:val="both"/>
        <w:rPr>
          <w:rFonts w:ascii="標楷體" w:eastAsia="標楷體" w:hAnsi="標楷體"/>
          <w:b/>
          <w:bCs/>
          <w:color w:val="000000"/>
        </w:rPr>
      </w:pPr>
      <w:r w:rsidRPr="00C102B5">
        <w:rPr>
          <w:rFonts w:ascii="標楷體" w:eastAsia="標楷體" w:hAnsi="標楷體" w:hint="eastAsia"/>
          <w:color w:val="000000"/>
        </w:rPr>
        <w:t>◆</w:t>
      </w:r>
      <w:r w:rsidRPr="00C102B5">
        <w:rPr>
          <w:rFonts w:ascii="標楷體" w:eastAsia="標楷體" w:hAnsi="標楷體" w:cs="Microsoft Sans Serif" w:hint="eastAsia"/>
          <w:b/>
          <w:color w:val="000000"/>
        </w:rPr>
        <w:t>貼心安排</w:t>
      </w:r>
      <w:r w:rsidRPr="00C102B5">
        <w:rPr>
          <w:rFonts w:ascii="標楷體" w:eastAsia="標楷體" w:hAnsi="標楷體" w:cs="Microsoft Sans Serif" w:hint="eastAsia"/>
          <w:color w:val="000000"/>
        </w:rPr>
        <w:t>：</w:t>
      </w:r>
      <w:r w:rsidRPr="00C102B5">
        <w:rPr>
          <w:rFonts w:ascii="標楷體" w:eastAsia="標楷體" w:hAnsi="標楷體" w:hint="eastAsia"/>
          <w:b/>
          <w:bCs/>
          <w:color w:val="000000"/>
        </w:rPr>
        <w:t>每天</w:t>
      </w:r>
      <w:r w:rsidR="00366BA8" w:rsidRPr="00C102B5">
        <w:rPr>
          <w:rFonts w:ascii="標楷體" w:eastAsia="標楷體" w:hAnsi="標楷體" w:hint="eastAsia"/>
          <w:b/>
          <w:bCs/>
          <w:color w:val="000000"/>
        </w:rPr>
        <w:t>一瓶</w:t>
      </w:r>
      <w:r w:rsidRPr="00C102B5">
        <w:rPr>
          <w:rFonts w:ascii="標楷體" w:eastAsia="標楷體" w:hAnsi="標楷體" w:hint="eastAsia"/>
          <w:b/>
          <w:bCs/>
          <w:color w:val="000000"/>
        </w:rPr>
        <w:t>礦泉水</w:t>
      </w:r>
    </w:p>
    <w:tbl>
      <w:tblPr>
        <w:tblpPr w:leftFromText="180" w:rightFromText="180" w:vertAnchor="text" w:horzAnchor="margin" w:tblpY="263"/>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1758"/>
        <w:gridCol w:w="1756"/>
        <w:gridCol w:w="1759"/>
        <w:gridCol w:w="1759"/>
        <w:gridCol w:w="1761"/>
        <w:gridCol w:w="1763"/>
      </w:tblGrid>
      <w:tr w:rsidR="00C102B5" w:rsidRPr="00C102B5" w:rsidTr="00900635">
        <w:trPr>
          <w:trHeight w:val="82"/>
          <w:tblCellSpacing w:w="0" w:type="dxa"/>
        </w:trPr>
        <w:tc>
          <w:tcPr>
            <w:tcW w:w="833" w:type="pct"/>
            <w:tcBorders>
              <w:top w:val="outset" w:sz="6" w:space="0" w:color="auto"/>
              <w:left w:val="outset" w:sz="6" w:space="0" w:color="auto"/>
              <w:bottom w:val="outset" w:sz="6" w:space="0" w:color="auto"/>
              <w:right w:val="outset" w:sz="6" w:space="0" w:color="auto"/>
            </w:tcBorders>
            <w:shd w:val="clear" w:color="auto" w:fill="4C4C4C"/>
            <w:vAlign w:val="center"/>
          </w:tcPr>
          <w:p w:rsidR="00C102B5" w:rsidRPr="00900635" w:rsidRDefault="00C102B5" w:rsidP="00900635">
            <w:pPr>
              <w:spacing w:line="300" w:lineRule="exact"/>
              <w:jc w:val="center"/>
              <w:rPr>
                <w:rFonts w:ascii="新細明體" w:hAnsi="新細明體"/>
                <w:color w:val="FFFFFF"/>
                <w:szCs w:val="24"/>
              </w:rPr>
            </w:pPr>
            <w:r w:rsidRPr="00900635">
              <w:rPr>
                <w:rFonts w:ascii="新細明體" w:hAnsi="新細明體" w:hint="eastAsia"/>
                <w:color w:val="FFFFFF"/>
                <w:szCs w:val="24"/>
              </w:rPr>
              <w:t>起飛城市</w:t>
            </w:r>
          </w:p>
        </w:tc>
        <w:tc>
          <w:tcPr>
            <w:tcW w:w="832" w:type="pct"/>
            <w:tcBorders>
              <w:top w:val="outset" w:sz="6" w:space="0" w:color="auto"/>
              <w:left w:val="outset" w:sz="6" w:space="0" w:color="auto"/>
              <w:bottom w:val="outset" w:sz="6" w:space="0" w:color="auto"/>
              <w:right w:val="outset" w:sz="6" w:space="0" w:color="auto"/>
            </w:tcBorders>
            <w:shd w:val="clear" w:color="auto" w:fill="4C4C4C"/>
            <w:vAlign w:val="center"/>
          </w:tcPr>
          <w:p w:rsidR="00C102B5" w:rsidRPr="00900635" w:rsidRDefault="00C102B5" w:rsidP="00900635">
            <w:pPr>
              <w:spacing w:line="300" w:lineRule="exact"/>
              <w:jc w:val="center"/>
              <w:rPr>
                <w:rFonts w:ascii="新細明體" w:hAnsi="新細明體"/>
                <w:color w:val="FFFFFF"/>
                <w:szCs w:val="24"/>
              </w:rPr>
            </w:pPr>
            <w:r w:rsidRPr="00900635">
              <w:rPr>
                <w:rFonts w:ascii="新細明體" w:hAnsi="新細明體" w:hint="eastAsia"/>
                <w:color w:val="FFFFFF"/>
                <w:szCs w:val="24"/>
              </w:rPr>
              <w:t>抵達城市</w:t>
            </w:r>
          </w:p>
        </w:tc>
        <w:tc>
          <w:tcPr>
            <w:tcW w:w="833" w:type="pct"/>
            <w:tcBorders>
              <w:top w:val="outset" w:sz="6" w:space="0" w:color="auto"/>
              <w:left w:val="outset" w:sz="6" w:space="0" w:color="auto"/>
              <w:bottom w:val="outset" w:sz="6" w:space="0" w:color="auto"/>
              <w:right w:val="outset" w:sz="6" w:space="0" w:color="auto"/>
            </w:tcBorders>
            <w:shd w:val="clear" w:color="auto" w:fill="4C4C4C"/>
            <w:vAlign w:val="center"/>
          </w:tcPr>
          <w:p w:rsidR="00C102B5" w:rsidRPr="00900635" w:rsidRDefault="00C102B5" w:rsidP="00900635">
            <w:pPr>
              <w:spacing w:line="300" w:lineRule="exact"/>
              <w:jc w:val="center"/>
              <w:rPr>
                <w:rFonts w:ascii="新細明體" w:hAnsi="新細明體"/>
                <w:color w:val="FFFFFF"/>
                <w:szCs w:val="24"/>
              </w:rPr>
            </w:pPr>
            <w:r w:rsidRPr="00900635">
              <w:rPr>
                <w:rFonts w:ascii="新細明體" w:hAnsi="新細明體" w:hint="eastAsia"/>
                <w:color w:val="FFFFFF"/>
                <w:szCs w:val="24"/>
              </w:rPr>
              <w:t>航空公司</w:t>
            </w:r>
          </w:p>
        </w:tc>
        <w:tc>
          <w:tcPr>
            <w:tcW w:w="833" w:type="pct"/>
            <w:tcBorders>
              <w:top w:val="outset" w:sz="6" w:space="0" w:color="auto"/>
              <w:left w:val="outset" w:sz="6" w:space="0" w:color="auto"/>
              <w:bottom w:val="outset" w:sz="6" w:space="0" w:color="auto"/>
              <w:right w:val="outset" w:sz="6" w:space="0" w:color="auto"/>
            </w:tcBorders>
            <w:shd w:val="clear" w:color="auto" w:fill="4C4C4C"/>
            <w:vAlign w:val="center"/>
          </w:tcPr>
          <w:p w:rsidR="00C102B5" w:rsidRPr="00900635" w:rsidRDefault="00C102B5" w:rsidP="00900635">
            <w:pPr>
              <w:spacing w:line="300" w:lineRule="exact"/>
              <w:jc w:val="center"/>
              <w:rPr>
                <w:rFonts w:ascii="新細明體" w:hAnsi="新細明體"/>
                <w:color w:val="FFFFFF"/>
                <w:szCs w:val="24"/>
              </w:rPr>
            </w:pPr>
            <w:r w:rsidRPr="00900635">
              <w:rPr>
                <w:rFonts w:ascii="新細明體" w:hAnsi="新細明體" w:hint="eastAsia"/>
                <w:color w:val="FFFFFF"/>
                <w:szCs w:val="24"/>
              </w:rPr>
              <w:t>航班編號</w:t>
            </w:r>
          </w:p>
        </w:tc>
        <w:tc>
          <w:tcPr>
            <w:tcW w:w="834" w:type="pct"/>
            <w:tcBorders>
              <w:top w:val="outset" w:sz="6" w:space="0" w:color="auto"/>
              <w:left w:val="outset" w:sz="6" w:space="0" w:color="auto"/>
              <w:bottom w:val="outset" w:sz="6" w:space="0" w:color="auto"/>
              <w:right w:val="outset" w:sz="6" w:space="0" w:color="auto"/>
            </w:tcBorders>
            <w:shd w:val="clear" w:color="auto" w:fill="4C4C4C"/>
            <w:vAlign w:val="center"/>
          </w:tcPr>
          <w:p w:rsidR="00C102B5" w:rsidRPr="00900635" w:rsidRDefault="00C102B5" w:rsidP="00900635">
            <w:pPr>
              <w:spacing w:line="300" w:lineRule="exact"/>
              <w:jc w:val="center"/>
              <w:rPr>
                <w:rFonts w:ascii="新細明體" w:hAnsi="新細明體"/>
                <w:color w:val="FFFFFF"/>
                <w:szCs w:val="24"/>
              </w:rPr>
            </w:pPr>
            <w:r w:rsidRPr="00900635">
              <w:rPr>
                <w:rFonts w:ascii="新細明體" w:hAnsi="新細明體" w:hint="eastAsia"/>
                <w:color w:val="FFFFFF"/>
                <w:szCs w:val="24"/>
              </w:rPr>
              <w:t>出發時間</w:t>
            </w:r>
          </w:p>
        </w:tc>
        <w:tc>
          <w:tcPr>
            <w:tcW w:w="835" w:type="pct"/>
            <w:tcBorders>
              <w:top w:val="outset" w:sz="6" w:space="0" w:color="auto"/>
              <w:left w:val="outset" w:sz="6" w:space="0" w:color="auto"/>
              <w:bottom w:val="outset" w:sz="6" w:space="0" w:color="auto"/>
              <w:right w:val="outset" w:sz="6" w:space="0" w:color="auto"/>
            </w:tcBorders>
            <w:shd w:val="clear" w:color="auto" w:fill="4C4C4C"/>
            <w:vAlign w:val="center"/>
          </w:tcPr>
          <w:p w:rsidR="00C102B5" w:rsidRPr="00900635" w:rsidRDefault="00C102B5" w:rsidP="00900635">
            <w:pPr>
              <w:spacing w:line="300" w:lineRule="exact"/>
              <w:jc w:val="center"/>
              <w:rPr>
                <w:rFonts w:ascii="新細明體" w:hAnsi="新細明體"/>
                <w:color w:val="FFFFFF"/>
                <w:szCs w:val="24"/>
              </w:rPr>
            </w:pPr>
            <w:r w:rsidRPr="00900635">
              <w:rPr>
                <w:rFonts w:ascii="新細明體" w:hAnsi="新細明體" w:hint="eastAsia"/>
                <w:color w:val="FFFFFF"/>
                <w:szCs w:val="24"/>
              </w:rPr>
              <w:t>抵達時間</w:t>
            </w:r>
          </w:p>
        </w:tc>
      </w:tr>
      <w:tr w:rsidR="00C102B5" w:rsidRPr="00C102B5" w:rsidTr="00900635">
        <w:trPr>
          <w:trHeight w:val="35"/>
          <w:tblCellSpacing w:w="0" w:type="dxa"/>
        </w:trPr>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rsidR="00C102B5" w:rsidRPr="00900635" w:rsidRDefault="00C102B5" w:rsidP="00900635">
            <w:pPr>
              <w:spacing w:line="300" w:lineRule="exact"/>
              <w:jc w:val="center"/>
              <w:rPr>
                <w:rFonts w:ascii="新細明體" w:hAnsi="新細明體"/>
                <w:b/>
                <w:bCs/>
                <w:color w:val="000000"/>
                <w:spacing w:val="15"/>
                <w:szCs w:val="24"/>
              </w:rPr>
            </w:pPr>
            <w:r w:rsidRPr="00900635">
              <w:rPr>
                <w:rFonts w:ascii="新細明體" w:hAnsi="新細明體" w:hint="eastAsia"/>
                <w:b/>
                <w:bCs/>
                <w:color w:val="000000"/>
                <w:spacing w:val="15"/>
                <w:szCs w:val="24"/>
              </w:rPr>
              <w:t>台中</w:t>
            </w:r>
          </w:p>
        </w:tc>
        <w:tc>
          <w:tcPr>
            <w:tcW w:w="832" w:type="pct"/>
            <w:tcBorders>
              <w:top w:val="outset" w:sz="6" w:space="0" w:color="auto"/>
              <w:left w:val="outset" w:sz="6" w:space="0" w:color="auto"/>
              <w:bottom w:val="outset" w:sz="6" w:space="0" w:color="auto"/>
              <w:right w:val="outset" w:sz="6" w:space="0" w:color="auto"/>
            </w:tcBorders>
            <w:shd w:val="clear" w:color="auto" w:fill="F9FAFB"/>
            <w:vAlign w:val="center"/>
          </w:tcPr>
          <w:p w:rsidR="00C102B5" w:rsidRPr="00900635" w:rsidRDefault="00C102B5" w:rsidP="00900635">
            <w:pPr>
              <w:spacing w:line="300" w:lineRule="exact"/>
              <w:jc w:val="center"/>
              <w:rPr>
                <w:rFonts w:ascii="新細明體" w:hAnsi="新細明體"/>
                <w:b/>
                <w:bCs/>
                <w:color w:val="000000"/>
                <w:spacing w:val="15"/>
                <w:szCs w:val="24"/>
              </w:rPr>
            </w:pPr>
            <w:r w:rsidRPr="00900635">
              <w:rPr>
                <w:rFonts w:ascii="新細明體" w:hAnsi="新細明體" w:hint="eastAsia"/>
                <w:b/>
                <w:color w:val="000000"/>
                <w:szCs w:val="24"/>
              </w:rPr>
              <w:t>南京</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rsidR="00C102B5" w:rsidRPr="00900635" w:rsidRDefault="00C102B5" w:rsidP="00900635">
            <w:pPr>
              <w:spacing w:line="300" w:lineRule="exact"/>
              <w:jc w:val="center"/>
              <w:rPr>
                <w:rFonts w:ascii="新細明體" w:hAnsi="新細明體"/>
                <w:b/>
                <w:bCs/>
                <w:color w:val="000000"/>
                <w:spacing w:val="15"/>
                <w:szCs w:val="24"/>
              </w:rPr>
            </w:pPr>
            <w:r w:rsidRPr="00900635">
              <w:rPr>
                <w:rFonts w:ascii="新細明體" w:hAnsi="新細明體" w:hint="eastAsia"/>
                <w:b/>
                <w:bCs/>
                <w:color w:val="000000"/>
                <w:spacing w:val="15"/>
                <w:szCs w:val="24"/>
              </w:rPr>
              <w:t>東方航空</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rsidR="00C102B5" w:rsidRPr="00900635" w:rsidRDefault="00C102B5" w:rsidP="00900635">
            <w:pPr>
              <w:spacing w:line="300" w:lineRule="exact"/>
              <w:jc w:val="center"/>
              <w:rPr>
                <w:rFonts w:ascii="新細明體" w:hAnsi="新細明體"/>
                <w:b/>
                <w:bCs/>
                <w:color w:val="000000"/>
                <w:spacing w:val="15"/>
                <w:szCs w:val="24"/>
              </w:rPr>
            </w:pPr>
            <w:r w:rsidRPr="00900635">
              <w:rPr>
                <w:rFonts w:ascii="新細明體" w:hAnsi="新細明體" w:hint="eastAsia"/>
                <w:b/>
                <w:bCs/>
                <w:color w:val="000000"/>
                <w:spacing w:val="15"/>
                <w:szCs w:val="24"/>
              </w:rPr>
              <w:t>MU 2942</w:t>
            </w:r>
          </w:p>
        </w:tc>
        <w:tc>
          <w:tcPr>
            <w:tcW w:w="834" w:type="pct"/>
            <w:tcBorders>
              <w:top w:val="outset" w:sz="6" w:space="0" w:color="auto"/>
              <w:left w:val="outset" w:sz="6" w:space="0" w:color="auto"/>
              <w:bottom w:val="outset" w:sz="6" w:space="0" w:color="auto"/>
              <w:right w:val="outset" w:sz="6" w:space="0" w:color="auto"/>
            </w:tcBorders>
            <w:shd w:val="clear" w:color="auto" w:fill="F9FAFB"/>
            <w:vAlign w:val="center"/>
          </w:tcPr>
          <w:p w:rsidR="00C102B5" w:rsidRPr="00900635" w:rsidRDefault="00C102B5" w:rsidP="00900635">
            <w:pPr>
              <w:spacing w:line="300" w:lineRule="exact"/>
              <w:jc w:val="center"/>
              <w:rPr>
                <w:rFonts w:ascii="新細明體" w:hAnsi="新細明體"/>
                <w:b/>
                <w:bCs/>
                <w:color w:val="000000"/>
                <w:spacing w:val="15"/>
                <w:szCs w:val="24"/>
              </w:rPr>
            </w:pPr>
            <w:r w:rsidRPr="00900635">
              <w:rPr>
                <w:rFonts w:ascii="新細明體" w:hAnsi="新細明體"/>
                <w:b/>
                <w:bCs/>
                <w:color w:val="000000"/>
                <w:spacing w:val="15"/>
                <w:szCs w:val="24"/>
              </w:rPr>
              <w:t>1</w:t>
            </w:r>
            <w:r w:rsidRPr="00900635">
              <w:rPr>
                <w:rFonts w:ascii="新細明體" w:hAnsi="新細明體" w:hint="eastAsia"/>
                <w:b/>
                <w:bCs/>
                <w:color w:val="000000"/>
                <w:spacing w:val="15"/>
                <w:szCs w:val="24"/>
              </w:rPr>
              <w:t>1</w:t>
            </w:r>
            <w:r w:rsidRPr="00900635">
              <w:rPr>
                <w:rFonts w:ascii="新細明體" w:hAnsi="新細明體"/>
                <w:b/>
                <w:bCs/>
                <w:color w:val="000000"/>
                <w:spacing w:val="15"/>
                <w:szCs w:val="24"/>
              </w:rPr>
              <w:t>:10</w:t>
            </w:r>
          </w:p>
        </w:tc>
        <w:tc>
          <w:tcPr>
            <w:tcW w:w="835" w:type="pct"/>
            <w:tcBorders>
              <w:top w:val="outset" w:sz="6" w:space="0" w:color="auto"/>
              <w:left w:val="outset" w:sz="6" w:space="0" w:color="auto"/>
              <w:bottom w:val="outset" w:sz="6" w:space="0" w:color="auto"/>
              <w:right w:val="outset" w:sz="6" w:space="0" w:color="auto"/>
            </w:tcBorders>
            <w:shd w:val="clear" w:color="auto" w:fill="F9FAFB"/>
            <w:vAlign w:val="center"/>
          </w:tcPr>
          <w:p w:rsidR="00C102B5" w:rsidRPr="00900635" w:rsidRDefault="00C102B5" w:rsidP="00900635">
            <w:pPr>
              <w:spacing w:line="300" w:lineRule="exact"/>
              <w:jc w:val="center"/>
              <w:rPr>
                <w:rFonts w:ascii="新細明體" w:hAnsi="新細明體"/>
                <w:b/>
                <w:bCs/>
                <w:color w:val="000000"/>
                <w:spacing w:val="15"/>
                <w:szCs w:val="24"/>
              </w:rPr>
            </w:pPr>
            <w:r w:rsidRPr="00900635">
              <w:rPr>
                <w:rFonts w:ascii="新細明體" w:hAnsi="新細明體"/>
                <w:b/>
                <w:bCs/>
                <w:color w:val="000000"/>
                <w:spacing w:val="15"/>
                <w:szCs w:val="24"/>
              </w:rPr>
              <w:t>1</w:t>
            </w:r>
            <w:r w:rsidRPr="00900635">
              <w:rPr>
                <w:rFonts w:ascii="新細明體" w:hAnsi="新細明體" w:hint="eastAsia"/>
                <w:b/>
                <w:bCs/>
                <w:color w:val="000000"/>
                <w:spacing w:val="15"/>
                <w:szCs w:val="24"/>
              </w:rPr>
              <w:t>3</w:t>
            </w:r>
            <w:r w:rsidRPr="00900635">
              <w:rPr>
                <w:rFonts w:ascii="新細明體" w:hAnsi="新細明體"/>
                <w:b/>
                <w:bCs/>
                <w:color w:val="000000"/>
                <w:spacing w:val="15"/>
                <w:szCs w:val="24"/>
              </w:rPr>
              <w:t>:</w:t>
            </w:r>
            <w:r w:rsidR="00F77DF3">
              <w:rPr>
                <w:rFonts w:ascii="新細明體" w:hAnsi="新細明體" w:hint="eastAsia"/>
                <w:b/>
                <w:bCs/>
                <w:color w:val="000000"/>
                <w:spacing w:val="15"/>
                <w:szCs w:val="24"/>
              </w:rPr>
              <w:t>15</w:t>
            </w:r>
          </w:p>
        </w:tc>
      </w:tr>
      <w:tr w:rsidR="00C102B5" w:rsidRPr="00C102B5" w:rsidTr="00C102B5">
        <w:trPr>
          <w:tblCellSpacing w:w="0" w:type="dxa"/>
        </w:trPr>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rsidR="00C102B5" w:rsidRPr="00900635" w:rsidRDefault="00C102B5" w:rsidP="00900635">
            <w:pPr>
              <w:spacing w:line="300" w:lineRule="exact"/>
              <w:jc w:val="center"/>
              <w:rPr>
                <w:rFonts w:ascii="新細明體" w:hAnsi="新細明體"/>
                <w:b/>
                <w:bCs/>
                <w:color w:val="000000"/>
                <w:spacing w:val="15"/>
                <w:szCs w:val="24"/>
              </w:rPr>
            </w:pPr>
            <w:r w:rsidRPr="00900635">
              <w:rPr>
                <w:rFonts w:ascii="新細明體" w:hAnsi="新細明體" w:hint="eastAsia"/>
                <w:b/>
                <w:color w:val="000000"/>
                <w:szCs w:val="24"/>
              </w:rPr>
              <w:t>南京</w:t>
            </w:r>
          </w:p>
        </w:tc>
        <w:tc>
          <w:tcPr>
            <w:tcW w:w="832" w:type="pct"/>
            <w:tcBorders>
              <w:top w:val="outset" w:sz="6" w:space="0" w:color="auto"/>
              <w:left w:val="outset" w:sz="6" w:space="0" w:color="auto"/>
              <w:bottom w:val="outset" w:sz="6" w:space="0" w:color="auto"/>
              <w:right w:val="outset" w:sz="6" w:space="0" w:color="auto"/>
            </w:tcBorders>
            <w:shd w:val="clear" w:color="auto" w:fill="F9FAFB"/>
            <w:vAlign w:val="center"/>
          </w:tcPr>
          <w:p w:rsidR="00C102B5" w:rsidRPr="00900635" w:rsidRDefault="00C102B5" w:rsidP="00900635">
            <w:pPr>
              <w:spacing w:line="300" w:lineRule="exact"/>
              <w:jc w:val="center"/>
              <w:rPr>
                <w:rFonts w:ascii="新細明體" w:hAnsi="新細明體"/>
                <w:b/>
                <w:bCs/>
                <w:color w:val="000000"/>
                <w:spacing w:val="15"/>
                <w:szCs w:val="24"/>
              </w:rPr>
            </w:pPr>
            <w:r w:rsidRPr="00900635">
              <w:rPr>
                <w:rFonts w:ascii="新細明體" w:hAnsi="新細明體" w:hint="eastAsia"/>
                <w:b/>
                <w:bCs/>
                <w:color w:val="000000"/>
                <w:spacing w:val="15"/>
                <w:szCs w:val="24"/>
              </w:rPr>
              <w:t>台中</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rsidR="00C102B5" w:rsidRPr="00900635" w:rsidRDefault="00C102B5" w:rsidP="00900635">
            <w:pPr>
              <w:spacing w:line="300" w:lineRule="exact"/>
              <w:jc w:val="center"/>
              <w:rPr>
                <w:rFonts w:ascii="新細明體" w:hAnsi="新細明體"/>
                <w:b/>
                <w:bCs/>
                <w:color w:val="000000"/>
                <w:spacing w:val="15"/>
                <w:szCs w:val="24"/>
              </w:rPr>
            </w:pPr>
            <w:r w:rsidRPr="00900635">
              <w:rPr>
                <w:rFonts w:ascii="新細明體" w:hAnsi="新細明體" w:hint="eastAsia"/>
                <w:b/>
                <w:bCs/>
                <w:color w:val="000000"/>
                <w:spacing w:val="15"/>
                <w:szCs w:val="24"/>
              </w:rPr>
              <w:t>東方航空</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rsidR="00C102B5" w:rsidRPr="00900635" w:rsidRDefault="00C102B5" w:rsidP="00900635">
            <w:pPr>
              <w:spacing w:line="300" w:lineRule="exact"/>
              <w:jc w:val="center"/>
              <w:rPr>
                <w:rFonts w:ascii="新細明體" w:hAnsi="新細明體"/>
                <w:b/>
                <w:bCs/>
                <w:color w:val="000000"/>
                <w:spacing w:val="15"/>
                <w:szCs w:val="24"/>
              </w:rPr>
            </w:pPr>
            <w:r w:rsidRPr="00900635">
              <w:rPr>
                <w:rFonts w:ascii="新細明體" w:hAnsi="新細明體"/>
                <w:b/>
                <w:bCs/>
                <w:color w:val="000000"/>
                <w:spacing w:val="15"/>
                <w:szCs w:val="24"/>
              </w:rPr>
              <w:t>MU</w:t>
            </w:r>
            <w:r w:rsidRPr="00900635">
              <w:rPr>
                <w:rFonts w:ascii="新細明體" w:hAnsi="新細明體" w:hint="eastAsia"/>
                <w:b/>
                <w:bCs/>
                <w:color w:val="000000"/>
                <w:spacing w:val="15"/>
                <w:szCs w:val="24"/>
              </w:rPr>
              <w:t xml:space="preserve"> 2941</w:t>
            </w:r>
          </w:p>
        </w:tc>
        <w:tc>
          <w:tcPr>
            <w:tcW w:w="834" w:type="pct"/>
            <w:tcBorders>
              <w:top w:val="outset" w:sz="6" w:space="0" w:color="auto"/>
              <w:left w:val="outset" w:sz="6" w:space="0" w:color="auto"/>
              <w:bottom w:val="outset" w:sz="6" w:space="0" w:color="auto"/>
              <w:right w:val="outset" w:sz="6" w:space="0" w:color="auto"/>
            </w:tcBorders>
            <w:shd w:val="clear" w:color="auto" w:fill="F9FAFB"/>
            <w:vAlign w:val="center"/>
          </w:tcPr>
          <w:p w:rsidR="00C102B5" w:rsidRPr="00900635" w:rsidRDefault="00C102B5" w:rsidP="00F77DF3">
            <w:pPr>
              <w:spacing w:line="300" w:lineRule="exact"/>
              <w:jc w:val="center"/>
              <w:rPr>
                <w:rFonts w:ascii="新細明體" w:hAnsi="新細明體"/>
                <w:b/>
                <w:bCs/>
                <w:color w:val="000000"/>
                <w:spacing w:val="15"/>
                <w:szCs w:val="24"/>
              </w:rPr>
            </w:pPr>
            <w:r w:rsidRPr="00900635">
              <w:rPr>
                <w:rFonts w:ascii="新細明體" w:hAnsi="新細明體" w:hint="eastAsia"/>
                <w:b/>
                <w:bCs/>
                <w:color w:val="000000"/>
                <w:spacing w:val="15"/>
                <w:szCs w:val="24"/>
              </w:rPr>
              <w:t>0</w:t>
            </w:r>
            <w:r w:rsidRPr="00900635">
              <w:rPr>
                <w:rFonts w:ascii="新細明體" w:hAnsi="新細明體"/>
                <w:b/>
                <w:bCs/>
                <w:color w:val="000000"/>
                <w:spacing w:val="15"/>
                <w:szCs w:val="24"/>
              </w:rPr>
              <w:t>7</w:t>
            </w:r>
            <w:r w:rsidRPr="00900635">
              <w:rPr>
                <w:rFonts w:ascii="新細明體" w:hAnsi="新細明體" w:hint="eastAsia"/>
                <w:b/>
                <w:bCs/>
                <w:color w:val="000000"/>
                <w:spacing w:val="15"/>
                <w:szCs w:val="24"/>
              </w:rPr>
              <w:t>:</w:t>
            </w:r>
            <w:r w:rsidR="00F77DF3">
              <w:rPr>
                <w:rFonts w:ascii="新細明體" w:hAnsi="新細明體" w:hint="eastAsia"/>
                <w:b/>
                <w:bCs/>
                <w:color w:val="000000"/>
                <w:spacing w:val="15"/>
                <w:szCs w:val="24"/>
              </w:rPr>
              <w:t>5</w:t>
            </w:r>
            <w:r w:rsidRPr="00900635">
              <w:rPr>
                <w:rFonts w:ascii="新細明體" w:hAnsi="新細明體"/>
                <w:b/>
                <w:bCs/>
                <w:color w:val="000000"/>
                <w:spacing w:val="15"/>
                <w:szCs w:val="24"/>
              </w:rPr>
              <w:t>5</w:t>
            </w:r>
          </w:p>
        </w:tc>
        <w:tc>
          <w:tcPr>
            <w:tcW w:w="835" w:type="pct"/>
            <w:tcBorders>
              <w:top w:val="outset" w:sz="6" w:space="0" w:color="auto"/>
              <w:left w:val="outset" w:sz="6" w:space="0" w:color="auto"/>
              <w:bottom w:val="outset" w:sz="6" w:space="0" w:color="auto"/>
              <w:right w:val="outset" w:sz="6" w:space="0" w:color="auto"/>
            </w:tcBorders>
            <w:shd w:val="clear" w:color="auto" w:fill="F9FAFB"/>
            <w:vAlign w:val="center"/>
          </w:tcPr>
          <w:p w:rsidR="00C102B5" w:rsidRPr="00900635" w:rsidRDefault="00C102B5" w:rsidP="00900635">
            <w:pPr>
              <w:spacing w:line="300" w:lineRule="exact"/>
              <w:jc w:val="center"/>
              <w:rPr>
                <w:rFonts w:ascii="新細明體" w:hAnsi="新細明體"/>
                <w:b/>
                <w:bCs/>
                <w:color w:val="000000"/>
                <w:spacing w:val="15"/>
                <w:szCs w:val="24"/>
              </w:rPr>
            </w:pPr>
            <w:r w:rsidRPr="00900635">
              <w:rPr>
                <w:rFonts w:ascii="新細明體" w:hAnsi="新細明體" w:hint="eastAsia"/>
                <w:b/>
                <w:bCs/>
                <w:color w:val="000000"/>
                <w:spacing w:val="15"/>
                <w:szCs w:val="24"/>
              </w:rPr>
              <w:t>10</w:t>
            </w:r>
            <w:r w:rsidRPr="00900635">
              <w:rPr>
                <w:rFonts w:ascii="新細明體" w:hAnsi="新細明體"/>
                <w:b/>
                <w:bCs/>
                <w:color w:val="000000"/>
                <w:spacing w:val="15"/>
                <w:szCs w:val="24"/>
              </w:rPr>
              <w:t>:</w:t>
            </w:r>
            <w:r w:rsidRPr="00900635">
              <w:rPr>
                <w:rFonts w:ascii="新細明體" w:hAnsi="新細明體" w:hint="eastAsia"/>
                <w:b/>
                <w:bCs/>
                <w:color w:val="000000"/>
                <w:spacing w:val="15"/>
                <w:szCs w:val="24"/>
              </w:rPr>
              <w:t>10</w:t>
            </w:r>
          </w:p>
        </w:tc>
      </w:tr>
    </w:tbl>
    <w:p w:rsidR="001A63C0" w:rsidRPr="00C102B5" w:rsidRDefault="001A63C0" w:rsidP="00DE2541">
      <w:pPr>
        <w:rPr>
          <w:rFonts w:ascii="新細明體" w:hAnsi="新細明體"/>
          <w:b/>
          <w:bCs/>
          <w:color w:val="FF0000"/>
          <w:sz w:val="26"/>
          <w:szCs w:val="26"/>
        </w:rPr>
      </w:pPr>
    </w:p>
    <w:p w:rsidR="001A63C0" w:rsidRPr="00C102B5" w:rsidRDefault="00C102B5" w:rsidP="00DE2541">
      <w:pPr>
        <w:rPr>
          <w:rFonts w:ascii="新細明體" w:hAnsi="新細明體"/>
          <w:b/>
          <w:bCs/>
          <w:color w:val="000000"/>
          <w:sz w:val="26"/>
          <w:szCs w:val="26"/>
        </w:rPr>
      </w:pPr>
      <w:r w:rsidRPr="00C102B5">
        <w:rPr>
          <w:rFonts w:ascii="新細明體" w:hAnsi="新細明體"/>
          <w:b/>
          <w:bCs/>
          <w:color w:val="000000"/>
          <w:sz w:val="26"/>
          <w:szCs w:val="26"/>
        </w:rPr>
        <w:t>行程介紹:</w:t>
      </w:r>
    </w:p>
    <w:tbl>
      <w:tblPr>
        <w:tblpPr w:leftFromText="180" w:rightFromText="180" w:vertAnchor="text" w:horzAnchor="margin" w:tblpY="108"/>
        <w:tblW w:w="10802" w:type="dxa"/>
        <w:tblCellSpacing w:w="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000" w:firstRow="0" w:lastRow="0" w:firstColumn="0" w:lastColumn="0" w:noHBand="0" w:noVBand="0"/>
      </w:tblPr>
      <w:tblGrid>
        <w:gridCol w:w="1543"/>
        <w:gridCol w:w="9259"/>
      </w:tblGrid>
      <w:tr w:rsidR="00C102B5" w:rsidRPr="00C102B5" w:rsidTr="000E1FE4">
        <w:trPr>
          <w:trHeight w:val="375"/>
          <w:tblCellSpacing w:w="0" w:type="dxa"/>
        </w:trPr>
        <w:tc>
          <w:tcPr>
            <w:tcW w:w="1543" w:type="dxa"/>
            <w:tcBorders>
              <w:top w:val="outset" w:sz="6" w:space="0" w:color="auto"/>
              <w:left w:val="outset" w:sz="6" w:space="0" w:color="auto"/>
              <w:bottom w:val="outset" w:sz="6" w:space="0" w:color="auto"/>
              <w:right w:val="outset" w:sz="6" w:space="0" w:color="auto"/>
            </w:tcBorders>
            <w:shd w:val="clear" w:color="auto" w:fill="4C4C4C"/>
            <w:vAlign w:val="center"/>
          </w:tcPr>
          <w:p w:rsidR="000E1FE4" w:rsidRPr="00C102B5" w:rsidRDefault="000E1FE4" w:rsidP="000E1FE4">
            <w:pPr>
              <w:spacing w:line="0" w:lineRule="atLeast"/>
              <w:jc w:val="center"/>
              <w:rPr>
                <w:rFonts w:ascii="新細明體" w:hAnsi="新細明體"/>
                <w:b/>
                <w:color w:val="000000"/>
                <w:szCs w:val="24"/>
              </w:rPr>
            </w:pPr>
            <w:r w:rsidRPr="00C102B5">
              <w:rPr>
                <w:rFonts w:ascii="新細明體" w:hAnsi="新細明體" w:hint="eastAsia"/>
                <w:b/>
                <w:color w:val="FFFFFF"/>
                <w:szCs w:val="24"/>
              </w:rPr>
              <w:t>第</w:t>
            </w:r>
            <w:r w:rsidRPr="00C102B5">
              <w:rPr>
                <w:rFonts w:ascii="新細明體" w:hAnsi="新細明體"/>
                <w:b/>
                <w:color w:val="FFFFFF"/>
                <w:szCs w:val="24"/>
              </w:rPr>
              <w:t>1</w:t>
            </w:r>
            <w:r w:rsidRPr="00C102B5">
              <w:rPr>
                <w:rFonts w:ascii="新細明體" w:hAnsi="新細明體" w:hint="eastAsia"/>
                <w:b/>
                <w:color w:val="FFFFFF"/>
                <w:szCs w:val="24"/>
              </w:rPr>
              <w:t>天</w:t>
            </w:r>
          </w:p>
        </w:tc>
        <w:tc>
          <w:tcPr>
            <w:tcW w:w="9259" w:type="dxa"/>
            <w:tcBorders>
              <w:top w:val="outset" w:sz="6" w:space="0" w:color="auto"/>
              <w:left w:val="outset" w:sz="6" w:space="0" w:color="auto"/>
              <w:bottom w:val="outset" w:sz="6" w:space="0" w:color="auto"/>
              <w:right w:val="outset" w:sz="6" w:space="0" w:color="auto"/>
            </w:tcBorders>
            <w:vAlign w:val="center"/>
          </w:tcPr>
          <w:p w:rsidR="000E1FE4" w:rsidRPr="00F77DF3" w:rsidRDefault="00E45E60" w:rsidP="004B0E20">
            <w:pPr>
              <w:rPr>
                <w:rFonts w:ascii="新細明體" w:hAnsi="新細明體"/>
                <w:b/>
                <w:color w:val="000000"/>
                <w:szCs w:val="24"/>
              </w:rPr>
            </w:pPr>
            <w:r w:rsidRPr="00F77DF3">
              <w:rPr>
                <w:rFonts w:ascii="新細明體" w:hAnsi="新細明體" w:hint="eastAsia"/>
                <w:b/>
                <w:bCs/>
                <w:color w:val="000000"/>
                <w:szCs w:val="24"/>
              </w:rPr>
              <w:t>台中</w:t>
            </w:r>
            <w:r w:rsidR="00C102B5" w:rsidRPr="00F77DF3">
              <w:rPr>
                <w:rFonts w:ascii="新細明體" w:hAnsi="新細明體"/>
                <w:b/>
                <w:noProof/>
                <w:color w:val="000000"/>
                <w:szCs w:val="24"/>
              </w:rPr>
              <w:t>/</w:t>
            </w:r>
            <w:r w:rsidRPr="00F77DF3">
              <w:rPr>
                <w:rFonts w:ascii="新細明體" w:hAnsi="新細明體" w:hint="eastAsia"/>
                <w:b/>
                <w:color w:val="000000"/>
                <w:szCs w:val="24"/>
              </w:rPr>
              <w:t>南京</w:t>
            </w:r>
            <w:r w:rsidR="00C102B5" w:rsidRPr="00F77DF3">
              <w:rPr>
                <w:rFonts w:ascii="新細明體" w:hAnsi="新細明體" w:cs="Calibri"/>
                <w:b/>
                <w:color w:val="000000"/>
                <w:szCs w:val="24"/>
              </w:rPr>
              <w:t>-</w:t>
            </w:r>
            <w:r w:rsidR="003C5E7D" w:rsidRPr="00F77DF3">
              <w:rPr>
                <w:rFonts w:ascii="新細明體" w:hAnsi="新細明體" w:hint="eastAsia"/>
                <w:b/>
                <w:color w:val="000000"/>
                <w:szCs w:val="24"/>
              </w:rPr>
              <w:t>宣城</w:t>
            </w:r>
            <w:r w:rsidR="00B54F7A" w:rsidRPr="00F77DF3">
              <w:rPr>
                <w:rFonts w:ascii="新細明體" w:hAnsi="新細明體" w:hint="eastAsia"/>
                <w:b/>
                <w:color w:val="000000"/>
                <w:szCs w:val="24"/>
              </w:rPr>
              <w:t xml:space="preserve">      </w:t>
            </w:r>
            <w:r w:rsidR="00465FC5" w:rsidRPr="00F77DF3">
              <w:rPr>
                <w:rFonts w:ascii="新細明體" w:hAnsi="新細明體" w:hint="eastAsia"/>
                <w:b/>
                <w:color w:val="000000"/>
                <w:szCs w:val="24"/>
              </w:rPr>
              <w:t xml:space="preserve"> </w:t>
            </w:r>
          </w:p>
        </w:tc>
      </w:tr>
    </w:tbl>
    <w:p w:rsidR="00C102B5" w:rsidRPr="00C102B5" w:rsidRDefault="007C7955" w:rsidP="007C7955">
      <w:pPr>
        <w:rPr>
          <w:rFonts w:ascii="新細明體" w:hAnsi="新細明體" w:hint="eastAsia"/>
          <w:b/>
          <w:color w:val="000000"/>
          <w:szCs w:val="24"/>
        </w:rPr>
      </w:pPr>
      <w:r w:rsidRPr="00C102B5">
        <w:rPr>
          <w:rFonts w:ascii="新細明體" w:hAnsi="新細明體" w:hint="eastAsia"/>
          <w:color w:val="000000"/>
          <w:szCs w:val="24"/>
        </w:rPr>
        <w:t>今日集合於</w:t>
      </w:r>
      <w:r w:rsidR="00E45E60" w:rsidRPr="00C102B5">
        <w:rPr>
          <w:rFonts w:ascii="新細明體" w:hAnsi="新細明體" w:hint="eastAsia"/>
          <w:b/>
          <w:bCs/>
          <w:color w:val="000000"/>
          <w:szCs w:val="24"/>
        </w:rPr>
        <w:t>機場</w:t>
      </w:r>
      <w:r w:rsidRPr="00C102B5">
        <w:rPr>
          <w:rFonts w:ascii="新細明體" w:hAnsi="新細明體" w:hint="eastAsia"/>
          <w:color w:val="000000"/>
          <w:szCs w:val="24"/>
        </w:rPr>
        <w:t>，</w:t>
      </w:r>
      <w:r w:rsidR="00C102B5" w:rsidRPr="00C102B5">
        <w:rPr>
          <w:rFonts w:ascii="新細明體" w:hAnsi="新細明體" w:hint="eastAsia"/>
          <w:color w:val="000000"/>
          <w:szCs w:val="24"/>
        </w:rPr>
        <w:t>搭乘</w:t>
      </w:r>
      <w:r w:rsidRPr="00C102B5">
        <w:rPr>
          <w:rFonts w:ascii="新細明體" w:hAnsi="新細明體" w:hint="eastAsia"/>
          <w:color w:val="000000"/>
          <w:szCs w:val="24"/>
        </w:rPr>
        <w:t>東方航空飛往</w:t>
      </w:r>
      <w:r w:rsidR="00E45E60" w:rsidRPr="00C102B5">
        <w:rPr>
          <w:rFonts w:ascii="新細明體" w:hAnsi="新細明體" w:hint="eastAsia"/>
          <w:b/>
          <w:bCs/>
          <w:color w:val="000000"/>
          <w:szCs w:val="24"/>
        </w:rPr>
        <w:t>南京</w:t>
      </w:r>
      <w:r w:rsidRPr="00C102B5">
        <w:rPr>
          <w:rFonts w:ascii="新細明體" w:hAnsi="新細明體" w:hint="eastAsia"/>
          <w:color w:val="000000"/>
          <w:szCs w:val="24"/>
        </w:rPr>
        <w:t>，抵達後</w:t>
      </w:r>
      <w:r w:rsidR="000C24AD" w:rsidRPr="00C102B5">
        <w:rPr>
          <w:rFonts w:ascii="新細明體" w:hAnsi="新細明體" w:hint="eastAsia"/>
          <w:color w:val="000000"/>
          <w:szCs w:val="24"/>
        </w:rPr>
        <w:t>前</w:t>
      </w:r>
      <w:r w:rsidRPr="00C102B5">
        <w:rPr>
          <w:rFonts w:ascii="新細明體" w:hAnsi="新細明體" w:hint="eastAsia"/>
          <w:color w:val="000000"/>
          <w:szCs w:val="24"/>
        </w:rPr>
        <w:t>往</w:t>
      </w:r>
      <w:r w:rsidR="00050328" w:rsidRPr="00C102B5">
        <w:rPr>
          <w:rFonts w:ascii="新細明體" w:hAnsi="新細明體" w:hint="eastAsia"/>
          <w:color w:val="000000"/>
          <w:szCs w:val="24"/>
        </w:rPr>
        <w:t>安徽</w:t>
      </w:r>
      <w:r w:rsidRPr="00C102B5">
        <w:rPr>
          <w:rFonts w:ascii="新細明體" w:hAnsi="新細明體" w:hint="eastAsia"/>
          <w:b/>
          <w:color w:val="000000"/>
          <w:szCs w:val="24"/>
        </w:rPr>
        <w:t>【</w:t>
      </w:r>
      <w:r w:rsidR="00050328" w:rsidRPr="00C102B5">
        <w:rPr>
          <w:rFonts w:ascii="新細明體" w:hAnsi="新細明體" w:hint="eastAsia"/>
          <w:b/>
          <w:color w:val="000000"/>
          <w:szCs w:val="24"/>
        </w:rPr>
        <w:t>宣城</w:t>
      </w:r>
      <w:r w:rsidRPr="00C102B5">
        <w:rPr>
          <w:rFonts w:ascii="新細明體" w:hAnsi="新細明體" w:hint="eastAsia"/>
          <w:b/>
          <w:color w:val="000000"/>
          <w:szCs w:val="24"/>
        </w:rPr>
        <w:t>】</w:t>
      </w:r>
      <w:r w:rsidR="00C102B5" w:rsidRPr="00C102B5">
        <w:rPr>
          <w:rFonts w:ascii="新細明體" w:hAnsi="新細明體" w:hint="eastAsia"/>
          <w:b/>
          <w:color w:val="000000"/>
          <w:szCs w:val="24"/>
        </w:rPr>
        <w:t>。</w:t>
      </w:r>
    </w:p>
    <w:p w:rsidR="007C7955" w:rsidRPr="00C102B5" w:rsidRDefault="00C102B5" w:rsidP="007C7955">
      <w:pPr>
        <w:rPr>
          <w:rFonts w:ascii="新細明體" w:hAnsi="新細明體"/>
          <w:b/>
          <w:color w:val="000000"/>
          <w:szCs w:val="24"/>
        </w:rPr>
      </w:pPr>
      <w:r w:rsidRPr="00C102B5">
        <w:rPr>
          <w:rFonts w:ascii="新細明體" w:hAnsi="新細明體" w:hint="eastAsia"/>
          <w:b/>
          <w:color w:val="000000"/>
          <w:szCs w:val="24"/>
        </w:rPr>
        <w:lastRenderedPageBreak/>
        <w:t>【宣城】</w:t>
      </w:r>
      <w:r w:rsidR="00050328" w:rsidRPr="00C102B5">
        <w:rPr>
          <w:rFonts w:ascii="新細明體" w:hAnsi="新細明體" w:cs="Arial"/>
          <w:color w:val="000000"/>
          <w:szCs w:val="24"/>
          <w:shd w:val="clear" w:color="auto" w:fill="FFFFFF"/>
        </w:rPr>
        <w:t>自</w:t>
      </w:r>
      <w:hyperlink r:id="rId9" w:tooltip="西漢" w:history="1">
        <w:r w:rsidR="00050328" w:rsidRPr="00C102B5">
          <w:rPr>
            <w:rStyle w:val="a3"/>
            <w:rFonts w:ascii="新細明體" w:hAnsi="新細明體" w:cs="Arial"/>
            <w:color w:val="000000"/>
            <w:szCs w:val="24"/>
            <w:u w:val="none"/>
            <w:shd w:val="clear" w:color="auto" w:fill="FFFFFF"/>
          </w:rPr>
          <w:t>西漢</w:t>
        </w:r>
      </w:hyperlink>
      <w:r w:rsidR="00050328" w:rsidRPr="00C102B5">
        <w:rPr>
          <w:rFonts w:ascii="新細明體" w:hAnsi="新細明體" w:cs="Arial"/>
          <w:color w:val="000000"/>
          <w:szCs w:val="24"/>
          <w:shd w:val="clear" w:color="auto" w:fill="FFFFFF"/>
        </w:rPr>
        <w:t>設郡以來已有兩千多年的歷史，市轄區</w:t>
      </w:r>
      <w:hyperlink r:id="rId10" w:tooltip="宣州" w:history="1">
        <w:r w:rsidR="00050328" w:rsidRPr="00C102B5">
          <w:rPr>
            <w:rStyle w:val="a3"/>
            <w:rFonts w:ascii="新細明體" w:hAnsi="新細明體" w:cs="Arial"/>
            <w:color w:val="000000"/>
            <w:szCs w:val="24"/>
            <w:u w:val="none"/>
            <w:shd w:val="clear" w:color="auto" w:fill="FFFFFF"/>
          </w:rPr>
          <w:t>宣州</w:t>
        </w:r>
      </w:hyperlink>
      <w:r w:rsidR="00050328" w:rsidRPr="00C102B5">
        <w:rPr>
          <w:rFonts w:ascii="新細明體" w:hAnsi="新細明體" w:cs="Arial"/>
          <w:color w:val="000000"/>
          <w:szCs w:val="24"/>
          <w:shd w:val="clear" w:color="auto" w:fill="FFFFFF"/>
        </w:rPr>
        <w:t>為多朝府治所在地。宣城從</w:t>
      </w:r>
      <w:hyperlink r:id="rId11" w:tooltip="唐代" w:history="1">
        <w:r w:rsidR="00050328" w:rsidRPr="00C102B5">
          <w:rPr>
            <w:rStyle w:val="a3"/>
            <w:rFonts w:ascii="新細明體" w:hAnsi="新細明體" w:cs="Arial"/>
            <w:color w:val="000000"/>
            <w:szCs w:val="24"/>
            <w:u w:val="none"/>
            <w:shd w:val="clear" w:color="auto" w:fill="FFFFFF"/>
          </w:rPr>
          <w:t>唐代</w:t>
        </w:r>
      </w:hyperlink>
      <w:r w:rsidR="00050328" w:rsidRPr="00C102B5">
        <w:rPr>
          <w:rFonts w:ascii="新細明體" w:hAnsi="新細明體" w:cs="Arial"/>
          <w:color w:val="000000"/>
          <w:szCs w:val="24"/>
          <w:shd w:val="clear" w:color="auto" w:fill="FFFFFF"/>
        </w:rPr>
        <w:t>享盛譽，到</w:t>
      </w:r>
      <w:hyperlink r:id="rId12" w:tooltip="明清" w:history="1">
        <w:r w:rsidR="00050328" w:rsidRPr="00C102B5">
          <w:rPr>
            <w:rStyle w:val="a3"/>
            <w:rFonts w:ascii="新細明體" w:hAnsi="新細明體" w:cs="Arial"/>
            <w:color w:val="000000"/>
            <w:szCs w:val="24"/>
            <w:u w:val="none"/>
            <w:shd w:val="clear" w:color="auto" w:fill="FFFFFF"/>
          </w:rPr>
          <w:t>明清</w:t>
        </w:r>
      </w:hyperlink>
      <w:r w:rsidR="00050328" w:rsidRPr="00C102B5">
        <w:rPr>
          <w:rFonts w:ascii="新細明體" w:hAnsi="新細明體" w:cs="Arial"/>
          <w:color w:val="000000"/>
          <w:szCs w:val="24"/>
          <w:shd w:val="clear" w:color="auto" w:fill="FFFFFF"/>
        </w:rPr>
        <w:t>不衰，是</w:t>
      </w:r>
      <w:hyperlink r:id="rId13" w:tooltip="江南" w:history="1">
        <w:r w:rsidR="00050328" w:rsidRPr="00C102B5">
          <w:rPr>
            <w:rStyle w:val="a3"/>
            <w:rFonts w:ascii="新細明體" w:hAnsi="新細明體" w:cs="Arial"/>
            <w:color w:val="000000"/>
            <w:szCs w:val="24"/>
            <w:u w:val="none"/>
            <w:shd w:val="clear" w:color="auto" w:fill="FFFFFF"/>
          </w:rPr>
          <w:t>江南</w:t>
        </w:r>
      </w:hyperlink>
      <w:r w:rsidR="00050328" w:rsidRPr="00C102B5">
        <w:rPr>
          <w:rFonts w:ascii="新細明體" w:hAnsi="新細明體" w:cs="Arial"/>
          <w:color w:val="000000"/>
          <w:szCs w:val="24"/>
          <w:shd w:val="clear" w:color="auto" w:fill="FFFFFF"/>
        </w:rPr>
        <w:t>地區的人文文化中心之一，</w:t>
      </w:r>
      <w:hyperlink r:id="rId14" w:tooltip="宣紙" w:history="1">
        <w:r w:rsidR="00050328" w:rsidRPr="00C102B5">
          <w:rPr>
            <w:rStyle w:val="a3"/>
            <w:rFonts w:ascii="新細明體" w:hAnsi="新細明體" w:cs="Arial"/>
            <w:color w:val="000000"/>
            <w:szCs w:val="24"/>
            <w:u w:val="none"/>
            <w:shd w:val="clear" w:color="auto" w:fill="FFFFFF"/>
          </w:rPr>
          <w:t>宣紙</w:t>
        </w:r>
      </w:hyperlink>
      <w:r w:rsidR="00050328" w:rsidRPr="00C102B5">
        <w:rPr>
          <w:rFonts w:ascii="新細明體" w:hAnsi="新細明體" w:cs="Arial"/>
          <w:color w:val="000000"/>
          <w:szCs w:val="24"/>
          <w:shd w:val="clear" w:color="auto" w:fill="FFFFFF"/>
        </w:rPr>
        <w:t>因在此集散而得名，為中國</w:t>
      </w:r>
      <w:hyperlink r:id="rId15" w:tooltip="文房四寶" w:history="1">
        <w:r w:rsidR="00050328" w:rsidRPr="00C102B5">
          <w:rPr>
            <w:rStyle w:val="a3"/>
            <w:rFonts w:ascii="新細明體" w:hAnsi="新細明體" w:cs="Arial"/>
            <w:color w:val="000000"/>
            <w:szCs w:val="24"/>
            <w:u w:val="none"/>
            <w:shd w:val="clear" w:color="auto" w:fill="FFFFFF"/>
          </w:rPr>
          <w:t>文房四寶</w:t>
        </w:r>
      </w:hyperlink>
      <w:r w:rsidR="00050328" w:rsidRPr="00C102B5">
        <w:rPr>
          <w:rFonts w:ascii="新細明體" w:hAnsi="新細明體" w:cs="Arial"/>
          <w:color w:val="000000"/>
          <w:szCs w:val="24"/>
          <w:shd w:val="clear" w:color="auto" w:fill="FFFFFF"/>
        </w:rPr>
        <w:t>之鄉。</w:t>
      </w:r>
      <w:r w:rsidR="00050328" w:rsidRPr="00C102B5">
        <w:rPr>
          <w:rFonts w:ascii="新細明體" w:hAnsi="新細明體"/>
          <w:b/>
          <w:color w:val="000000"/>
          <w:szCs w:val="24"/>
        </w:rPr>
        <w:t xml:space="preserve"> </w:t>
      </w:r>
    </w:p>
    <w:tbl>
      <w:tblPr>
        <w:tblW w:w="10604" w:type="dxa"/>
        <w:tblInd w:w="8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Layout w:type="fixed"/>
        <w:tblCellMar>
          <w:left w:w="28" w:type="dxa"/>
          <w:right w:w="28" w:type="dxa"/>
        </w:tblCellMar>
        <w:tblLook w:val="0000" w:firstRow="0" w:lastRow="0" w:firstColumn="0" w:lastColumn="0" w:noHBand="0" w:noVBand="0"/>
      </w:tblPr>
      <w:tblGrid>
        <w:gridCol w:w="1455"/>
        <w:gridCol w:w="2476"/>
        <w:gridCol w:w="2834"/>
        <w:gridCol w:w="3839"/>
      </w:tblGrid>
      <w:tr w:rsidR="00C102B5" w:rsidRPr="00C102B5" w:rsidTr="00636A64">
        <w:trPr>
          <w:cantSplit/>
          <w:trHeight w:val="454"/>
        </w:trPr>
        <w:tc>
          <w:tcPr>
            <w:tcW w:w="1455" w:type="dxa"/>
            <w:shd w:val="clear" w:color="auto" w:fill="E6E6E6"/>
            <w:vAlign w:val="center"/>
          </w:tcPr>
          <w:p w:rsidR="007C7955" w:rsidRPr="00C102B5" w:rsidRDefault="007C7955" w:rsidP="00662274">
            <w:pPr>
              <w:tabs>
                <w:tab w:val="left" w:pos="720"/>
                <w:tab w:val="left" w:pos="1080"/>
              </w:tabs>
              <w:spacing w:line="0" w:lineRule="atLeast"/>
              <w:rPr>
                <w:rFonts w:ascii="新細明體" w:hAnsi="新細明體"/>
                <w:b/>
                <w:color w:val="000000"/>
                <w:szCs w:val="24"/>
              </w:rPr>
            </w:pPr>
            <w:r w:rsidRPr="00C102B5">
              <w:rPr>
                <w:rFonts w:ascii="新細明體" w:hAnsi="新細明體"/>
                <w:b/>
                <w:color w:val="000000"/>
                <w:szCs w:val="24"/>
              </w:rPr>
              <w:t xml:space="preserve"> </w:t>
            </w:r>
            <w:r w:rsidRPr="00C102B5">
              <w:rPr>
                <w:rFonts w:ascii="新細明體" w:hAnsi="新細明體" w:hint="eastAsia"/>
                <w:b/>
                <w:color w:val="000000"/>
                <w:szCs w:val="24"/>
              </w:rPr>
              <w:t>餐</w:t>
            </w:r>
            <w:r w:rsidRPr="00C102B5">
              <w:rPr>
                <w:rFonts w:ascii="新細明體" w:hAnsi="新細明體"/>
                <w:b/>
                <w:color w:val="000000"/>
                <w:szCs w:val="24"/>
              </w:rPr>
              <w:t xml:space="preserve"> </w:t>
            </w:r>
            <w:r w:rsidRPr="00C102B5">
              <w:rPr>
                <w:rFonts w:ascii="新細明體" w:hAnsi="新細明體" w:hint="eastAsia"/>
                <w:b/>
                <w:color w:val="000000"/>
                <w:szCs w:val="24"/>
              </w:rPr>
              <w:t>食</w:t>
            </w:r>
          </w:p>
        </w:tc>
        <w:tc>
          <w:tcPr>
            <w:tcW w:w="2476" w:type="dxa"/>
            <w:shd w:val="clear" w:color="auto" w:fill="E6E6E6"/>
            <w:vAlign w:val="center"/>
          </w:tcPr>
          <w:p w:rsidR="007C7955" w:rsidRPr="00C102B5" w:rsidRDefault="00C102B5" w:rsidP="00662274">
            <w:pPr>
              <w:tabs>
                <w:tab w:val="left" w:pos="1080"/>
              </w:tabs>
              <w:spacing w:line="0" w:lineRule="atLeast"/>
              <w:rPr>
                <w:rFonts w:ascii="新細明體" w:hAnsi="新細明體"/>
                <w:b/>
                <w:color w:val="000000"/>
                <w:szCs w:val="24"/>
              </w:rPr>
            </w:pPr>
            <w:r w:rsidRPr="00C102B5">
              <w:rPr>
                <w:rFonts w:ascii="新細明體" w:hAnsi="新細明體" w:hint="eastAsia"/>
                <w:b/>
                <w:color w:val="000000"/>
                <w:kern w:val="16"/>
                <w:szCs w:val="24"/>
              </w:rPr>
              <w:t>X</w:t>
            </w:r>
          </w:p>
        </w:tc>
        <w:tc>
          <w:tcPr>
            <w:tcW w:w="2834" w:type="dxa"/>
            <w:shd w:val="clear" w:color="auto" w:fill="E6E6E6"/>
            <w:vAlign w:val="center"/>
          </w:tcPr>
          <w:p w:rsidR="007C7955" w:rsidRPr="00C102B5" w:rsidRDefault="003A7753" w:rsidP="003A7753">
            <w:pPr>
              <w:tabs>
                <w:tab w:val="left" w:pos="1080"/>
              </w:tabs>
              <w:spacing w:line="0" w:lineRule="atLeast"/>
              <w:rPr>
                <w:rFonts w:ascii="新細明體" w:hAnsi="新細明體"/>
                <w:b/>
                <w:color w:val="000000"/>
                <w:szCs w:val="24"/>
              </w:rPr>
            </w:pPr>
            <w:r>
              <w:rPr>
                <w:rFonts w:ascii="新細明體" w:hAnsi="新細明體" w:hint="eastAsia"/>
                <w:b/>
                <w:color w:val="000000"/>
                <w:kern w:val="16"/>
                <w:szCs w:val="24"/>
              </w:rPr>
              <w:t>機上</w:t>
            </w:r>
          </w:p>
        </w:tc>
        <w:tc>
          <w:tcPr>
            <w:tcW w:w="3838" w:type="dxa"/>
            <w:shd w:val="clear" w:color="auto" w:fill="E6E6E6"/>
            <w:vAlign w:val="center"/>
          </w:tcPr>
          <w:p w:rsidR="007C7955" w:rsidRPr="00C102B5" w:rsidRDefault="00FB5281" w:rsidP="00F77DF3">
            <w:pPr>
              <w:tabs>
                <w:tab w:val="left" w:pos="1080"/>
              </w:tabs>
              <w:spacing w:line="0" w:lineRule="atLeast"/>
              <w:ind w:left="120" w:hangingChars="50" w:hanging="120"/>
              <w:rPr>
                <w:rFonts w:ascii="新細明體" w:hAnsi="新細明體"/>
                <w:b/>
                <w:color w:val="000000"/>
                <w:szCs w:val="24"/>
              </w:rPr>
            </w:pPr>
            <w:r w:rsidRPr="00C102B5">
              <w:rPr>
                <w:rFonts w:ascii="新細明體" w:hAnsi="新細明體" w:hint="eastAsia"/>
                <w:b/>
                <w:color w:val="000000"/>
                <w:kern w:val="16"/>
                <w:szCs w:val="24"/>
              </w:rPr>
              <w:t>宣城</w:t>
            </w:r>
            <w:r w:rsidR="00E45E60" w:rsidRPr="00C102B5">
              <w:rPr>
                <w:rFonts w:ascii="新細明體" w:hAnsi="新細明體" w:hint="eastAsia"/>
                <w:b/>
                <w:color w:val="000000"/>
                <w:kern w:val="16"/>
                <w:szCs w:val="24"/>
              </w:rPr>
              <w:t>風味</w:t>
            </w:r>
            <w:r w:rsidR="004C2EC2" w:rsidRPr="00C102B5">
              <w:rPr>
                <w:rFonts w:ascii="新細明體" w:hAnsi="新細明體" w:hint="eastAsia"/>
                <w:b/>
                <w:color w:val="000000"/>
                <w:kern w:val="16"/>
                <w:szCs w:val="24"/>
              </w:rPr>
              <w:t>RMB50</w:t>
            </w:r>
          </w:p>
        </w:tc>
      </w:tr>
      <w:tr w:rsidR="00C102B5" w:rsidRPr="00C102B5" w:rsidTr="00636A64">
        <w:trPr>
          <w:cantSplit/>
          <w:trHeight w:val="454"/>
        </w:trPr>
        <w:tc>
          <w:tcPr>
            <w:tcW w:w="1455" w:type="dxa"/>
            <w:shd w:val="clear" w:color="auto" w:fill="E6E6E6"/>
            <w:vAlign w:val="center"/>
          </w:tcPr>
          <w:p w:rsidR="007C7955" w:rsidRPr="00C102B5" w:rsidRDefault="00C102B5" w:rsidP="00662274">
            <w:pPr>
              <w:tabs>
                <w:tab w:val="left" w:pos="720"/>
                <w:tab w:val="left" w:pos="1080"/>
              </w:tabs>
              <w:spacing w:line="0" w:lineRule="atLeast"/>
              <w:rPr>
                <w:rFonts w:ascii="新細明體" w:hAnsi="新細明體"/>
                <w:b/>
                <w:color w:val="000000"/>
                <w:spacing w:val="20"/>
                <w:szCs w:val="24"/>
              </w:rPr>
            </w:pPr>
            <w:r w:rsidRPr="00C102B5">
              <w:rPr>
                <w:rFonts w:ascii="新細明體" w:hAnsi="新細明體"/>
                <w:b/>
                <w:color w:val="000000"/>
                <w:szCs w:val="24"/>
              </w:rPr>
              <w:t xml:space="preserve"> </w:t>
            </w:r>
            <w:r w:rsidR="007C7955" w:rsidRPr="00C102B5">
              <w:rPr>
                <w:rFonts w:ascii="新細明體" w:hAnsi="新細明體" w:hint="eastAsia"/>
                <w:b/>
                <w:color w:val="000000"/>
                <w:szCs w:val="24"/>
              </w:rPr>
              <w:t>住</w:t>
            </w:r>
            <w:r w:rsidR="007C7955" w:rsidRPr="00C102B5">
              <w:rPr>
                <w:rFonts w:ascii="新細明體" w:hAnsi="新細明體"/>
                <w:b/>
                <w:color w:val="000000"/>
                <w:szCs w:val="24"/>
              </w:rPr>
              <w:t xml:space="preserve"> </w:t>
            </w:r>
            <w:r w:rsidR="007C7955" w:rsidRPr="00C102B5">
              <w:rPr>
                <w:rFonts w:ascii="新細明體" w:hAnsi="新細明體" w:hint="eastAsia"/>
                <w:b/>
                <w:color w:val="000000"/>
                <w:szCs w:val="24"/>
              </w:rPr>
              <w:t>宿</w:t>
            </w:r>
          </w:p>
        </w:tc>
        <w:tc>
          <w:tcPr>
            <w:tcW w:w="9149" w:type="dxa"/>
            <w:gridSpan w:val="3"/>
            <w:shd w:val="clear" w:color="auto" w:fill="E6E6E6"/>
            <w:vAlign w:val="center"/>
          </w:tcPr>
          <w:p w:rsidR="007C7955" w:rsidRPr="00C102B5" w:rsidRDefault="00900635" w:rsidP="004B0E20">
            <w:pPr>
              <w:tabs>
                <w:tab w:val="left" w:pos="1080"/>
              </w:tabs>
              <w:spacing w:line="0" w:lineRule="atLeast"/>
              <w:rPr>
                <w:rFonts w:ascii="新細明體" w:hAnsi="新細明體"/>
                <w:b/>
                <w:color w:val="000000"/>
                <w:spacing w:val="20"/>
                <w:szCs w:val="24"/>
              </w:rPr>
            </w:pPr>
            <w:r w:rsidRPr="00C102B5">
              <w:rPr>
                <w:rFonts w:ascii="新細明體" w:hAnsi="新細明體" w:hint="eastAsia"/>
                <w:b/>
                <w:bCs/>
                <w:color w:val="000000"/>
                <w:szCs w:val="24"/>
              </w:rPr>
              <w:t>準5</w:t>
            </w:r>
            <w:r w:rsidR="004B0E20">
              <w:rPr>
                <w:rFonts w:ascii="新細明體" w:hAnsi="新細明體" w:hint="eastAsia"/>
                <w:b/>
                <w:bCs/>
                <w:color w:val="000000"/>
                <w:szCs w:val="24"/>
              </w:rPr>
              <w:t xml:space="preserve"> </w:t>
            </w:r>
            <w:r w:rsidR="00FB5281" w:rsidRPr="00C102B5">
              <w:rPr>
                <w:rFonts w:ascii="新細明體" w:hAnsi="新細明體" w:hint="eastAsia"/>
                <w:b/>
                <w:bCs/>
                <w:color w:val="000000"/>
                <w:szCs w:val="24"/>
              </w:rPr>
              <w:t>世紀緣國際</w:t>
            </w:r>
            <w:r w:rsidR="008E5083" w:rsidRPr="00C102B5">
              <w:rPr>
                <w:rFonts w:ascii="新細明體" w:hAnsi="新細明體" w:hint="eastAsia"/>
                <w:b/>
                <w:bCs/>
                <w:color w:val="000000"/>
                <w:szCs w:val="24"/>
              </w:rPr>
              <w:t>酒店</w:t>
            </w:r>
            <w:r w:rsidR="004B0E20">
              <w:rPr>
                <w:rFonts w:ascii="新細明體" w:hAnsi="新細明體" w:hint="eastAsia"/>
                <w:b/>
                <w:bCs/>
                <w:color w:val="000000"/>
                <w:szCs w:val="24"/>
              </w:rPr>
              <w:t xml:space="preserve"> </w:t>
            </w:r>
            <w:r w:rsidR="004429D0" w:rsidRPr="00C102B5">
              <w:rPr>
                <w:rFonts w:ascii="新細明體" w:hAnsi="新細明體" w:hint="eastAsia"/>
                <w:b/>
                <w:bCs/>
                <w:color w:val="000000"/>
                <w:szCs w:val="24"/>
              </w:rPr>
              <w:t>或同級</w:t>
            </w:r>
          </w:p>
        </w:tc>
      </w:tr>
    </w:tbl>
    <w:p w:rsidR="002E6BD1" w:rsidRPr="002E6BD1" w:rsidRDefault="002E6BD1" w:rsidP="002E6BD1">
      <w:pPr>
        <w:rPr>
          <w:vanish/>
        </w:rPr>
      </w:pPr>
    </w:p>
    <w:tbl>
      <w:tblPr>
        <w:tblpPr w:leftFromText="180" w:rightFromText="180" w:vertAnchor="text" w:horzAnchor="margin" w:tblpY="23"/>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499"/>
        <w:gridCol w:w="8997"/>
      </w:tblGrid>
      <w:tr w:rsidR="00C102B5" w:rsidRPr="00C102B5" w:rsidTr="00B440F4">
        <w:trPr>
          <w:trHeight w:val="542"/>
          <w:tblCellSpacing w:w="0" w:type="dxa"/>
        </w:trPr>
        <w:tc>
          <w:tcPr>
            <w:tcW w:w="714" w:type="pct"/>
            <w:tcBorders>
              <w:top w:val="outset" w:sz="6" w:space="0" w:color="auto"/>
              <w:left w:val="outset" w:sz="6" w:space="0" w:color="auto"/>
              <w:bottom w:val="outset" w:sz="6" w:space="0" w:color="auto"/>
              <w:right w:val="outset" w:sz="6" w:space="0" w:color="auto"/>
            </w:tcBorders>
            <w:shd w:val="clear" w:color="auto" w:fill="4C4C4C"/>
            <w:vAlign w:val="center"/>
          </w:tcPr>
          <w:p w:rsidR="00012803" w:rsidRPr="00C102B5" w:rsidRDefault="00012803" w:rsidP="00012803">
            <w:pPr>
              <w:spacing w:line="0" w:lineRule="atLeast"/>
              <w:jc w:val="center"/>
              <w:rPr>
                <w:rFonts w:ascii="新細明體" w:hAnsi="新細明體"/>
                <w:b/>
                <w:color w:val="000000"/>
                <w:szCs w:val="24"/>
              </w:rPr>
            </w:pPr>
            <w:r w:rsidRPr="00C102B5">
              <w:rPr>
                <w:rFonts w:ascii="新細明體" w:hAnsi="新細明體" w:hint="eastAsia"/>
                <w:b/>
                <w:color w:val="FFFFFF"/>
                <w:szCs w:val="24"/>
              </w:rPr>
              <w:t>第2天</w:t>
            </w:r>
          </w:p>
        </w:tc>
        <w:tc>
          <w:tcPr>
            <w:tcW w:w="4286" w:type="pct"/>
            <w:tcBorders>
              <w:top w:val="outset" w:sz="6" w:space="0" w:color="auto"/>
              <w:left w:val="outset" w:sz="6" w:space="0" w:color="auto"/>
              <w:bottom w:val="outset" w:sz="6" w:space="0" w:color="auto"/>
              <w:right w:val="outset" w:sz="6" w:space="0" w:color="auto"/>
            </w:tcBorders>
            <w:vAlign w:val="center"/>
          </w:tcPr>
          <w:p w:rsidR="00012803" w:rsidRPr="00F77DF3" w:rsidRDefault="00FB5281" w:rsidP="00C102B5">
            <w:pPr>
              <w:spacing w:line="276" w:lineRule="auto"/>
              <w:rPr>
                <w:rFonts w:ascii="新細明體" w:hAnsi="新細明體" w:cs="Calibri"/>
                <w:b/>
                <w:color w:val="000000"/>
                <w:kern w:val="0"/>
                <w:szCs w:val="24"/>
              </w:rPr>
            </w:pPr>
            <w:r w:rsidRPr="00F77DF3">
              <w:rPr>
                <w:rFonts w:ascii="新細明體" w:hAnsi="新細明體" w:hint="eastAsia"/>
                <w:b/>
                <w:color w:val="000000"/>
                <w:kern w:val="0"/>
                <w:szCs w:val="24"/>
              </w:rPr>
              <w:t>宣城</w:t>
            </w:r>
            <w:r w:rsidR="00D126DD" w:rsidRPr="00F77DF3">
              <w:rPr>
                <w:rFonts w:ascii="新細明體" w:hAnsi="新細明體" w:hint="eastAsia"/>
                <w:b/>
                <w:bCs/>
                <w:color w:val="000000"/>
                <w:kern w:val="0"/>
                <w:szCs w:val="24"/>
              </w:rPr>
              <w:t>【敬亭山國家森林公園】</w:t>
            </w:r>
            <w:r w:rsidR="00C102B5" w:rsidRPr="00F77DF3">
              <w:rPr>
                <w:rFonts w:ascii="新細明體" w:hAnsi="新細明體" w:hint="eastAsia"/>
                <w:b/>
                <w:bCs/>
                <w:color w:val="000000"/>
                <w:kern w:val="0"/>
                <w:szCs w:val="24"/>
              </w:rPr>
              <w:t>-</w:t>
            </w:r>
            <w:r w:rsidRPr="00F77DF3">
              <w:rPr>
                <w:rFonts w:ascii="新細明體" w:hAnsi="新細明體" w:cs="Calibri" w:hint="eastAsia"/>
                <w:b/>
                <w:color w:val="000000"/>
                <w:kern w:val="0"/>
                <w:szCs w:val="24"/>
              </w:rPr>
              <w:t>屯溪</w:t>
            </w:r>
            <w:r w:rsidRPr="00F77DF3">
              <w:rPr>
                <w:rFonts w:ascii="新細明體" w:hAnsi="新細明體" w:hint="eastAsia"/>
                <w:b/>
                <w:color w:val="000000"/>
                <w:kern w:val="0"/>
                <w:szCs w:val="24"/>
              </w:rPr>
              <w:t>【湖邊古村落</w:t>
            </w:r>
            <w:r w:rsidR="00C102B5" w:rsidRPr="00F77DF3">
              <w:rPr>
                <w:rFonts w:ascii="新細明體" w:hAnsi="新細明體" w:hint="eastAsia"/>
                <w:b/>
                <w:color w:val="000000"/>
                <w:kern w:val="0"/>
                <w:szCs w:val="24"/>
              </w:rPr>
              <w:t>+</w:t>
            </w:r>
            <w:r w:rsidRPr="00F77DF3">
              <w:rPr>
                <w:rFonts w:ascii="新細明體" w:hAnsi="新細明體" w:hint="eastAsia"/>
                <w:b/>
                <w:color w:val="000000"/>
                <w:kern w:val="0"/>
                <w:szCs w:val="24"/>
              </w:rPr>
              <w:t>屯溪老街</w:t>
            </w:r>
            <w:r w:rsidR="00C102B5" w:rsidRPr="00F77DF3">
              <w:rPr>
                <w:rFonts w:ascii="新細明體" w:hAnsi="新細明體" w:hint="eastAsia"/>
                <w:b/>
                <w:color w:val="000000"/>
                <w:kern w:val="0"/>
                <w:szCs w:val="24"/>
              </w:rPr>
              <w:t>+</w:t>
            </w:r>
            <w:r w:rsidRPr="00F77DF3">
              <w:rPr>
                <w:rFonts w:ascii="新細明體" w:hAnsi="新細明體" w:hint="eastAsia"/>
                <w:b/>
                <w:color w:val="000000"/>
                <w:kern w:val="0"/>
                <w:szCs w:val="24"/>
              </w:rPr>
              <w:t>黃山市新地標-河街】</w:t>
            </w:r>
          </w:p>
        </w:tc>
      </w:tr>
    </w:tbl>
    <w:p w:rsidR="00C102B5" w:rsidRPr="00C102B5" w:rsidRDefault="00E8180D" w:rsidP="00597A25">
      <w:pPr>
        <w:spacing w:line="400" w:lineRule="exact"/>
        <w:rPr>
          <w:rFonts w:ascii="新細明體" w:hAnsi="新細明體" w:hint="eastAsia"/>
          <w:color w:val="000000"/>
          <w:szCs w:val="24"/>
        </w:rPr>
      </w:pPr>
      <w:r>
        <w:rPr>
          <w:noProof/>
        </w:rPr>
        <w:pict>
          <v:shape id="圖片 57" o:spid="_x0000_s2064" type="#_x0000_t75" alt="" style="position:absolute;margin-left:362.2pt;margin-top:37.8pt;width:156.8pt;height:111.35pt;z-index:251651072;visibility:visible;mso-wrap-edited:f;mso-width-percent:0;mso-height-percent:0;mso-position-horizontal-relative:text;mso-position-vertical-relative:text;mso-width-percent:0;mso-height-percent:0;mso-width-relative:margin;mso-height-relative:margin">
            <v:imagedata r:id="rId16" o:title=""/>
            <w10:wrap type="square"/>
          </v:shape>
        </w:pict>
      </w:r>
      <w:r w:rsidR="004F78E8" w:rsidRPr="00C102B5">
        <w:rPr>
          <w:rFonts w:ascii="新細明體" w:hAnsi="新細明體" w:hint="eastAsia"/>
          <w:color w:val="000000"/>
          <w:szCs w:val="24"/>
        </w:rPr>
        <w:t>【</w:t>
      </w:r>
      <w:r w:rsidR="004F78E8" w:rsidRPr="00C102B5">
        <w:rPr>
          <w:rFonts w:ascii="新細明體" w:hAnsi="新細明體" w:hint="eastAsia"/>
          <w:b/>
          <w:bCs/>
          <w:color w:val="000000"/>
          <w:szCs w:val="24"/>
        </w:rPr>
        <w:t>敬亭山國家森林公園</w:t>
      </w:r>
      <w:r w:rsidR="004F78E8" w:rsidRPr="00C102B5">
        <w:rPr>
          <w:rFonts w:ascii="新細明體" w:hAnsi="新細明體" w:hint="eastAsia"/>
          <w:color w:val="000000"/>
          <w:szCs w:val="24"/>
        </w:rPr>
        <w:t>】為舉世聞名的「江南詩山」，唐代大詩人李白七次登臨，留下「相看兩不厭，只有敬亭山」的千古絕句。敬亭山自古詩人地，李白、謝眺、白居易、歐陽修、蘇軾等</w:t>
      </w:r>
      <w:r w:rsidR="004F78E8" w:rsidRPr="00C102B5">
        <w:rPr>
          <w:rFonts w:ascii="新細明體" w:hAnsi="新細明體"/>
          <w:color w:val="000000"/>
          <w:szCs w:val="24"/>
        </w:rPr>
        <w:t>300</w:t>
      </w:r>
      <w:r w:rsidR="004F78E8" w:rsidRPr="00C102B5">
        <w:rPr>
          <w:rFonts w:ascii="新細明體" w:hAnsi="新細明體" w:hint="eastAsia"/>
          <w:color w:val="000000"/>
          <w:szCs w:val="24"/>
        </w:rPr>
        <w:t>多名歷代文人雅士留下了數以千計的動人篇章和珍貴墨蹟，敬亭山遂被稱為“江南詩山”。</w:t>
      </w:r>
    </w:p>
    <w:p w:rsidR="00C102B5" w:rsidRPr="00C102B5" w:rsidRDefault="00E8180D" w:rsidP="00597A25">
      <w:pPr>
        <w:spacing w:line="400" w:lineRule="exact"/>
        <w:rPr>
          <w:rFonts w:ascii="新細明體" w:hAnsi="新細明體" w:hint="eastAsia"/>
          <w:color w:val="000000"/>
          <w:spacing w:val="5"/>
          <w:szCs w:val="24"/>
        </w:rPr>
      </w:pPr>
      <w:r>
        <w:rPr>
          <w:noProof/>
        </w:rPr>
        <w:pict>
          <v:shape id="圖片 58" o:spid="_x0000_s2063" type="#_x0000_t75" alt="" style="position:absolute;margin-left:362.2pt;margin-top:25pt;width:156.8pt;height:110.7pt;z-index:251652096;visibility:visible;mso-wrap-edited:f;mso-width-percent:0;mso-height-percent:0;mso-position-horizontal-relative:margin;mso-width-percent:0;mso-height-percent:0;mso-width-relative:margin;mso-height-relative:margin">
            <v:imagedata r:id="rId17" o:title=""/>
            <w10:wrap type="square" anchorx="margin"/>
          </v:shape>
        </w:pict>
      </w:r>
      <w:r w:rsidR="004F78E8" w:rsidRPr="00C102B5">
        <w:rPr>
          <w:rFonts w:ascii="新細明體" w:hAnsi="新細明體" w:hint="eastAsia"/>
          <w:b/>
          <w:color w:val="000000"/>
          <w:spacing w:val="5"/>
          <w:szCs w:val="24"/>
        </w:rPr>
        <w:t>【湖邊古村落】</w:t>
      </w:r>
      <w:r w:rsidR="004F78E8" w:rsidRPr="00C102B5">
        <w:rPr>
          <w:rFonts w:ascii="新細明體" w:hAnsi="新細明體" w:hint="eastAsia"/>
          <w:color w:val="000000"/>
          <w:spacing w:val="5"/>
          <w:szCs w:val="24"/>
        </w:rPr>
        <w:t>位於安徽省黃山市屯溪區湖邊村，是新安十景之一。具有濃鬱徽州傳統特色的湖邊古村落。總建築面積</w:t>
      </w:r>
      <w:r w:rsidR="004F78E8" w:rsidRPr="00C102B5">
        <w:rPr>
          <w:rFonts w:ascii="新細明體" w:hAnsi="新細明體"/>
          <w:color w:val="000000"/>
          <w:spacing w:val="5"/>
          <w:szCs w:val="24"/>
        </w:rPr>
        <w:t>11,000</w:t>
      </w:r>
      <w:r w:rsidR="004F78E8" w:rsidRPr="00C102B5">
        <w:rPr>
          <w:rFonts w:ascii="新細明體" w:hAnsi="新細明體" w:hint="eastAsia"/>
          <w:color w:val="000000"/>
          <w:spacing w:val="5"/>
          <w:szCs w:val="24"/>
        </w:rPr>
        <w:t>平方米。古村落的承襲徽州古村落的設計理念，重視人與環境的和諧，生活空間的合理佈局，環境的幽靜秀美。</w:t>
      </w:r>
    </w:p>
    <w:p w:rsidR="00597A25" w:rsidRPr="00C102B5" w:rsidRDefault="004F78E8" w:rsidP="00597A25">
      <w:pPr>
        <w:spacing w:line="400" w:lineRule="exact"/>
        <w:rPr>
          <w:rFonts w:ascii="新細明體" w:hAnsi="新細明體" w:cs="AUUSBT+FZQKBYSJW--GB1-0"/>
          <w:color w:val="000000"/>
          <w:spacing w:val="2"/>
          <w:szCs w:val="24"/>
        </w:rPr>
      </w:pPr>
      <w:r w:rsidRPr="00C102B5">
        <w:rPr>
          <w:rFonts w:ascii="新細明體" w:hAnsi="新細明體" w:hint="eastAsia"/>
          <w:b/>
          <w:color w:val="000000"/>
          <w:spacing w:val="5"/>
          <w:szCs w:val="24"/>
        </w:rPr>
        <w:t>【屯溪老街】</w:t>
      </w:r>
      <w:r w:rsidRPr="00C102B5">
        <w:rPr>
          <w:rFonts w:ascii="新細明體" w:hAnsi="新細明體" w:hint="eastAsia"/>
          <w:color w:val="000000"/>
          <w:spacing w:val="5"/>
          <w:szCs w:val="24"/>
        </w:rPr>
        <w:t>是伴隨著徽商的發展而興起的，早在上世紀二三十年代已有滬杭大商埠之風，盛極一時，老街全長</w:t>
      </w:r>
      <w:r w:rsidRPr="00C102B5">
        <w:rPr>
          <w:rFonts w:ascii="新細明體" w:hAnsi="新細明體"/>
          <w:color w:val="000000"/>
          <w:spacing w:val="5"/>
          <w:szCs w:val="24"/>
        </w:rPr>
        <w:t>1.5</w:t>
      </w:r>
      <w:r w:rsidRPr="00C102B5">
        <w:rPr>
          <w:rFonts w:ascii="新細明體" w:hAnsi="新細明體" w:hint="eastAsia"/>
          <w:color w:val="000000"/>
          <w:spacing w:val="5"/>
          <w:szCs w:val="24"/>
        </w:rPr>
        <w:t>公里，街寬</w:t>
      </w:r>
      <w:r w:rsidRPr="00C102B5">
        <w:rPr>
          <w:rFonts w:ascii="新細明體" w:hAnsi="新細明體"/>
          <w:color w:val="000000"/>
          <w:spacing w:val="5"/>
          <w:szCs w:val="24"/>
        </w:rPr>
        <w:t>7</w:t>
      </w:r>
      <w:r w:rsidRPr="00C102B5">
        <w:rPr>
          <w:rFonts w:ascii="新細明體" w:hAnsi="新細明體" w:hint="eastAsia"/>
          <w:color w:val="000000"/>
          <w:spacing w:val="5"/>
          <w:szCs w:val="24"/>
        </w:rPr>
        <w:t>米，街道兩旁商家鱗次櫛比多為雙層磚木結構，清一色的徽派建築風格，透溢出一股濃郁的古風神韻，是全國保存最好的一條宋代商業長街。</w:t>
      </w:r>
      <w:r w:rsidRPr="00C102B5">
        <w:rPr>
          <w:rFonts w:ascii="新細明體" w:hAnsi="新細明體" w:cs="AUUSBT+FZQKBYSJW--GB1-0" w:hint="eastAsia"/>
          <w:color w:val="000000"/>
          <w:spacing w:val="2"/>
          <w:szCs w:val="24"/>
        </w:rPr>
        <w:t xml:space="preserve">  </w:t>
      </w:r>
    </w:p>
    <w:tbl>
      <w:tblPr>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459"/>
        <w:gridCol w:w="2359"/>
        <w:gridCol w:w="2967"/>
        <w:gridCol w:w="3737"/>
      </w:tblGrid>
      <w:tr w:rsidR="00C102B5" w:rsidRPr="00C102B5" w:rsidTr="00900635">
        <w:trPr>
          <w:cantSplit/>
          <w:trHeight w:val="428"/>
        </w:trPr>
        <w:tc>
          <w:tcPr>
            <w:tcW w:w="693" w:type="pct"/>
            <w:shd w:val="clear" w:color="auto" w:fill="E6E6E6"/>
            <w:vAlign w:val="center"/>
          </w:tcPr>
          <w:p w:rsidR="00F77279" w:rsidRPr="00C102B5" w:rsidRDefault="00F77279" w:rsidP="00662274">
            <w:pPr>
              <w:tabs>
                <w:tab w:val="left" w:pos="720"/>
                <w:tab w:val="left" w:pos="1080"/>
              </w:tabs>
              <w:spacing w:line="0" w:lineRule="atLeast"/>
              <w:rPr>
                <w:rFonts w:ascii="新細明體" w:hAnsi="新細明體"/>
                <w:b/>
                <w:color w:val="000000"/>
                <w:szCs w:val="24"/>
              </w:rPr>
            </w:pPr>
            <w:r w:rsidRPr="00C102B5">
              <w:rPr>
                <w:rFonts w:ascii="新細明體" w:hAnsi="新細明體"/>
                <w:b/>
                <w:color w:val="000000"/>
                <w:szCs w:val="24"/>
              </w:rPr>
              <w:t xml:space="preserve"> </w:t>
            </w:r>
            <w:r w:rsidRPr="00C102B5">
              <w:rPr>
                <w:rFonts w:ascii="新細明體" w:hAnsi="新細明體" w:hint="eastAsia"/>
                <w:b/>
                <w:color w:val="000000"/>
                <w:szCs w:val="24"/>
              </w:rPr>
              <w:t>餐</w:t>
            </w:r>
            <w:r w:rsidRPr="00C102B5">
              <w:rPr>
                <w:rFonts w:ascii="新細明體" w:hAnsi="新細明體"/>
                <w:b/>
                <w:color w:val="000000"/>
                <w:szCs w:val="24"/>
              </w:rPr>
              <w:t xml:space="preserve"> </w:t>
            </w:r>
            <w:r w:rsidRPr="00C102B5">
              <w:rPr>
                <w:rFonts w:ascii="新細明體" w:hAnsi="新細明體" w:hint="eastAsia"/>
                <w:b/>
                <w:color w:val="000000"/>
                <w:szCs w:val="24"/>
              </w:rPr>
              <w:t>食</w:t>
            </w:r>
          </w:p>
        </w:tc>
        <w:tc>
          <w:tcPr>
            <w:tcW w:w="1121" w:type="pct"/>
            <w:shd w:val="clear" w:color="auto" w:fill="E6E6E6"/>
            <w:vAlign w:val="center"/>
          </w:tcPr>
          <w:p w:rsidR="00F77279" w:rsidRPr="00C102B5" w:rsidRDefault="00CB18B2" w:rsidP="00662274">
            <w:pPr>
              <w:tabs>
                <w:tab w:val="left" w:pos="1080"/>
              </w:tabs>
              <w:spacing w:line="0" w:lineRule="atLeast"/>
              <w:rPr>
                <w:rFonts w:ascii="新細明體" w:hAnsi="新細明體"/>
                <w:b/>
                <w:color w:val="000000"/>
                <w:szCs w:val="24"/>
              </w:rPr>
            </w:pPr>
            <w:r w:rsidRPr="00C102B5">
              <w:rPr>
                <w:rFonts w:ascii="新細明體" w:hAnsi="新細明體" w:hint="eastAsia"/>
                <w:b/>
                <w:color w:val="000000"/>
                <w:kern w:val="16"/>
                <w:szCs w:val="24"/>
              </w:rPr>
              <w:t>酒店內</w:t>
            </w:r>
            <w:r w:rsidRPr="00C102B5">
              <w:rPr>
                <w:rFonts w:ascii="新細明體" w:hAnsi="新細明體"/>
                <w:b/>
                <w:color w:val="000000"/>
                <w:szCs w:val="24"/>
              </w:rPr>
              <w:t xml:space="preserve"> </w:t>
            </w:r>
          </w:p>
        </w:tc>
        <w:tc>
          <w:tcPr>
            <w:tcW w:w="1410" w:type="pct"/>
            <w:shd w:val="clear" w:color="auto" w:fill="E6E6E6"/>
            <w:vAlign w:val="center"/>
          </w:tcPr>
          <w:p w:rsidR="00F77279" w:rsidRPr="00C102B5" w:rsidRDefault="00D95A4C" w:rsidP="00662274">
            <w:pPr>
              <w:tabs>
                <w:tab w:val="left" w:pos="1080"/>
              </w:tabs>
              <w:spacing w:line="0" w:lineRule="atLeast"/>
              <w:rPr>
                <w:rFonts w:ascii="新細明體" w:hAnsi="新細明體"/>
                <w:b/>
                <w:color w:val="000000"/>
                <w:szCs w:val="24"/>
              </w:rPr>
            </w:pPr>
            <w:r w:rsidRPr="00C102B5">
              <w:rPr>
                <w:rFonts w:ascii="新細明體" w:hAnsi="新細明體" w:hint="eastAsia"/>
                <w:b/>
                <w:color w:val="000000"/>
                <w:kern w:val="16"/>
                <w:szCs w:val="24"/>
              </w:rPr>
              <w:t>中式合菜</w:t>
            </w:r>
            <w:r w:rsidR="004C2EC2" w:rsidRPr="00C102B5">
              <w:rPr>
                <w:rFonts w:ascii="新細明體" w:hAnsi="新細明體" w:hint="eastAsia"/>
                <w:b/>
                <w:color w:val="000000"/>
                <w:kern w:val="16"/>
                <w:szCs w:val="24"/>
              </w:rPr>
              <w:t>RMB50</w:t>
            </w:r>
          </w:p>
        </w:tc>
        <w:tc>
          <w:tcPr>
            <w:tcW w:w="1776" w:type="pct"/>
            <w:shd w:val="clear" w:color="auto" w:fill="E6E6E6"/>
            <w:vAlign w:val="center"/>
          </w:tcPr>
          <w:p w:rsidR="00F77279" w:rsidRPr="00C102B5" w:rsidRDefault="00D95A4C" w:rsidP="00F77DF3">
            <w:pPr>
              <w:tabs>
                <w:tab w:val="left" w:pos="1080"/>
              </w:tabs>
              <w:spacing w:line="0" w:lineRule="atLeast"/>
              <w:ind w:left="120" w:hangingChars="50" w:hanging="120"/>
              <w:rPr>
                <w:rFonts w:ascii="新細明體" w:hAnsi="新細明體"/>
                <w:b/>
                <w:color w:val="000000"/>
                <w:szCs w:val="24"/>
              </w:rPr>
            </w:pPr>
            <w:r w:rsidRPr="00C102B5">
              <w:rPr>
                <w:rFonts w:ascii="新細明體" w:hAnsi="新細明體" w:hint="eastAsia"/>
                <w:b/>
                <w:color w:val="000000"/>
                <w:kern w:val="16"/>
                <w:szCs w:val="24"/>
              </w:rPr>
              <w:t>徽菜風味</w:t>
            </w:r>
            <w:r w:rsidR="004C2EC2" w:rsidRPr="00C102B5">
              <w:rPr>
                <w:rFonts w:ascii="新細明體" w:hAnsi="新細明體" w:hint="eastAsia"/>
                <w:b/>
                <w:color w:val="000000"/>
                <w:kern w:val="16"/>
                <w:szCs w:val="24"/>
              </w:rPr>
              <w:t>RMB50</w:t>
            </w:r>
          </w:p>
        </w:tc>
      </w:tr>
      <w:tr w:rsidR="00C102B5" w:rsidRPr="00C102B5" w:rsidTr="00900635">
        <w:trPr>
          <w:cantSplit/>
          <w:trHeight w:val="428"/>
        </w:trPr>
        <w:tc>
          <w:tcPr>
            <w:tcW w:w="693" w:type="pct"/>
            <w:shd w:val="clear" w:color="auto" w:fill="E6E6E6"/>
            <w:vAlign w:val="center"/>
          </w:tcPr>
          <w:p w:rsidR="00F77279" w:rsidRPr="00C102B5" w:rsidRDefault="00C102B5" w:rsidP="00662274">
            <w:pPr>
              <w:tabs>
                <w:tab w:val="left" w:pos="720"/>
                <w:tab w:val="left" w:pos="1080"/>
              </w:tabs>
              <w:spacing w:line="0" w:lineRule="atLeast"/>
              <w:rPr>
                <w:rFonts w:ascii="新細明體" w:hAnsi="新細明體"/>
                <w:b/>
                <w:color w:val="000000"/>
                <w:spacing w:val="20"/>
                <w:szCs w:val="24"/>
              </w:rPr>
            </w:pPr>
            <w:r w:rsidRPr="00C102B5">
              <w:rPr>
                <w:rFonts w:ascii="新細明體" w:hAnsi="新細明體"/>
                <w:b/>
                <w:color w:val="000000"/>
                <w:szCs w:val="24"/>
              </w:rPr>
              <w:t xml:space="preserve"> </w:t>
            </w:r>
            <w:r w:rsidR="00F77279" w:rsidRPr="00C102B5">
              <w:rPr>
                <w:rFonts w:ascii="新細明體" w:hAnsi="新細明體" w:hint="eastAsia"/>
                <w:b/>
                <w:color w:val="000000"/>
                <w:szCs w:val="24"/>
              </w:rPr>
              <w:t>住</w:t>
            </w:r>
            <w:r w:rsidR="00F77279" w:rsidRPr="00C102B5">
              <w:rPr>
                <w:rFonts w:ascii="新細明體" w:hAnsi="新細明體"/>
                <w:b/>
                <w:color w:val="000000"/>
                <w:szCs w:val="24"/>
              </w:rPr>
              <w:t xml:space="preserve"> </w:t>
            </w:r>
            <w:r w:rsidR="00F77279" w:rsidRPr="00C102B5">
              <w:rPr>
                <w:rFonts w:ascii="新細明體" w:hAnsi="新細明體" w:hint="eastAsia"/>
                <w:b/>
                <w:color w:val="000000"/>
                <w:szCs w:val="24"/>
              </w:rPr>
              <w:t>宿</w:t>
            </w:r>
          </w:p>
        </w:tc>
        <w:tc>
          <w:tcPr>
            <w:tcW w:w="4307" w:type="pct"/>
            <w:gridSpan w:val="3"/>
            <w:shd w:val="clear" w:color="auto" w:fill="E6E6E6"/>
            <w:vAlign w:val="center"/>
          </w:tcPr>
          <w:p w:rsidR="00F77279" w:rsidRPr="00C102B5" w:rsidRDefault="004B0E20" w:rsidP="00171246">
            <w:pPr>
              <w:tabs>
                <w:tab w:val="left" w:pos="1080"/>
              </w:tabs>
              <w:spacing w:line="0" w:lineRule="atLeast"/>
              <w:rPr>
                <w:rFonts w:ascii="新細明體" w:hAnsi="新細明體"/>
                <w:b/>
                <w:color w:val="000000"/>
                <w:spacing w:val="20"/>
                <w:szCs w:val="24"/>
              </w:rPr>
            </w:pPr>
            <w:r w:rsidRPr="00C102B5">
              <w:rPr>
                <w:rFonts w:ascii="新細明體" w:hAnsi="新細明體" w:hint="eastAsia"/>
                <w:b/>
                <w:bCs/>
                <w:color w:val="000000"/>
                <w:szCs w:val="24"/>
              </w:rPr>
              <w:t>準5</w:t>
            </w:r>
            <w:r w:rsidR="00900635">
              <w:rPr>
                <w:rFonts w:ascii="新細明體" w:hAnsi="新細明體" w:hint="eastAsia"/>
                <w:b/>
                <w:bCs/>
                <w:color w:val="000000"/>
                <w:szCs w:val="24"/>
              </w:rPr>
              <w:t xml:space="preserve"> </w:t>
            </w:r>
            <w:r w:rsidR="00933F04" w:rsidRPr="00C102B5">
              <w:rPr>
                <w:rFonts w:ascii="新細明體" w:hAnsi="新細明體" w:hint="eastAsia"/>
                <w:b/>
                <w:bCs/>
                <w:color w:val="000000"/>
                <w:szCs w:val="24"/>
              </w:rPr>
              <w:t>安持華府大酒店</w:t>
            </w:r>
            <w:r>
              <w:rPr>
                <w:rFonts w:ascii="新細明體" w:hAnsi="新細明體" w:hint="eastAsia"/>
                <w:b/>
                <w:bCs/>
                <w:color w:val="000000"/>
                <w:szCs w:val="24"/>
              </w:rPr>
              <w:t xml:space="preserve"> </w:t>
            </w:r>
            <w:r w:rsidR="004429D0" w:rsidRPr="00C102B5">
              <w:rPr>
                <w:rFonts w:ascii="新細明體" w:hAnsi="新細明體" w:hint="eastAsia"/>
                <w:b/>
                <w:bCs/>
                <w:color w:val="000000"/>
                <w:szCs w:val="24"/>
              </w:rPr>
              <w:t>或同級</w:t>
            </w:r>
          </w:p>
        </w:tc>
      </w:tr>
    </w:tbl>
    <w:p w:rsidR="00D03F03" w:rsidRPr="00C102B5" w:rsidRDefault="00D03F03" w:rsidP="0078508C">
      <w:pPr>
        <w:rPr>
          <w:rFonts w:ascii="新細明體" w:hAnsi="新細明體" w:cs="Arial"/>
          <w:color w:val="000000"/>
          <w:szCs w:val="24"/>
        </w:rPr>
      </w:pPr>
    </w:p>
    <w:tbl>
      <w:tblPr>
        <w:tblpPr w:leftFromText="180" w:rightFromText="180" w:vertAnchor="text" w:horzAnchor="margin" w:tblpY="23"/>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499"/>
        <w:gridCol w:w="8997"/>
      </w:tblGrid>
      <w:tr w:rsidR="00C102B5" w:rsidRPr="00C102B5" w:rsidTr="00900635">
        <w:trPr>
          <w:trHeight w:val="230"/>
          <w:tblCellSpacing w:w="0" w:type="dxa"/>
        </w:trPr>
        <w:tc>
          <w:tcPr>
            <w:tcW w:w="714" w:type="pct"/>
            <w:tcBorders>
              <w:top w:val="outset" w:sz="6" w:space="0" w:color="auto"/>
              <w:left w:val="outset" w:sz="6" w:space="0" w:color="auto"/>
              <w:bottom w:val="outset" w:sz="6" w:space="0" w:color="auto"/>
              <w:right w:val="outset" w:sz="6" w:space="0" w:color="auto"/>
            </w:tcBorders>
            <w:shd w:val="clear" w:color="auto" w:fill="4C4C4C"/>
            <w:vAlign w:val="center"/>
          </w:tcPr>
          <w:p w:rsidR="00CB18B2" w:rsidRPr="00662274" w:rsidRDefault="00CB18B2" w:rsidP="001A63C0">
            <w:pPr>
              <w:spacing w:line="0" w:lineRule="atLeast"/>
              <w:jc w:val="center"/>
              <w:rPr>
                <w:rFonts w:ascii="新細明體" w:hAnsi="新細明體"/>
                <w:b/>
                <w:color w:val="FFFFFF"/>
                <w:szCs w:val="24"/>
              </w:rPr>
            </w:pPr>
            <w:r w:rsidRPr="00662274">
              <w:rPr>
                <w:rFonts w:ascii="新細明體" w:hAnsi="新細明體" w:hint="eastAsia"/>
                <w:b/>
                <w:color w:val="FFFFFF"/>
                <w:szCs w:val="24"/>
              </w:rPr>
              <w:t>第3天</w:t>
            </w:r>
          </w:p>
        </w:tc>
        <w:tc>
          <w:tcPr>
            <w:tcW w:w="4286" w:type="pct"/>
            <w:tcBorders>
              <w:top w:val="outset" w:sz="6" w:space="0" w:color="auto"/>
              <w:left w:val="outset" w:sz="6" w:space="0" w:color="auto"/>
              <w:bottom w:val="outset" w:sz="6" w:space="0" w:color="auto"/>
              <w:right w:val="outset" w:sz="6" w:space="0" w:color="auto"/>
            </w:tcBorders>
            <w:vAlign w:val="center"/>
          </w:tcPr>
          <w:p w:rsidR="00CB18B2" w:rsidRPr="00C102B5" w:rsidRDefault="00505A03" w:rsidP="007419B7">
            <w:pPr>
              <w:spacing w:line="276" w:lineRule="auto"/>
              <w:rPr>
                <w:rFonts w:ascii="新細明體" w:hAnsi="新細明體" w:cs="Calibri"/>
                <w:b/>
                <w:color w:val="000000"/>
                <w:szCs w:val="24"/>
              </w:rPr>
            </w:pPr>
            <w:r w:rsidRPr="00C102B5">
              <w:rPr>
                <w:rFonts w:ascii="新細明體" w:hAnsi="新細明體" w:hint="eastAsia"/>
                <w:b/>
                <w:color w:val="000000"/>
                <w:spacing w:val="2"/>
                <w:szCs w:val="24"/>
              </w:rPr>
              <w:t>屯溪</w:t>
            </w:r>
            <w:r w:rsidR="00900635">
              <w:rPr>
                <w:rFonts w:ascii="新細明體" w:hAnsi="新細明體" w:cs="Calibri"/>
                <w:b/>
                <w:color w:val="000000"/>
                <w:szCs w:val="24"/>
              </w:rPr>
              <w:t>-</w:t>
            </w:r>
            <w:r w:rsidRPr="00C102B5">
              <w:rPr>
                <w:rFonts w:ascii="新細明體" w:hAnsi="新細明體" w:hint="eastAsia"/>
                <w:b/>
                <w:color w:val="000000"/>
                <w:spacing w:val="2"/>
                <w:szCs w:val="24"/>
              </w:rPr>
              <w:t>宏村</w:t>
            </w:r>
            <w:r w:rsidR="00900635">
              <w:rPr>
                <w:rFonts w:ascii="新細明體" w:hAnsi="新細明體" w:cs="Calibri"/>
                <w:b/>
                <w:color w:val="000000"/>
                <w:szCs w:val="24"/>
              </w:rPr>
              <w:t>-</w:t>
            </w:r>
            <w:hyperlink r:id="rId18" w:history="1">
              <w:r w:rsidRPr="00C102B5">
                <w:rPr>
                  <w:rStyle w:val="a3"/>
                  <w:rFonts w:ascii="新細明體" w:hAnsi="新細明體" w:hint="eastAsia"/>
                  <w:b/>
                  <w:color w:val="000000"/>
                  <w:spacing w:val="2"/>
                  <w:szCs w:val="24"/>
                  <w:u w:val="none"/>
                </w:rPr>
                <w:t>黃山</w:t>
              </w:r>
            </w:hyperlink>
            <w:r w:rsidRPr="00C102B5">
              <w:rPr>
                <w:rFonts w:ascii="新細明體" w:hAnsi="新細明體" w:hint="eastAsia"/>
                <w:b/>
                <w:color w:val="000000"/>
                <w:spacing w:val="2"/>
                <w:szCs w:val="24"/>
              </w:rPr>
              <w:t>【</w:t>
            </w:r>
            <w:hyperlink r:id="rId19" w:history="1">
              <w:r w:rsidRPr="00C102B5">
                <w:rPr>
                  <w:rStyle w:val="a3"/>
                  <w:rFonts w:ascii="新細明體" w:hAnsi="新細明體" w:hint="eastAsia"/>
                  <w:b/>
                  <w:color w:val="000000"/>
                  <w:spacing w:val="2"/>
                  <w:szCs w:val="24"/>
                  <w:u w:val="none"/>
                </w:rPr>
                <w:t>雲</w:t>
              </w:r>
              <w:r w:rsidR="00CE05FA" w:rsidRPr="00C102B5">
                <w:rPr>
                  <w:rStyle w:val="a3"/>
                  <w:rFonts w:ascii="新細明體" w:hAnsi="新細明體" w:hint="eastAsia"/>
                  <w:b/>
                  <w:color w:val="000000"/>
                  <w:spacing w:val="2"/>
                  <w:szCs w:val="24"/>
                  <w:u w:val="none"/>
                </w:rPr>
                <w:t>谷</w:t>
              </w:r>
              <w:r w:rsidRPr="00C102B5">
                <w:rPr>
                  <w:rStyle w:val="a3"/>
                  <w:rFonts w:ascii="新細明體" w:hAnsi="新細明體" w:hint="eastAsia"/>
                  <w:b/>
                  <w:color w:val="000000"/>
                  <w:spacing w:val="2"/>
                  <w:szCs w:val="24"/>
                  <w:u w:val="none"/>
                </w:rPr>
                <w:t>纜車上山</w:t>
              </w:r>
            </w:hyperlink>
            <w:r w:rsidR="00900635">
              <w:rPr>
                <w:rFonts w:ascii="新細明體" w:hAnsi="新細明體" w:hint="eastAsia"/>
                <w:b/>
                <w:color w:val="000000"/>
                <w:szCs w:val="24"/>
              </w:rPr>
              <w:t>+</w:t>
            </w:r>
            <w:hyperlink r:id="rId20" w:history="1">
              <w:r w:rsidRPr="00C102B5">
                <w:rPr>
                  <w:rStyle w:val="a3"/>
                  <w:rFonts w:ascii="新細明體" w:hAnsi="新細明體" w:hint="eastAsia"/>
                  <w:b/>
                  <w:color w:val="000000"/>
                  <w:spacing w:val="2"/>
                  <w:szCs w:val="24"/>
                  <w:u w:val="none"/>
                </w:rPr>
                <w:t>飛來石</w:t>
              </w:r>
            </w:hyperlink>
            <w:r w:rsidR="00900635">
              <w:rPr>
                <w:rFonts w:ascii="新細明體" w:hAnsi="新細明體" w:hint="eastAsia"/>
                <w:b/>
                <w:color w:val="000000"/>
                <w:szCs w:val="24"/>
              </w:rPr>
              <w:t>+</w:t>
            </w:r>
            <w:hyperlink r:id="rId21" w:history="1">
              <w:r w:rsidRPr="00C102B5">
                <w:rPr>
                  <w:rStyle w:val="a3"/>
                  <w:rFonts w:ascii="新細明體" w:hAnsi="新細明體" w:hint="eastAsia"/>
                  <w:b/>
                  <w:color w:val="000000"/>
                  <w:spacing w:val="2"/>
                  <w:szCs w:val="24"/>
                  <w:u w:val="none"/>
                </w:rPr>
                <w:t>排雲亭</w:t>
              </w:r>
            </w:hyperlink>
            <w:r w:rsidR="00900635">
              <w:rPr>
                <w:rFonts w:ascii="新細明體" w:hAnsi="新細明體" w:hint="eastAsia"/>
                <w:b/>
                <w:color w:val="000000"/>
                <w:szCs w:val="24"/>
              </w:rPr>
              <w:t>+</w:t>
            </w:r>
            <w:hyperlink r:id="rId22" w:history="1">
              <w:r w:rsidRPr="00C102B5">
                <w:rPr>
                  <w:rStyle w:val="a3"/>
                  <w:rFonts w:ascii="新細明體" w:hAnsi="新細明體" w:hint="eastAsia"/>
                  <w:b/>
                  <w:color w:val="000000"/>
                  <w:spacing w:val="2"/>
                  <w:szCs w:val="24"/>
                  <w:u w:val="none"/>
                </w:rPr>
                <w:t>西海景區</w:t>
              </w:r>
            </w:hyperlink>
            <w:r w:rsidRPr="00C102B5">
              <w:rPr>
                <w:rFonts w:ascii="新細明體" w:hAnsi="新細明體" w:hint="eastAsia"/>
                <w:b/>
                <w:color w:val="000000"/>
                <w:spacing w:val="2"/>
                <w:szCs w:val="24"/>
              </w:rPr>
              <w:t>】</w:t>
            </w:r>
          </w:p>
        </w:tc>
      </w:tr>
    </w:tbl>
    <w:p w:rsidR="00900635" w:rsidRDefault="00E8180D" w:rsidP="00900635">
      <w:pPr>
        <w:spacing w:line="400" w:lineRule="exact"/>
        <w:ind w:leftChars="65" w:left="156"/>
        <w:rPr>
          <w:rFonts w:ascii="新細明體" w:hAnsi="新細明體" w:cs="新細明體" w:hint="eastAsia"/>
          <w:color w:val="000000"/>
          <w:szCs w:val="24"/>
        </w:rPr>
      </w:pPr>
      <w:r>
        <w:rPr>
          <w:noProof/>
        </w:rPr>
        <w:pict>
          <v:shape id="圖片 1512408192" o:spid="_x0000_s2062" type="#_x0000_t75" alt="描述: 描述: https://ak-d.tripcdn.com/images/0EQ6412000dm3fmlq544C_C_1200_800_Q70.jpg?proc=source%2ftrip&amp;proc=source%2ftrip" style="position:absolute;left:0;text-align:left;margin-left:357.05pt;margin-top:30.7pt;width:166.25pt;height:114.8pt;z-index:-251663360;visibility:visible;mso-wrap-edited:f;mso-width-percent:0;mso-height-percent:0;mso-position-horizontal-relative:text;mso-position-vertical-relative:text;mso-width-percent:0;mso-height-percent:0" wrapcoords="-116 0 -116 21439 21600 21439 21600 0 -116 0">
            <v:imagedata r:id="rId23" o:title="0EQ6412000dm3fmlq544C_C_1200_800_Q70"/>
            <w10:wrap type="tight"/>
          </v:shape>
        </w:pict>
      </w:r>
      <w:r w:rsidR="00505A03" w:rsidRPr="00C102B5">
        <w:rPr>
          <w:rFonts w:ascii="新細明體" w:hAnsi="新細明體" w:cs="新細明體" w:hint="eastAsia"/>
          <w:b/>
          <w:color w:val="000000"/>
          <w:szCs w:val="24"/>
        </w:rPr>
        <w:t>【宏村】</w:t>
      </w:r>
      <w:r w:rsidR="00505A03" w:rsidRPr="00C102B5">
        <w:rPr>
          <w:rFonts w:ascii="新細明體" w:hAnsi="新細明體" w:cs="新細明體" w:hint="eastAsia"/>
          <w:color w:val="000000"/>
          <w:szCs w:val="24"/>
        </w:rPr>
        <w:t>是電影「臥虎藏龍」外景拍攝場地。是一座有著大量明清時期歷史建築的古村落。村中還構建了完善的水系和頗具特色的「牛」形佈局，是徽州民居的典型代表。宏村則是保存最完整的牛形古建築，全村分為牛腸</w:t>
      </w:r>
      <w:r w:rsidR="00505A03" w:rsidRPr="00C102B5">
        <w:rPr>
          <w:rFonts w:ascii="新細明體" w:hAnsi="新細明體" w:cs="新細明體"/>
          <w:color w:val="000000"/>
          <w:szCs w:val="24"/>
        </w:rPr>
        <w:t>—</w:t>
      </w:r>
      <w:r w:rsidR="00505A03" w:rsidRPr="00C102B5">
        <w:rPr>
          <w:rFonts w:ascii="新細明體" w:hAnsi="新細明體" w:cs="新細明體" w:hint="eastAsia"/>
          <w:color w:val="000000"/>
          <w:szCs w:val="24"/>
        </w:rPr>
        <w:t>清泉、牛胃</w:t>
      </w:r>
      <w:r w:rsidR="00505A03" w:rsidRPr="00C102B5">
        <w:rPr>
          <w:rFonts w:ascii="新細明體" w:hAnsi="新細明體" w:cs="新細明體"/>
          <w:color w:val="000000"/>
          <w:szCs w:val="24"/>
        </w:rPr>
        <w:t>—</w:t>
      </w:r>
      <w:r w:rsidR="00505A03" w:rsidRPr="00C102B5">
        <w:rPr>
          <w:rFonts w:ascii="新細明體" w:hAnsi="新細明體" w:cs="新細明體" w:hint="eastAsia"/>
          <w:color w:val="000000"/>
          <w:szCs w:val="24"/>
        </w:rPr>
        <w:t>月塘及牛肚</w:t>
      </w:r>
      <w:r w:rsidR="00505A03" w:rsidRPr="00C102B5">
        <w:rPr>
          <w:rFonts w:ascii="新細明體" w:hAnsi="新細明體" w:cs="新細明體"/>
          <w:color w:val="000000"/>
          <w:szCs w:val="24"/>
        </w:rPr>
        <w:t>—</w:t>
      </w:r>
      <w:r w:rsidR="00505A03" w:rsidRPr="00C102B5">
        <w:rPr>
          <w:rFonts w:ascii="新細明體" w:hAnsi="新細明體" w:cs="新細明體" w:hint="eastAsia"/>
          <w:color w:val="000000"/>
          <w:szCs w:val="24"/>
        </w:rPr>
        <w:t>南湖、南湖書院等，其中汪氏承志堂的唐肅宗宴客圖雕功極其精美。</w:t>
      </w:r>
    </w:p>
    <w:p w:rsidR="00B440F4" w:rsidRDefault="00E8180D" w:rsidP="00900635">
      <w:pPr>
        <w:spacing w:line="400" w:lineRule="exact"/>
        <w:ind w:leftChars="65" w:left="156"/>
        <w:rPr>
          <w:rFonts w:ascii="新細明體" w:hAnsi="新細明體" w:hint="eastAsia"/>
          <w:color w:val="000000"/>
          <w:szCs w:val="24"/>
        </w:rPr>
      </w:pPr>
      <w:r>
        <w:rPr>
          <w:noProof/>
        </w:rPr>
        <w:pict>
          <v:shape id="圖片 1512408194" o:spid="_x0000_s2061" type="#_x0000_t75" alt="" style="position:absolute;left:0;text-align:left;margin-left:357.05pt;margin-top:148.65pt;width:161.95pt;height:109.2pt;z-index:251655168;visibility:visible;mso-wrap-edited:f;mso-width-percent:0;mso-height-percent:0;mso-position-horizontal-relative:margin;mso-width-percent:0;mso-height-percent:0;mso-width-relative:margin;mso-height-relative:margin">
            <v:imagedata r:id="rId24" o:title=""/>
            <w10:wrap type="square" anchorx="margin"/>
          </v:shape>
        </w:pict>
      </w:r>
      <w:r>
        <w:rPr>
          <w:noProof/>
        </w:rPr>
        <w:pict>
          <v:shape id="圖片 1512408193" o:spid="_x0000_s2060" type="#_x0000_t75" alt="" style="position:absolute;left:0;text-align:left;margin-left:357.05pt;margin-top:26pt;width:165.15pt;height:113.3pt;z-index:251654144;visibility:visible;mso-wrap-edited:f;mso-width-percent:0;mso-height-percent:0;mso-position-horizontal-relative:margin;mso-width-percent:0;mso-height-percent:0;mso-width-relative:margin;mso-height-relative:margin">
            <v:imagedata r:id="rId25" o:title=""/>
            <w10:wrap type="square" anchorx="margin"/>
          </v:shape>
        </w:pict>
      </w:r>
      <w:r w:rsidR="00505A03" w:rsidRPr="00C102B5">
        <w:rPr>
          <w:rFonts w:ascii="新細明體" w:hAnsi="新細明體" w:hint="eastAsia"/>
          <w:b/>
          <w:color w:val="000000"/>
          <w:szCs w:val="24"/>
        </w:rPr>
        <w:t>【黃山風景區】</w:t>
      </w:r>
      <w:r w:rsidR="00505A03" w:rsidRPr="00C102B5">
        <w:rPr>
          <w:rFonts w:ascii="新細明體" w:hAnsi="新細明體" w:hint="eastAsia"/>
          <w:color w:val="000000"/>
          <w:szCs w:val="24"/>
        </w:rPr>
        <w:t>黃山是以自然景觀爲特色的山嶽旅遊風景區，奇松、怪石、雲海、溫泉素稱黃山四絕，倍受遊人稱贊。黃山有名可數的山峰有</w:t>
      </w:r>
      <w:r w:rsidR="00505A03" w:rsidRPr="00C102B5">
        <w:rPr>
          <w:rFonts w:ascii="新細明體" w:hAnsi="新細明體"/>
          <w:color w:val="000000"/>
          <w:szCs w:val="24"/>
        </w:rPr>
        <w:t>72</w:t>
      </w:r>
      <w:r w:rsidR="00505A03" w:rsidRPr="00C102B5">
        <w:rPr>
          <w:rFonts w:ascii="新細明體" w:hAnsi="新細明體" w:hint="eastAsia"/>
          <w:color w:val="000000"/>
          <w:szCs w:val="24"/>
        </w:rPr>
        <w:t>座，也各有特色。其中天都峰、蓮花峰、光明頂是黃山三大主峰，海拔高度皆在</w:t>
      </w:r>
      <w:r w:rsidR="00505A03" w:rsidRPr="00C102B5">
        <w:rPr>
          <w:rFonts w:ascii="新細明體" w:hAnsi="新細明體"/>
          <w:color w:val="000000"/>
          <w:szCs w:val="24"/>
        </w:rPr>
        <w:t>1,800</w:t>
      </w:r>
      <w:r w:rsidR="00505A03" w:rsidRPr="00C102B5">
        <w:rPr>
          <w:rFonts w:ascii="新細明體" w:hAnsi="新細明體" w:hint="eastAsia"/>
          <w:color w:val="000000"/>
          <w:szCs w:val="24"/>
        </w:rPr>
        <w:t>米以上。黃山不僅是峰之海，還是雲之海，觀雲海也是黃山旅遊的重點之一，遊過黃山的人都認爲，黃山最好的景色必須登上高峰才能欣賞到，有雲霧時最佳。換乘景區環保車來到達纜車站，搭乘</w:t>
      </w:r>
      <w:r w:rsidR="00505A03" w:rsidRPr="00C102B5">
        <w:rPr>
          <w:rFonts w:ascii="新細明體" w:hAnsi="新細明體" w:hint="eastAsia"/>
          <w:b/>
          <w:color w:val="000000"/>
          <w:szCs w:val="24"/>
        </w:rPr>
        <w:t>【雲</w:t>
      </w:r>
      <w:r w:rsidR="00CE05FA" w:rsidRPr="00C102B5">
        <w:rPr>
          <w:rFonts w:ascii="新細明體" w:hAnsi="新細明體" w:hint="eastAsia"/>
          <w:b/>
          <w:color w:val="000000"/>
          <w:szCs w:val="24"/>
        </w:rPr>
        <w:t>谷</w:t>
      </w:r>
      <w:r w:rsidR="00505A03" w:rsidRPr="00C102B5">
        <w:rPr>
          <w:rFonts w:ascii="新細明體" w:hAnsi="新細明體" w:hint="eastAsia"/>
          <w:b/>
          <w:color w:val="000000"/>
          <w:szCs w:val="24"/>
        </w:rPr>
        <w:t>纜車】</w:t>
      </w:r>
      <w:r w:rsidR="00505A03" w:rsidRPr="00C102B5">
        <w:rPr>
          <w:rFonts w:ascii="新細明體" w:hAnsi="新細明體" w:hint="eastAsia"/>
          <w:color w:val="000000"/>
          <w:szCs w:val="24"/>
        </w:rPr>
        <w:t>上山，沿途可欣賞兩旁美麗的山景，黃山之旅就此展開。</w:t>
      </w:r>
      <w:r w:rsidR="00505A03" w:rsidRPr="00C102B5">
        <w:rPr>
          <w:rFonts w:ascii="新細明體" w:hAnsi="新細明體" w:hint="eastAsia"/>
          <w:b/>
          <w:color w:val="000000"/>
          <w:szCs w:val="24"/>
        </w:rPr>
        <w:t>【排雲亭】</w:t>
      </w:r>
      <w:r w:rsidR="00505A03" w:rsidRPr="00C102B5">
        <w:rPr>
          <w:rFonts w:ascii="新細明體" w:hAnsi="新細明體" w:hint="eastAsia"/>
          <w:color w:val="000000"/>
          <w:szCs w:val="24"/>
        </w:rPr>
        <w:t>排雲亭是觀賞黃山巧石最理想的地方，故有巧石陳列館之稱。站在排</w:t>
      </w:r>
      <w:r w:rsidR="00505A03" w:rsidRPr="00C102B5">
        <w:rPr>
          <w:rFonts w:ascii="新細明體" w:hAnsi="新細明體" w:hint="eastAsia"/>
          <w:color w:val="000000"/>
          <w:szCs w:val="24"/>
        </w:rPr>
        <w:lastRenderedPageBreak/>
        <w:t>雲亭放眼望去，只見箭林般的峰巒，重重迭迭，每當雲霧繚繞，時隱時現，酷似大海之中的無數島嶼。主要景觀有仙人曬靴、仙女曬鞋、天女彈琴、天狗聽琴等；欣賞黃山巧石須拿捏「三分相像、七分想像」的原則，觀賞奇形怪狀的峰林山石，將帶給您意想不到的驚喜。</w:t>
      </w:r>
    </w:p>
    <w:p w:rsidR="00B440F4" w:rsidRDefault="00505A03" w:rsidP="00900635">
      <w:pPr>
        <w:spacing w:line="400" w:lineRule="exact"/>
        <w:ind w:leftChars="65" w:left="156"/>
        <w:rPr>
          <w:rFonts w:ascii="新細明體" w:hAnsi="新細明體" w:hint="eastAsia"/>
          <w:color w:val="000000"/>
          <w:szCs w:val="24"/>
        </w:rPr>
      </w:pPr>
      <w:r w:rsidRPr="00C102B5">
        <w:rPr>
          <w:rFonts w:ascii="新細明體" w:hAnsi="新細明體" w:hint="eastAsia"/>
          <w:b/>
          <w:color w:val="000000"/>
          <w:szCs w:val="24"/>
        </w:rPr>
        <w:t>【飛來石】</w:t>
      </w:r>
      <w:r w:rsidRPr="00C102B5">
        <w:rPr>
          <w:rFonts w:ascii="新細明體" w:hAnsi="新細明體" w:hint="eastAsia"/>
          <w:color w:val="000000"/>
          <w:szCs w:val="24"/>
        </w:rPr>
        <w:t>高</w:t>
      </w:r>
      <w:r w:rsidRPr="00C102B5">
        <w:rPr>
          <w:rFonts w:ascii="新細明體" w:hAnsi="新細明體"/>
          <w:color w:val="000000"/>
          <w:szCs w:val="24"/>
        </w:rPr>
        <w:t>12</w:t>
      </w:r>
      <w:r w:rsidRPr="00C102B5">
        <w:rPr>
          <w:rFonts w:ascii="新細明體" w:hAnsi="新細明體" w:hint="eastAsia"/>
          <w:color w:val="000000"/>
          <w:szCs w:val="24"/>
        </w:rPr>
        <w:t>米、寬</w:t>
      </w:r>
      <w:r w:rsidRPr="00C102B5">
        <w:rPr>
          <w:rFonts w:ascii="新細明體" w:hAnsi="新細明體"/>
          <w:color w:val="000000"/>
          <w:szCs w:val="24"/>
        </w:rPr>
        <w:t>8</w:t>
      </w:r>
      <w:r w:rsidRPr="00C102B5">
        <w:rPr>
          <w:rFonts w:ascii="新細明體" w:hAnsi="新細明體" w:hint="eastAsia"/>
          <w:color w:val="000000"/>
          <w:szCs w:val="24"/>
        </w:rPr>
        <w:t>米、厚</w:t>
      </w:r>
      <w:r w:rsidRPr="00C102B5">
        <w:rPr>
          <w:rFonts w:ascii="新細明體" w:hAnsi="新細明體"/>
          <w:color w:val="000000"/>
          <w:szCs w:val="24"/>
        </w:rPr>
        <w:t>1.5</w:t>
      </w:r>
      <w:r w:rsidRPr="00C102B5">
        <w:rPr>
          <w:rFonts w:ascii="新細明體" w:hAnsi="新細明體" w:hint="eastAsia"/>
          <w:color w:val="000000"/>
          <w:szCs w:val="24"/>
        </w:rPr>
        <w:t>－</w:t>
      </w:r>
      <w:r w:rsidRPr="00C102B5">
        <w:rPr>
          <w:rFonts w:ascii="新細明體" w:hAnsi="新細明體"/>
          <w:color w:val="000000"/>
          <w:szCs w:val="24"/>
        </w:rPr>
        <w:t>2.5</w:t>
      </w:r>
      <w:r w:rsidRPr="00C102B5">
        <w:rPr>
          <w:rFonts w:ascii="新細明體" w:hAnsi="新細明體" w:hint="eastAsia"/>
          <w:color w:val="000000"/>
          <w:szCs w:val="24"/>
        </w:rPr>
        <w:t>米，重約</w:t>
      </w:r>
      <w:r w:rsidRPr="00C102B5">
        <w:rPr>
          <w:rFonts w:ascii="新細明體" w:hAnsi="新細明體"/>
          <w:color w:val="000000"/>
          <w:szCs w:val="24"/>
        </w:rPr>
        <w:t>360</w:t>
      </w:r>
      <w:r w:rsidRPr="00C102B5">
        <w:rPr>
          <w:rFonts w:ascii="新細明體" w:hAnsi="新細明體" w:hint="eastAsia"/>
          <w:color w:val="000000"/>
          <w:szCs w:val="24"/>
        </w:rPr>
        <w:t>噸，形態奇特，此巨石竪立於一塊平坦岩石上，另人驚嘆不已，遊人站在平臺邊緣上憑欄攬勝對面的雙剪峰及雙筍峰，像一幅潑墨的山水畫。</w:t>
      </w:r>
    </w:p>
    <w:p w:rsidR="00597A25" w:rsidRPr="00C102B5" w:rsidRDefault="00505A03" w:rsidP="00900635">
      <w:pPr>
        <w:spacing w:line="400" w:lineRule="exact"/>
        <w:ind w:leftChars="65" w:left="156"/>
        <w:rPr>
          <w:rFonts w:ascii="新細明體" w:hAnsi="新細明體"/>
          <w:color w:val="000000"/>
          <w:szCs w:val="24"/>
        </w:rPr>
      </w:pPr>
      <w:r w:rsidRPr="00C102B5">
        <w:rPr>
          <w:rFonts w:ascii="新細明體" w:hAnsi="新細明體" w:hint="eastAsia"/>
          <w:b/>
          <w:color w:val="000000"/>
          <w:szCs w:val="24"/>
        </w:rPr>
        <w:t>【西海景區】</w:t>
      </w:r>
      <w:r w:rsidRPr="00C102B5">
        <w:rPr>
          <w:rFonts w:ascii="新細明體" w:hAnsi="新細明體" w:hint="eastAsia"/>
          <w:color w:val="000000"/>
          <w:szCs w:val="24"/>
        </w:rPr>
        <w:t>（主要景觀：仙人曬靴、仙女曬鞋、天女彈琴、天狗聽琴、負荊請罪、武松打虎）。</w:t>
      </w:r>
    </w:p>
    <w:tbl>
      <w:tblPr>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461"/>
        <w:gridCol w:w="2361"/>
        <w:gridCol w:w="2967"/>
        <w:gridCol w:w="3733"/>
      </w:tblGrid>
      <w:tr w:rsidR="00C102B5" w:rsidRPr="00C102B5" w:rsidTr="00900635">
        <w:trPr>
          <w:cantSplit/>
          <w:trHeight w:val="397"/>
        </w:trPr>
        <w:tc>
          <w:tcPr>
            <w:tcW w:w="694" w:type="pct"/>
            <w:shd w:val="clear" w:color="auto" w:fill="E6E6E6"/>
            <w:vAlign w:val="center"/>
          </w:tcPr>
          <w:p w:rsidR="00CF2D64" w:rsidRPr="00C102B5" w:rsidRDefault="00CF2D64" w:rsidP="00662274">
            <w:pPr>
              <w:tabs>
                <w:tab w:val="left" w:pos="720"/>
                <w:tab w:val="left" w:pos="1080"/>
              </w:tabs>
              <w:spacing w:line="0" w:lineRule="atLeast"/>
              <w:rPr>
                <w:rFonts w:ascii="新細明體" w:hAnsi="新細明體"/>
                <w:b/>
                <w:color w:val="000000"/>
                <w:szCs w:val="24"/>
              </w:rPr>
            </w:pPr>
            <w:r w:rsidRPr="00C102B5">
              <w:rPr>
                <w:rFonts w:ascii="新細明體" w:hAnsi="新細明體" w:hint="eastAsia"/>
                <w:b/>
                <w:color w:val="000000"/>
                <w:szCs w:val="24"/>
              </w:rPr>
              <w:t>餐</w:t>
            </w:r>
            <w:r w:rsidRPr="00C102B5">
              <w:rPr>
                <w:rFonts w:ascii="新細明體" w:hAnsi="新細明體"/>
                <w:b/>
                <w:color w:val="000000"/>
                <w:szCs w:val="24"/>
              </w:rPr>
              <w:t xml:space="preserve"> </w:t>
            </w:r>
            <w:r w:rsidRPr="00C102B5">
              <w:rPr>
                <w:rFonts w:ascii="新細明體" w:hAnsi="新細明體" w:hint="eastAsia"/>
                <w:b/>
                <w:color w:val="000000"/>
                <w:szCs w:val="24"/>
              </w:rPr>
              <w:t>食</w:t>
            </w:r>
          </w:p>
        </w:tc>
        <w:tc>
          <w:tcPr>
            <w:tcW w:w="1122" w:type="pct"/>
            <w:shd w:val="clear" w:color="auto" w:fill="E6E6E6"/>
            <w:vAlign w:val="center"/>
          </w:tcPr>
          <w:p w:rsidR="00CF2D64" w:rsidRPr="00C102B5" w:rsidRDefault="00CF2D64" w:rsidP="00662274">
            <w:pPr>
              <w:tabs>
                <w:tab w:val="left" w:pos="1080"/>
              </w:tabs>
              <w:spacing w:line="0" w:lineRule="atLeast"/>
              <w:rPr>
                <w:rFonts w:ascii="新細明體" w:hAnsi="新細明體"/>
                <w:b/>
                <w:color w:val="000000"/>
                <w:szCs w:val="24"/>
              </w:rPr>
            </w:pPr>
            <w:r w:rsidRPr="00C102B5">
              <w:rPr>
                <w:rFonts w:ascii="新細明體" w:hAnsi="新細明體" w:hint="eastAsia"/>
                <w:b/>
                <w:color w:val="000000"/>
                <w:kern w:val="16"/>
                <w:szCs w:val="24"/>
              </w:rPr>
              <w:t>酒店內</w:t>
            </w:r>
            <w:r w:rsidRPr="00C102B5">
              <w:rPr>
                <w:rFonts w:ascii="新細明體" w:hAnsi="新細明體"/>
                <w:b/>
                <w:color w:val="000000"/>
                <w:szCs w:val="24"/>
              </w:rPr>
              <w:t xml:space="preserve"> </w:t>
            </w:r>
          </w:p>
        </w:tc>
        <w:tc>
          <w:tcPr>
            <w:tcW w:w="1410" w:type="pct"/>
            <w:shd w:val="clear" w:color="auto" w:fill="E6E6E6"/>
            <w:vAlign w:val="center"/>
          </w:tcPr>
          <w:p w:rsidR="00CF2D64" w:rsidRPr="00C102B5" w:rsidRDefault="00933F04" w:rsidP="00662274">
            <w:pPr>
              <w:tabs>
                <w:tab w:val="left" w:pos="1080"/>
              </w:tabs>
              <w:spacing w:line="0" w:lineRule="atLeast"/>
              <w:rPr>
                <w:rFonts w:ascii="新細明體" w:hAnsi="新細明體"/>
                <w:b/>
                <w:color w:val="000000"/>
                <w:szCs w:val="24"/>
              </w:rPr>
            </w:pPr>
            <w:r w:rsidRPr="00C102B5">
              <w:rPr>
                <w:rFonts w:ascii="新細明體" w:hAnsi="新細明體" w:hint="eastAsia"/>
                <w:b/>
                <w:color w:val="000000"/>
                <w:kern w:val="16"/>
                <w:szCs w:val="24"/>
              </w:rPr>
              <w:t>農家</w:t>
            </w:r>
            <w:r w:rsidR="00CF2D64" w:rsidRPr="00C102B5">
              <w:rPr>
                <w:rFonts w:ascii="新細明體" w:hAnsi="新細明體" w:hint="eastAsia"/>
                <w:b/>
                <w:color w:val="000000"/>
                <w:kern w:val="16"/>
                <w:szCs w:val="24"/>
              </w:rPr>
              <w:t>風味RMB</w:t>
            </w:r>
            <w:r w:rsidRPr="00C102B5">
              <w:rPr>
                <w:rFonts w:ascii="新細明體" w:hAnsi="新細明體" w:hint="eastAsia"/>
                <w:b/>
                <w:color w:val="000000"/>
                <w:kern w:val="16"/>
                <w:szCs w:val="24"/>
              </w:rPr>
              <w:t>5</w:t>
            </w:r>
            <w:r w:rsidR="00CF2D64" w:rsidRPr="00C102B5">
              <w:rPr>
                <w:rFonts w:ascii="新細明體" w:hAnsi="新細明體" w:hint="eastAsia"/>
                <w:b/>
                <w:color w:val="000000"/>
                <w:kern w:val="16"/>
                <w:szCs w:val="24"/>
              </w:rPr>
              <w:t>0</w:t>
            </w:r>
          </w:p>
        </w:tc>
        <w:tc>
          <w:tcPr>
            <w:tcW w:w="1774" w:type="pct"/>
            <w:shd w:val="clear" w:color="auto" w:fill="E6E6E6"/>
            <w:vAlign w:val="center"/>
          </w:tcPr>
          <w:p w:rsidR="00CF2D64" w:rsidRPr="00C102B5" w:rsidRDefault="00933F04" w:rsidP="004C2EC2">
            <w:pPr>
              <w:tabs>
                <w:tab w:val="left" w:pos="1080"/>
              </w:tabs>
              <w:spacing w:line="0" w:lineRule="atLeast"/>
              <w:ind w:left="120" w:hangingChars="50" w:hanging="120"/>
              <w:rPr>
                <w:rFonts w:ascii="新細明體" w:hAnsi="新細明體"/>
                <w:b/>
                <w:color w:val="000000"/>
                <w:szCs w:val="24"/>
              </w:rPr>
            </w:pPr>
            <w:r w:rsidRPr="00C102B5">
              <w:rPr>
                <w:rFonts w:ascii="新細明體" w:hAnsi="新細明體" w:hint="eastAsia"/>
                <w:b/>
                <w:color w:val="000000"/>
                <w:kern w:val="16"/>
                <w:szCs w:val="24"/>
              </w:rPr>
              <w:t>酒店自助餐</w:t>
            </w:r>
            <w:r w:rsidR="00CF2D64" w:rsidRPr="00C102B5">
              <w:rPr>
                <w:rFonts w:ascii="新細明體" w:hAnsi="新細明體" w:hint="eastAsia"/>
                <w:b/>
                <w:color w:val="000000"/>
                <w:kern w:val="16"/>
                <w:szCs w:val="24"/>
              </w:rPr>
              <w:t>RMB</w:t>
            </w:r>
            <w:r w:rsidRPr="00C102B5">
              <w:rPr>
                <w:rFonts w:ascii="新細明體" w:hAnsi="新細明體" w:hint="eastAsia"/>
                <w:b/>
                <w:color w:val="000000"/>
                <w:kern w:val="16"/>
                <w:szCs w:val="24"/>
              </w:rPr>
              <w:t>160</w:t>
            </w:r>
            <w:r w:rsidR="00CF2D64" w:rsidRPr="00C102B5">
              <w:rPr>
                <w:rFonts w:ascii="新細明體" w:hAnsi="新細明體"/>
                <w:b/>
                <w:color w:val="000000"/>
                <w:kern w:val="16"/>
                <w:szCs w:val="24"/>
              </w:rPr>
              <w:t xml:space="preserve"> </w:t>
            </w:r>
          </w:p>
        </w:tc>
      </w:tr>
      <w:tr w:rsidR="00C102B5" w:rsidRPr="00C102B5" w:rsidTr="00900635">
        <w:trPr>
          <w:cantSplit/>
          <w:trHeight w:val="397"/>
        </w:trPr>
        <w:tc>
          <w:tcPr>
            <w:tcW w:w="694" w:type="pct"/>
            <w:shd w:val="clear" w:color="auto" w:fill="E6E6E6"/>
            <w:vAlign w:val="center"/>
          </w:tcPr>
          <w:p w:rsidR="00CF2D64" w:rsidRPr="00C102B5" w:rsidRDefault="00CF2D64" w:rsidP="00662274">
            <w:pPr>
              <w:tabs>
                <w:tab w:val="left" w:pos="720"/>
                <w:tab w:val="left" w:pos="1080"/>
              </w:tabs>
              <w:spacing w:line="0" w:lineRule="atLeast"/>
              <w:rPr>
                <w:rFonts w:ascii="新細明體" w:hAnsi="新細明體"/>
                <w:b/>
                <w:color w:val="000000"/>
                <w:spacing w:val="20"/>
                <w:szCs w:val="24"/>
              </w:rPr>
            </w:pPr>
            <w:r w:rsidRPr="00C102B5">
              <w:rPr>
                <w:rFonts w:ascii="新細明體" w:hAnsi="新細明體" w:hint="eastAsia"/>
                <w:b/>
                <w:color w:val="000000"/>
                <w:szCs w:val="24"/>
              </w:rPr>
              <w:t>住</w:t>
            </w:r>
            <w:r w:rsidRPr="00C102B5">
              <w:rPr>
                <w:rFonts w:ascii="新細明體" w:hAnsi="新細明體"/>
                <w:b/>
                <w:color w:val="000000"/>
                <w:szCs w:val="24"/>
              </w:rPr>
              <w:t xml:space="preserve"> </w:t>
            </w:r>
            <w:r w:rsidRPr="00C102B5">
              <w:rPr>
                <w:rFonts w:ascii="新細明體" w:hAnsi="新細明體" w:hint="eastAsia"/>
                <w:b/>
                <w:color w:val="000000"/>
                <w:szCs w:val="24"/>
              </w:rPr>
              <w:t>宿</w:t>
            </w:r>
          </w:p>
        </w:tc>
        <w:tc>
          <w:tcPr>
            <w:tcW w:w="4306" w:type="pct"/>
            <w:gridSpan w:val="3"/>
            <w:shd w:val="clear" w:color="auto" w:fill="E6E6E6"/>
            <w:vAlign w:val="center"/>
          </w:tcPr>
          <w:p w:rsidR="00CF2D64" w:rsidRPr="00C102B5" w:rsidRDefault="00900635" w:rsidP="00900635">
            <w:pPr>
              <w:tabs>
                <w:tab w:val="left" w:pos="1080"/>
              </w:tabs>
              <w:spacing w:line="0" w:lineRule="atLeast"/>
              <w:rPr>
                <w:rFonts w:ascii="新細明體" w:hAnsi="新細明體"/>
                <w:b/>
                <w:color w:val="000000"/>
                <w:spacing w:val="20"/>
                <w:szCs w:val="24"/>
              </w:rPr>
            </w:pPr>
            <w:r>
              <w:rPr>
                <w:rFonts w:ascii="新細明體" w:hAnsi="新細明體" w:hint="eastAsia"/>
                <w:b/>
                <w:bCs/>
                <w:color w:val="000000"/>
                <w:szCs w:val="24"/>
              </w:rPr>
              <w:t xml:space="preserve">準4 </w:t>
            </w:r>
            <w:r w:rsidR="00933F04" w:rsidRPr="00C102B5">
              <w:rPr>
                <w:rFonts w:ascii="新細明體" w:hAnsi="新細明體" w:hint="eastAsia"/>
                <w:b/>
                <w:bCs/>
                <w:color w:val="000000"/>
                <w:szCs w:val="24"/>
              </w:rPr>
              <w:t>獅林大酒店</w:t>
            </w:r>
            <w:r w:rsidR="004B0E20">
              <w:rPr>
                <w:rFonts w:ascii="新細明體" w:hAnsi="新細明體" w:hint="eastAsia"/>
                <w:b/>
                <w:bCs/>
                <w:color w:val="000000"/>
                <w:szCs w:val="24"/>
              </w:rPr>
              <w:t xml:space="preserve"> </w:t>
            </w:r>
            <w:r w:rsidR="004429D0" w:rsidRPr="00C102B5">
              <w:rPr>
                <w:rFonts w:ascii="新細明體" w:hAnsi="新細明體" w:hint="eastAsia"/>
                <w:b/>
                <w:bCs/>
                <w:color w:val="000000"/>
                <w:szCs w:val="24"/>
              </w:rPr>
              <w:t>或同級</w:t>
            </w:r>
          </w:p>
        </w:tc>
      </w:tr>
    </w:tbl>
    <w:p w:rsidR="00662274" w:rsidRPr="00662274" w:rsidRDefault="00662274" w:rsidP="00662274">
      <w:pPr>
        <w:rPr>
          <w:vanish/>
        </w:rPr>
      </w:pPr>
    </w:p>
    <w:p w:rsidR="00B440F4" w:rsidRDefault="00B440F4" w:rsidP="00B74602">
      <w:pPr>
        <w:spacing w:line="400" w:lineRule="exact"/>
        <w:rPr>
          <w:rFonts w:ascii="新細明體" w:hAnsi="新細明體" w:hint="eastAsia"/>
          <w:b/>
          <w:color w:val="000000"/>
          <w:szCs w:val="24"/>
        </w:rPr>
      </w:pPr>
    </w:p>
    <w:tbl>
      <w:tblPr>
        <w:tblpPr w:leftFromText="180" w:rightFromText="180" w:vertAnchor="text" w:horzAnchor="margin" w:tblpY="23"/>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255"/>
        <w:gridCol w:w="9241"/>
      </w:tblGrid>
      <w:tr w:rsidR="00B440F4" w:rsidRPr="00C102B5" w:rsidTr="002E6BD1">
        <w:trPr>
          <w:trHeight w:val="543"/>
          <w:tblCellSpacing w:w="0" w:type="dxa"/>
        </w:trPr>
        <w:tc>
          <w:tcPr>
            <w:tcW w:w="598" w:type="pct"/>
            <w:tcBorders>
              <w:top w:val="outset" w:sz="6" w:space="0" w:color="auto"/>
              <w:left w:val="outset" w:sz="6" w:space="0" w:color="auto"/>
              <w:bottom w:val="outset" w:sz="6" w:space="0" w:color="auto"/>
              <w:right w:val="outset" w:sz="6" w:space="0" w:color="auto"/>
            </w:tcBorders>
            <w:shd w:val="clear" w:color="auto" w:fill="4C4C4C"/>
            <w:vAlign w:val="center"/>
          </w:tcPr>
          <w:p w:rsidR="00B440F4" w:rsidRPr="00662274" w:rsidRDefault="00B440F4" w:rsidP="002E6BD1">
            <w:pPr>
              <w:spacing w:line="0" w:lineRule="atLeast"/>
              <w:jc w:val="center"/>
              <w:rPr>
                <w:rFonts w:ascii="新細明體" w:hAnsi="新細明體"/>
                <w:b/>
                <w:color w:val="FFFFFF"/>
                <w:szCs w:val="24"/>
              </w:rPr>
            </w:pPr>
            <w:r w:rsidRPr="00662274">
              <w:rPr>
                <w:rFonts w:ascii="新細明體" w:hAnsi="新細明體" w:hint="eastAsia"/>
                <w:b/>
                <w:color w:val="FFFFFF"/>
                <w:szCs w:val="24"/>
              </w:rPr>
              <w:t>第4天</w:t>
            </w:r>
          </w:p>
        </w:tc>
        <w:tc>
          <w:tcPr>
            <w:tcW w:w="4402" w:type="pct"/>
            <w:tcBorders>
              <w:top w:val="outset" w:sz="6" w:space="0" w:color="auto"/>
              <w:left w:val="outset" w:sz="6" w:space="0" w:color="auto"/>
              <w:bottom w:val="outset" w:sz="6" w:space="0" w:color="auto"/>
              <w:right w:val="outset" w:sz="6" w:space="0" w:color="auto"/>
            </w:tcBorders>
            <w:vAlign w:val="center"/>
          </w:tcPr>
          <w:p w:rsidR="00B440F4" w:rsidRPr="00C102B5" w:rsidRDefault="00B440F4" w:rsidP="002E6BD1">
            <w:pPr>
              <w:rPr>
                <w:rFonts w:ascii="新細明體" w:hAnsi="新細明體"/>
                <w:bCs/>
                <w:color w:val="000000"/>
                <w:spacing w:val="5"/>
                <w:szCs w:val="24"/>
                <w:lang w:eastAsia="zh-CN"/>
              </w:rPr>
            </w:pPr>
            <w:r w:rsidRPr="00C102B5">
              <w:rPr>
                <w:rFonts w:ascii="新細明體" w:hAnsi="新細明體" w:hint="eastAsia"/>
                <w:b/>
                <w:color w:val="000000"/>
                <w:spacing w:val="2"/>
                <w:szCs w:val="24"/>
              </w:rPr>
              <w:t>黃山【獅子峰觀日出</w:t>
            </w:r>
            <w:r>
              <w:rPr>
                <w:rFonts w:ascii="新細明體" w:hAnsi="新細明體" w:hint="eastAsia"/>
                <w:b/>
                <w:color w:val="000000"/>
                <w:szCs w:val="24"/>
              </w:rPr>
              <w:t>+</w:t>
            </w:r>
            <w:hyperlink r:id="rId26" w:history="1">
              <w:r w:rsidRPr="00C102B5">
                <w:rPr>
                  <w:rStyle w:val="a3"/>
                  <w:rFonts w:ascii="新細明體" w:hAnsi="新細明體" w:hint="eastAsia"/>
                  <w:b/>
                  <w:color w:val="000000"/>
                  <w:spacing w:val="2"/>
                  <w:szCs w:val="24"/>
                </w:rPr>
                <w:t>始信峰景區</w:t>
              </w:r>
            </w:hyperlink>
            <w:r>
              <w:rPr>
                <w:rFonts w:ascii="新細明體" w:hAnsi="新細明體" w:hint="eastAsia"/>
                <w:b/>
                <w:color w:val="000000"/>
                <w:szCs w:val="24"/>
              </w:rPr>
              <w:t>+</w:t>
            </w:r>
            <w:r w:rsidRPr="00C102B5">
              <w:rPr>
                <w:rFonts w:ascii="新細明體" w:hAnsi="新細明體" w:hint="eastAsia"/>
                <w:b/>
                <w:color w:val="000000"/>
                <w:spacing w:val="2"/>
                <w:szCs w:val="24"/>
              </w:rPr>
              <w:t>光明頂</w:t>
            </w:r>
            <w:r>
              <w:rPr>
                <w:rFonts w:ascii="新細明體" w:hAnsi="新細明體" w:hint="eastAsia"/>
                <w:b/>
                <w:color w:val="000000"/>
                <w:spacing w:val="2"/>
                <w:szCs w:val="24"/>
              </w:rPr>
              <w:t>-</w:t>
            </w:r>
            <w:r w:rsidRPr="00C102B5">
              <w:rPr>
                <w:rFonts w:ascii="新細明體" w:hAnsi="新細明體" w:hint="eastAsia"/>
                <w:b/>
                <w:color w:val="000000"/>
                <w:spacing w:val="2"/>
                <w:szCs w:val="24"/>
              </w:rPr>
              <w:t>雲谷纜車下山】</w:t>
            </w:r>
            <w:r>
              <w:rPr>
                <w:rFonts w:ascii="新細明體" w:hAnsi="新細明體" w:hint="eastAsia"/>
                <w:b/>
                <w:color w:val="000000"/>
                <w:spacing w:val="2"/>
                <w:szCs w:val="24"/>
              </w:rPr>
              <w:t>-</w:t>
            </w:r>
            <w:r w:rsidRPr="00C102B5">
              <w:rPr>
                <w:rFonts w:ascii="新細明體" w:hAnsi="新細明體" w:hint="eastAsia"/>
                <w:b/>
                <w:color w:val="000000"/>
                <w:spacing w:val="2"/>
                <w:szCs w:val="24"/>
              </w:rPr>
              <w:t>千島湖</w:t>
            </w:r>
            <w:r w:rsidRPr="00C102B5">
              <w:rPr>
                <w:rFonts w:ascii="新細明體" w:hAnsi="新細明體" w:hint="eastAsia"/>
                <w:b/>
                <w:snapToGrid w:val="0"/>
                <w:color w:val="000000"/>
                <w:szCs w:val="24"/>
              </w:rPr>
              <w:t>【</w:t>
            </w:r>
            <w:r w:rsidRPr="00C102B5">
              <w:rPr>
                <w:rFonts w:ascii="新細明體" w:hAnsi="新細明體" w:hint="eastAsia"/>
                <w:b/>
                <w:color w:val="000000"/>
                <w:spacing w:val="5"/>
                <w:szCs w:val="24"/>
              </w:rPr>
              <w:t>啤酒小鎮</w:t>
            </w:r>
            <w:r>
              <w:rPr>
                <w:rFonts w:ascii="新細明體" w:hAnsi="新細明體" w:hint="eastAsia"/>
                <w:b/>
                <w:color w:val="000000"/>
                <w:szCs w:val="24"/>
              </w:rPr>
              <w:t>-</w:t>
            </w:r>
            <w:r w:rsidRPr="00C102B5">
              <w:rPr>
                <w:rFonts w:ascii="新細明體" w:hAnsi="新細明體" w:hint="eastAsia"/>
                <w:b/>
                <w:color w:val="000000"/>
                <w:spacing w:val="5"/>
                <w:szCs w:val="24"/>
              </w:rPr>
              <w:t>秀水廣場</w:t>
            </w:r>
            <w:r w:rsidRPr="00C102B5">
              <w:rPr>
                <w:rFonts w:ascii="新細明體" w:hAnsi="新細明體" w:hint="eastAsia"/>
                <w:b/>
                <w:color w:val="000000"/>
                <w:szCs w:val="24"/>
              </w:rPr>
              <w:t>】</w:t>
            </w:r>
          </w:p>
        </w:tc>
      </w:tr>
    </w:tbl>
    <w:p w:rsidR="00900635" w:rsidRDefault="00E8180D" w:rsidP="00B74602">
      <w:pPr>
        <w:spacing w:line="400" w:lineRule="exact"/>
        <w:rPr>
          <w:rFonts w:ascii="新細明體" w:hAnsi="新細明體" w:cs="新細明體" w:hint="eastAsia"/>
          <w:color w:val="000000"/>
          <w:spacing w:val="5"/>
          <w:szCs w:val="24"/>
        </w:rPr>
      </w:pPr>
      <w:r>
        <w:rPr>
          <w:noProof/>
        </w:rPr>
        <w:pict>
          <v:shape id="圖片 1512408197" o:spid="_x0000_s2059" type="#_x0000_t75" alt="" style="position:absolute;margin-left:405.35pt;margin-top:39.8pt;width:117.2pt;height:145.3pt;z-index:251656192;visibility:visible;mso-wrap-edited:f;mso-width-percent:0;mso-height-percent:0;mso-position-horizontal-relative:margin;mso-position-vertical-relative:text;mso-width-percent:0;mso-height-percent:0;mso-width-relative:margin;mso-height-relative:margin">
            <v:imagedata r:id="rId27" o:title=""/>
            <w10:wrap type="square" anchorx="margin"/>
          </v:shape>
        </w:pict>
      </w:r>
      <w:r w:rsidR="00933F04" w:rsidRPr="00C102B5">
        <w:rPr>
          <w:rFonts w:ascii="新細明體" w:hAnsi="新細明體" w:hint="eastAsia"/>
          <w:b/>
          <w:color w:val="000000"/>
          <w:szCs w:val="24"/>
        </w:rPr>
        <w:t>【清涼台】</w:t>
      </w:r>
      <w:r w:rsidR="00933F04" w:rsidRPr="00C102B5">
        <w:rPr>
          <w:rFonts w:ascii="新細明體" w:hAnsi="新細明體" w:hint="eastAsia"/>
          <w:color w:val="000000"/>
          <w:szCs w:val="24"/>
        </w:rPr>
        <w:t>這裏是觀賞日出雲海的最佳處，故有黃山第一台之稱。觀日後結束後返回酒店享用早餐。</w:t>
      </w:r>
      <w:r w:rsidR="00933F04" w:rsidRPr="00C102B5">
        <w:rPr>
          <w:rFonts w:ascii="新細明體" w:hAnsi="新細明體" w:cs="新細明體" w:hint="eastAsia"/>
          <w:b/>
          <w:bCs/>
          <w:color w:val="000000"/>
          <w:spacing w:val="5"/>
          <w:szCs w:val="24"/>
        </w:rPr>
        <w:t>【始信峰風景區】</w:t>
      </w:r>
      <w:r w:rsidR="00933F04" w:rsidRPr="00C102B5">
        <w:rPr>
          <w:rFonts w:ascii="新細明體" w:hAnsi="新細明體" w:cs="新細明體" w:hint="eastAsia"/>
          <w:color w:val="000000"/>
          <w:spacing w:val="5"/>
          <w:szCs w:val="24"/>
        </w:rPr>
        <w:t>此處有「不到始信峰，不見黃山峰」之美譽。可欣賞黃山黑虎松、理松、龍爪松、探海松等奇松，可傾聽松濤陣陣如古人彈琴，可欣賞觀音飄海、十八羅漢朝南海等景觀。搭乘雲穀纜車下山。您將體會黃山是如何的美，諺語為證「五嶽歸來不看山、黃山歸來不看嶽」，是如何令人陶醉這仙境之美。</w:t>
      </w:r>
    </w:p>
    <w:p w:rsidR="00BD75EF" w:rsidRDefault="00E8180D" w:rsidP="00B74602">
      <w:pPr>
        <w:spacing w:line="400" w:lineRule="exact"/>
        <w:rPr>
          <w:rFonts w:ascii="新細明體" w:hAnsi="新細明體" w:hint="eastAsia"/>
          <w:b/>
          <w:snapToGrid w:val="0"/>
          <w:color w:val="000000"/>
          <w:szCs w:val="24"/>
        </w:rPr>
      </w:pPr>
      <w:r>
        <w:rPr>
          <w:noProof/>
        </w:rPr>
        <w:pict>
          <v:shape id="圖片 1512408198" o:spid="_x0000_s2058" type="#_x0000_t75" alt="" style="position:absolute;margin-left:361.75pt;margin-top:40.5pt;width:160.8pt;height:117pt;z-index:251657216;visibility:visible;mso-wrap-edited:f;mso-width-percent:0;mso-height-percent:0;mso-position-horizontal-relative:margin;mso-width-percent:0;mso-height-percent:0;mso-width-relative:margin;mso-height-relative:margin">
            <v:imagedata r:id="rId28" o:title=""/>
            <w10:wrap type="square" anchorx="margin"/>
          </v:shape>
        </w:pict>
      </w:r>
      <w:r w:rsidR="00933F04" w:rsidRPr="00C102B5">
        <w:rPr>
          <w:rFonts w:ascii="新細明體" w:hAnsi="新細明體" w:hint="eastAsia"/>
          <w:b/>
          <w:bCs/>
          <w:color w:val="000000"/>
          <w:szCs w:val="24"/>
        </w:rPr>
        <w:t>【光明頂】</w:t>
      </w:r>
      <w:r w:rsidR="00933F04" w:rsidRPr="00C102B5">
        <w:rPr>
          <w:rFonts w:ascii="新細明體" w:hAnsi="新細明體" w:hint="eastAsia"/>
          <w:color w:val="000000"/>
          <w:szCs w:val="24"/>
        </w:rPr>
        <w:t>（主要景觀：飛來石觀景台、統觀東、南、西、北海及天海水庫、黃山氣象觀測站等），此地海拔</w:t>
      </w:r>
      <w:r w:rsidR="00933F04" w:rsidRPr="00C102B5">
        <w:rPr>
          <w:rFonts w:ascii="新細明體" w:hAnsi="新細明體"/>
          <w:color w:val="000000"/>
          <w:szCs w:val="24"/>
        </w:rPr>
        <w:t>1,840</w:t>
      </w:r>
      <w:r w:rsidR="00933F04" w:rsidRPr="00C102B5">
        <w:rPr>
          <w:rFonts w:ascii="新細明體" w:hAnsi="新細明體" w:hint="eastAsia"/>
          <w:color w:val="000000"/>
          <w:szCs w:val="24"/>
        </w:rPr>
        <w:t>米，是黃山的第二高峰，在此可一覽東、南、西、北諸海及天海水庫，「五海煙雲」盡收眼底；攀登飛來石觀景台。飽覽黃山美景後（雲穀纜車下）換乘景區交通到換乘中心</w:t>
      </w:r>
      <w:r w:rsidR="00BD75EF" w:rsidRPr="00BD75EF">
        <w:rPr>
          <w:rFonts w:ascii="新細明體" w:hAnsi="新細明體" w:hint="eastAsia"/>
          <w:snapToGrid w:val="0"/>
          <w:color w:val="000000"/>
          <w:szCs w:val="24"/>
        </w:rPr>
        <w:t>。</w:t>
      </w:r>
    </w:p>
    <w:p w:rsidR="00BD75EF" w:rsidRDefault="00933F04" w:rsidP="00B74602">
      <w:pPr>
        <w:spacing w:line="400" w:lineRule="exact"/>
        <w:rPr>
          <w:rFonts w:ascii="新細明體" w:hAnsi="新細明體" w:hint="eastAsia"/>
          <w:color w:val="000000"/>
          <w:spacing w:val="5"/>
          <w:szCs w:val="24"/>
        </w:rPr>
      </w:pPr>
      <w:r w:rsidRPr="00C102B5">
        <w:rPr>
          <w:rFonts w:ascii="新細明體" w:hAnsi="新細明體" w:hint="eastAsia"/>
          <w:b/>
          <w:snapToGrid w:val="0"/>
          <w:color w:val="000000"/>
          <w:szCs w:val="24"/>
        </w:rPr>
        <w:t>【</w:t>
      </w:r>
      <w:r w:rsidRPr="00C102B5">
        <w:rPr>
          <w:rFonts w:ascii="新細明體" w:hAnsi="新細明體" w:hint="eastAsia"/>
          <w:b/>
          <w:color w:val="000000"/>
          <w:spacing w:val="5"/>
          <w:szCs w:val="24"/>
        </w:rPr>
        <w:t>啤酒小鎮</w:t>
      </w:r>
      <w:r w:rsidRPr="00C102B5">
        <w:rPr>
          <w:rFonts w:ascii="新細明體" w:hAnsi="新細明體" w:hint="eastAsia"/>
          <w:b/>
          <w:snapToGrid w:val="0"/>
          <w:color w:val="000000"/>
          <w:szCs w:val="24"/>
        </w:rPr>
        <w:t>】</w:t>
      </w:r>
      <w:r w:rsidRPr="00C102B5">
        <w:rPr>
          <w:rFonts w:ascii="新細明體" w:hAnsi="新細明體" w:hint="eastAsia"/>
          <w:color w:val="000000"/>
          <w:spacing w:val="5"/>
          <w:szCs w:val="24"/>
        </w:rPr>
        <w:t>可以看到這個以千島湖啤酒廠</w:t>
      </w:r>
      <w:r w:rsidRPr="00C102B5">
        <w:rPr>
          <w:rFonts w:ascii="新細明體" w:hAnsi="新細明體"/>
          <w:color w:val="000000"/>
          <w:spacing w:val="5"/>
          <w:szCs w:val="24"/>
        </w:rPr>
        <w:t>508</w:t>
      </w:r>
      <w:r w:rsidRPr="00C102B5">
        <w:rPr>
          <w:rFonts w:ascii="新細明體" w:hAnsi="新細明體" w:hint="eastAsia"/>
          <w:color w:val="000000"/>
          <w:spacing w:val="5"/>
          <w:szCs w:val="24"/>
        </w:rPr>
        <w:t>畝區域為核心，不僅有啤酒花園、燃擎賽車主題樂園以及傳統的商業街、餐飲街等項目，還有啤酒溫泉、啤酒體驗館等遊玩項目。</w:t>
      </w:r>
    </w:p>
    <w:p w:rsidR="00D9138A" w:rsidRPr="00C102B5" w:rsidRDefault="00933F04" w:rsidP="00B74602">
      <w:pPr>
        <w:spacing w:line="400" w:lineRule="exact"/>
        <w:rPr>
          <w:rFonts w:ascii="新細明體" w:hAnsi="新細明體"/>
          <w:color w:val="000000"/>
          <w:spacing w:val="5"/>
          <w:szCs w:val="24"/>
          <w:lang w:eastAsia="zh-CN"/>
        </w:rPr>
      </w:pPr>
      <w:r w:rsidRPr="00C102B5">
        <w:rPr>
          <w:rFonts w:ascii="新細明體" w:hAnsi="新細明體" w:hint="eastAsia"/>
          <w:b/>
          <w:snapToGrid w:val="0"/>
          <w:color w:val="000000"/>
          <w:szCs w:val="24"/>
        </w:rPr>
        <w:t>【</w:t>
      </w:r>
      <w:r w:rsidRPr="00C102B5">
        <w:rPr>
          <w:rFonts w:ascii="新細明體" w:hAnsi="新細明體" w:hint="eastAsia"/>
          <w:b/>
          <w:color w:val="000000"/>
          <w:spacing w:val="5"/>
          <w:szCs w:val="24"/>
        </w:rPr>
        <w:t>秀水廣場</w:t>
      </w:r>
      <w:r w:rsidRPr="00C102B5">
        <w:rPr>
          <w:rFonts w:ascii="新細明體" w:hAnsi="新細明體" w:hint="eastAsia"/>
          <w:b/>
          <w:snapToGrid w:val="0"/>
          <w:color w:val="000000"/>
          <w:szCs w:val="24"/>
        </w:rPr>
        <w:t>】</w:t>
      </w:r>
      <w:r w:rsidRPr="00C102B5">
        <w:rPr>
          <w:rFonts w:ascii="新細明體" w:hAnsi="新細明體" w:hint="eastAsia"/>
          <w:color w:val="000000"/>
          <w:spacing w:val="5"/>
          <w:szCs w:val="24"/>
        </w:rPr>
        <w:t>千島湖的中心廣場，甚至可以說是千島湖的地標，千島湖景區旁的秀水街兩旁商店林立，並有仿古建築，小橋流水及園林，廣場的夜景尤為好看，一到晚上絢麗的燈光和音樂噴泉交相輝映，一派活色生香的場景，優美景色令遊人留連忘返。</w:t>
      </w:r>
    </w:p>
    <w:tbl>
      <w:tblPr>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461"/>
        <w:gridCol w:w="1942"/>
        <w:gridCol w:w="3072"/>
        <w:gridCol w:w="4047"/>
      </w:tblGrid>
      <w:tr w:rsidR="00C102B5" w:rsidRPr="00C102B5" w:rsidTr="00BD75EF">
        <w:trPr>
          <w:cantSplit/>
          <w:trHeight w:val="397"/>
        </w:trPr>
        <w:tc>
          <w:tcPr>
            <w:tcW w:w="694" w:type="pct"/>
            <w:shd w:val="clear" w:color="auto" w:fill="E6E6E6"/>
            <w:vAlign w:val="center"/>
          </w:tcPr>
          <w:p w:rsidR="00BC6DD2" w:rsidRPr="00C102B5" w:rsidRDefault="00BC6DD2" w:rsidP="00662274">
            <w:pPr>
              <w:tabs>
                <w:tab w:val="left" w:pos="720"/>
                <w:tab w:val="left" w:pos="1080"/>
              </w:tabs>
              <w:spacing w:line="0" w:lineRule="atLeast"/>
              <w:rPr>
                <w:rFonts w:ascii="新細明體" w:hAnsi="新細明體"/>
                <w:b/>
                <w:color w:val="000000"/>
                <w:szCs w:val="24"/>
              </w:rPr>
            </w:pPr>
            <w:r w:rsidRPr="00C102B5">
              <w:rPr>
                <w:rFonts w:ascii="新細明體" w:hAnsi="新細明體" w:hint="eastAsia"/>
                <w:b/>
                <w:color w:val="000000"/>
                <w:szCs w:val="24"/>
              </w:rPr>
              <w:t>餐</w:t>
            </w:r>
            <w:r w:rsidRPr="00C102B5">
              <w:rPr>
                <w:rFonts w:ascii="新細明體" w:hAnsi="新細明體"/>
                <w:b/>
                <w:color w:val="000000"/>
                <w:szCs w:val="24"/>
              </w:rPr>
              <w:t xml:space="preserve"> </w:t>
            </w:r>
            <w:r w:rsidRPr="00C102B5">
              <w:rPr>
                <w:rFonts w:ascii="新細明體" w:hAnsi="新細明體" w:hint="eastAsia"/>
                <w:b/>
                <w:color w:val="000000"/>
                <w:szCs w:val="24"/>
              </w:rPr>
              <w:t>食</w:t>
            </w:r>
          </w:p>
        </w:tc>
        <w:tc>
          <w:tcPr>
            <w:tcW w:w="923" w:type="pct"/>
            <w:shd w:val="clear" w:color="auto" w:fill="E6E6E6"/>
            <w:vAlign w:val="center"/>
          </w:tcPr>
          <w:p w:rsidR="00BC6DD2" w:rsidRPr="00C102B5" w:rsidRDefault="00BC6DD2" w:rsidP="00662274">
            <w:pPr>
              <w:tabs>
                <w:tab w:val="left" w:pos="1080"/>
              </w:tabs>
              <w:spacing w:line="0" w:lineRule="atLeast"/>
              <w:rPr>
                <w:rFonts w:ascii="新細明體" w:hAnsi="新細明體"/>
                <w:b/>
                <w:color w:val="000000"/>
                <w:szCs w:val="24"/>
              </w:rPr>
            </w:pPr>
            <w:r w:rsidRPr="00C102B5">
              <w:rPr>
                <w:rFonts w:ascii="新細明體" w:hAnsi="新細明體" w:hint="eastAsia"/>
                <w:b/>
                <w:color w:val="000000"/>
                <w:kern w:val="16"/>
                <w:szCs w:val="24"/>
              </w:rPr>
              <w:t>酒店內</w:t>
            </w:r>
            <w:r w:rsidRPr="00C102B5">
              <w:rPr>
                <w:rFonts w:ascii="新細明體" w:hAnsi="新細明體"/>
                <w:b/>
                <w:color w:val="000000"/>
                <w:szCs w:val="24"/>
              </w:rPr>
              <w:t xml:space="preserve"> </w:t>
            </w:r>
          </w:p>
        </w:tc>
        <w:tc>
          <w:tcPr>
            <w:tcW w:w="1460" w:type="pct"/>
            <w:shd w:val="clear" w:color="auto" w:fill="E6E6E6"/>
            <w:vAlign w:val="center"/>
          </w:tcPr>
          <w:p w:rsidR="00BC6DD2" w:rsidRPr="00C102B5" w:rsidRDefault="00D863BE" w:rsidP="00662274">
            <w:pPr>
              <w:tabs>
                <w:tab w:val="left" w:pos="1080"/>
              </w:tabs>
              <w:spacing w:line="0" w:lineRule="atLeast"/>
              <w:rPr>
                <w:rFonts w:ascii="新細明體" w:hAnsi="新細明體"/>
                <w:b/>
                <w:color w:val="000000"/>
                <w:szCs w:val="24"/>
              </w:rPr>
            </w:pPr>
            <w:r w:rsidRPr="00C102B5">
              <w:rPr>
                <w:rFonts w:ascii="新細明體" w:hAnsi="新細明體" w:hint="eastAsia"/>
                <w:b/>
                <w:color w:val="000000"/>
                <w:kern w:val="16"/>
                <w:szCs w:val="24"/>
              </w:rPr>
              <w:t>中式</w:t>
            </w:r>
            <w:r w:rsidR="00BC6DD2" w:rsidRPr="00C102B5">
              <w:rPr>
                <w:rFonts w:ascii="新細明體" w:hAnsi="新細明體" w:hint="eastAsia"/>
                <w:b/>
                <w:color w:val="000000"/>
                <w:kern w:val="16"/>
                <w:szCs w:val="24"/>
              </w:rPr>
              <w:t>風味RMB</w:t>
            </w:r>
            <w:r w:rsidRPr="00C102B5">
              <w:rPr>
                <w:rFonts w:ascii="新細明體" w:hAnsi="新細明體" w:hint="eastAsia"/>
                <w:b/>
                <w:color w:val="000000"/>
                <w:kern w:val="16"/>
                <w:szCs w:val="24"/>
              </w:rPr>
              <w:t>50</w:t>
            </w:r>
          </w:p>
        </w:tc>
        <w:tc>
          <w:tcPr>
            <w:tcW w:w="1924" w:type="pct"/>
            <w:shd w:val="clear" w:color="auto" w:fill="E6E6E6"/>
            <w:vAlign w:val="center"/>
          </w:tcPr>
          <w:p w:rsidR="00BC6DD2" w:rsidRPr="00C102B5" w:rsidRDefault="00D863BE" w:rsidP="00662274">
            <w:pPr>
              <w:tabs>
                <w:tab w:val="left" w:pos="1080"/>
              </w:tabs>
              <w:spacing w:line="0" w:lineRule="atLeast"/>
              <w:ind w:left="120" w:hangingChars="50" w:hanging="120"/>
              <w:rPr>
                <w:rFonts w:ascii="新細明體" w:hAnsi="新細明體"/>
                <w:b/>
                <w:color w:val="000000"/>
                <w:szCs w:val="24"/>
              </w:rPr>
            </w:pPr>
            <w:r w:rsidRPr="00C102B5">
              <w:rPr>
                <w:rFonts w:ascii="新細明體" w:hAnsi="新細明體" w:hint="eastAsia"/>
                <w:b/>
                <w:color w:val="000000"/>
                <w:kern w:val="16"/>
                <w:szCs w:val="24"/>
              </w:rPr>
              <w:t>千島湖魚宴</w:t>
            </w:r>
            <w:r w:rsidR="00BC6DD2" w:rsidRPr="00C102B5">
              <w:rPr>
                <w:rFonts w:ascii="新細明體" w:hAnsi="新細明體" w:hint="eastAsia"/>
                <w:b/>
                <w:color w:val="000000"/>
                <w:kern w:val="16"/>
                <w:szCs w:val="24"/>
              </w:rPr>
              <w:t xml:space="preserve">RMB </w:t>
            </w:r>
            <w:r w:rsidRPr="00C102B5">
              <w:rPr>
                <w:rFonts w:ascii="新細明體" w:hAnsi="新細明體" w:hint="eastAsia"/>
                <w:b/>
                <w:color w:val="000000"/>
                <w:kern w:val="16"/>
                <w:szCs w:val="24"/>
              </w:rPr>
              <w:t>50</w:t>
            </w:r>
            <w:r w:rsidR="00BC6DD2" w:rsidRPr="00C102B5">
              <w:rPr>
                <w:rFonts w:ascii="新細明體" w:hAnsi="新細明體"/>
                <w:b/>
                <w:color w:val="000000"/>
                <w:kern w:val="16"/>
                <w:szCs w:val="24"/>
              </w:rPr>
              <w:t xml:space="preserve"> </w:t>
            </w:r>
          </w:p>
        </w:tc>
      </w:tr>
      <w:tr w:rsidR="00C102B5" w:rsidRPr="00C102B5" w:rsidTr="00BD75EF">
        <w:trPr>
          <w:cantSplit/>
          <w:trHeight w:val="397"/>
        </w:trPr>
        <w:tc>
          <w:tcPr>
            <w:tcW w:w="694" w:type="pct"/>
            <w:shd w:val="clear" w:color="auto" w:fill="E6E6E6"/>
            <w:vAlign w:val="center"/>
          </w:tcPr>
          <w:p w:rsidR="00BC6DD2" w:rsidRPr="00C102B5" w:rsidRDefault="00BC6DD2" w:rsidP="00662274">
            <w:pPr>
              <w:tabs>
                <w:tab w:val="left" w:pos="720"/>
                <w:tab w:val="left" w:pos="1080"/>
              </w:tabs>
              <w:spacing w:line="0" w:lineRule="atLeast"/>
              <w:rPr>
                <w:rFonts w:ascii="新細明體" w:hAnsi="新細明體"/>
                <w:b/>
                <w:color w:val="000000"/>
                <w:spacing w:val="20"/>
                <w:szCs w:val="24"/>
              </w:rPr>
            </w:pPr>
            <w:r w:rsidRPr="00C102B5">
              <w:rPr>
                <w:rFonts w:ascii="新細明體" w:hAnsi="新細明體" w:hint="eastAsia"/>
                <w:b/>
                <w:color w:val="000000"/>
                <w:szCs w:val="24"/>
              </w:rPr>
              <w:t>住</w:t>
            </w:r>
            <w:r w:rsidRPr="00C102B5">
              <w:rPr>
                <w:rFonts w:ascii="新細明體" w:hAnsi="新細明體"/>
                <w:b/>
                <w:color w:val="000000"/>
                <w:szCs w:val="24"/>
              </w:rPr>
              <w:t xml:space="preserve"> </w:t>
            </w:r>
            <w:r w:rsidRPr="00C102B5">
              <w:rPr>
                <w:rFonts w:ascii="新細明體" w:hAnsi="新細明體" w:hint="eastAsia"/>
                <w:b/>
                <w:color w:val="000000"/>
                <w:szCs w:val="24"/>
              </w:rPr>
              <w:t>宿</w:t>
            </w:r>
          </w:p>
        </w:tc>
        <w:tc>
          <w:tcPr>
            <w:tcW w:w="4306" w:type="pct"/>
            <w:gridSpan w:val="3"/>
            <w:shd w:val="clear" w:color="auto" w:fill="E6E6E6"/>
            <w:vAlign w:val="center"/>
          </w:tcPr>
          <w:p w:rsidR="00BC6DD2" w:rsidRPr="00C102B5" w:rsidRDefault="00BD75EF" w:rsidP="004B0E20">
            <w:pPr>
              <w:tabs>
                <w:tab w:val="left" w:pos="1080"/>
              </w:tabs>
              <w:spacing w:line="0" w:lineRule="atLeast"/>
              <w:rPr>
                <w:rFonts w:ascii="新細明體" w:hAnsi="新細明體"/>
                <w:b/>
                <w:color w:val="000000"/>
                <w:spacing w:val="20"/>
                <w:szCs w:val="24"/>
              </w:rPr>
            </w:pPr>
            <w:r>
              <w:rPr>
                <w:rFonts w:ascii="新細明體" w:hAnsi="新細明體" w:hint="eastAsia"/>
                <w:b/>
                <w:bCs/>
                <w:color w:val="000000"/>
                <w:szCs w:val="24"/>
              </w:rPr>
              <w:t>準</w:t>
            </w:r>
            <w:r w:rsidR="004B0E20">
              <w:rPr>
                <w:rFonts w:ascii="新細明體" w:hAnsi="新細明體" w:hint="eastAsia"/>
                <w:b/>
                <w:bCs/>
                <w:color w:val="000000"/>
                <w:szCs w:val="24"/>
              </w:rPr>
              <w:t>5</w:t>
            </w:r>
            <w:r w:rsidR="004B0E20" w:rsidRPr="004B0E20">
              <w:rPr>
                <w:rFonts w:ascii="新細明體" w:hAnsi="新細明體" w:hint="eastAsia"/>
                <w:b/>
                <w:bCs/>
                <w:color w:val="000000"/>
                <w:szCs w:val="24"/>
              </w:rPr>
              <w:t>綠城度假飯店</w:t>
            </w:r>
            <w:r w:rsidR="004B0E20">
              <w:rPr>
                <w:rFonts w:ascii="新細明體" w:hAnsi="新細明體" w:hint="eastAsia"/>
                <w:b/>
                <w:bCs/>
                <w:color w:val="000000"/>
                <w:szCs w:val="24"/>
              </w:rPr>
              <w:t xml:space="preserve"> </w:t>
            </w:r>
            <w:r w:rsidR="004B0E20" w:rsidRPr="004B0E20">
              <w:rPr>
                <w:rFonts w:ascii="新細明體" w:hAnsi="新細明體" w:hint="eastAsia"/>
                <w:b/>
                <w:bCs/>
                <w:color w:val="000000"/>
                <w:szCs w:val="24"/>
              </w:rPr>
              <w:t>或同級</w:t>
            </w:r>
          </w:p>
        </w:tc>
      </w:tr>
    </w:tbl>
    <w:p w:rsidR="00CF2D64" w:rsidRPr="00C102B5" w:rsidRDefault="00CF2D64" w:rsidP="0078508C">
      <w:pPr>
        <w:rPr>
          <w:rFonts w:ascii="新細明體" w:hAnsi="新細明體"/>
          <w:b/>
          <w:color w:val="000000"/>
          <w:szCs w:val="24"/>
        </w:rPr>
      </w:pPr>
    </w:p>
    <w:tbl>
      <w:tblPr>
        <w:tblpPr w:leftFromText="180" w:rightFromText="180" w:vertAnchor="text" w:horzAnchor="margin" w:tblpY="23"/>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392"/>
        <w:gridCol w:w="9104"/>
      </w:tblGrid>
      <w:tr w:rsidR="00C102B5" w:rsidRPr="00C102B5" w:rsidTr="007419B7">
        <w:trPr>
          <w:trHeight w:val="821"/>
          <w:tblCellSpacing w:w="0" w:type="dxa"/>
        </w:trPr>
        <w:tc>
          <w:tcPr>
            <w:tcW w:w="663" w:type="pct"/>
            <w:tcBorders>
              <w:top w:val="outset" w:sz="6" w:space="0" w:color="auto"/>
              <w:left w:val="outset" w:sz="6" w:space="0" w:color="auto"/>
              <w:bottom w:val="outset" w:sz="6" w:space="0" w:color="auto"/>
              <w:right w:val="outset" w:sz="6" w:space="0" w:color="auto"/>
            </w:tcBorders>
            <w:shd w:val="clear" w:color="auto" w:fill="4C4C4C"/>
            <w:vAlign w:val="center"/>
          </w:tcPr>
          <w:p w:rsidR="00800BCB" w:rsidRPr="00662274" w:rsidRDefault="00800BCB" w:rsidP="00662274">
            <w:pPr>
              <w:spacing w:line="0" w:lineRule="atLeast"/>
              <w:jc w:val="center"/>
              <w:rPr>
                <w:rFonts w:ascii="新細明體" w:hAnsi="新細明體"/>
                <w:b/>
                <w:color w:val="FFFFFF"/>
                <w:szCs w:val="24"/>
              </w:rPr>
            </w:pPr>
            <w:r w:rsidRPr="00662274">
              <w:rPr>
                <w:rFonts w:ascii="新細明體" w:hAnsi="新細明體" w:hint="eastAsia"/>
                <w:b/>
                <w:color w:val="FFFFFF"/>
                <w:szCs w:val="24"/>
              </w:rPr>
              <w:t>第5天</w:t>
            </w:r>
          </w:p>
        </w:tc>
        <w:tc>
          <w:tcPr>
            <w:tcW w:w="4337" w:type="pct"/>
            <w:tcBorders>
              <w:top w:val="outset" w:sz="6" w:space="0" w:color="auto"/>
              <w:left w:val="outset" w:sz="6" w:space="0" w:color="auto"/>
              <w:bottom w:val="outset" w:sz="6" w:space="0" w:color="auto"/>
              <w:right w:val="outset" w:sz="6" w:space="0" w:color="auto"/>
            </w:tcBorders>
            <w:vAlign w:val="center"/>
          </w:tcPr>
          <w:p w:rsidR="00D03F03" w:rsidRPr="007E1548" w:rsidRDefault="00DA12D9" w:rsidP="007E1548">
            <w:pPr>
              <w:spacing w:line="360" w:lineRule="exact"/>
              <w:ind w:rightChars="58" w:right="139"/>
              <w:rPr>
                <w:rFonts w:ascii="新細明體" w:hAnsi="新細明體"/>
                <w:b/>
                <w:color w:val="000000"/>
                <w:szCs w:val="24"/>
              </w:rPr>
            </w:pPr>
            <w:r w:rsidRPr="007E1548">
              <w:rPr>
                <w:rFonts w:ascii="新細明體" w:hAnsi="新細明體" w:hint="eastAsia"/>
                <w:b/>
                <w:color w:val="000000"/>
                <w:szCs w:val="24"/>
              </w:rPr>
              <w:t>千島湖</w:t>
            </w:r>
            <w:r w:rsidRPr="007E1548">
              <w:rPr>
                <w:rFonts w:ascii="新細明體" w:hAnsi="新細明體" w:hint="eastAsia"/>
                <w:b/>
                <w:bCs/>
                <w:snapToGrid w:val="0"/>
                <w:color w:val="000000"/>
                <w:szCs w:val="24"/>
              </w:rPr>
              <w:t>【千島湖東南湖區</w:t>
            </w:r>
            <w:r w:rsidR="00BD75EF" w:rsidRPr="007E1548">
              <w:rPr>
                <w:rFonts w:ascii="新細明體" w:hAnsi="新細明體" w:cs="Segoe UI Symbol"/>
                <w:b/>
                <w:bCs/>
                <w:color w:val="000000"/>
                <w:szCs w:val="24"/>
              </w:rPr>
              <w:t>+</w:t>
            </w:r>
            <w:r w:rsidRPr="007E1548">
              <w:rPr>
                <w:rFonts w:ascii="新細明體" w:hAnsi="新細明體" w:hint="eastAsia"/>
                <w:b/>
                <w:bCs/>
                <w:snapToGrid w:val="0"/>
                <w:color w:val="000000"/>
                <w:szCs w:val="24"/>
              </w:rPr>
              <w:t>天池島</w:t>
            </w:r>
            <w:r w:rsidR="00BD75EF" w:rsidRPr="007E1548">
              <w:rPr>
                <w:rFonts w:ascii="新細明體" w:hAnsi="新細明體" w:hint="eastAsia"/>
                <w:b/>
                <w:bCs/>
                <w:snapToGrid w:val="0"/>
                <w:color w:val="000000"/>
                <w:szCs w:val="24"/>
              </w:rPr>
              <w:t>-</w:t>
            </w:r>
            <w:r w:rsidRPr="007E1548">
              <w:rPr>
                <w:rFonts w:ascii="新細明體" w:hAnsi="新細明體" w:hint="eastAsia"/>
                <w:b/>
                <w:bCs/>
                <w:snapToGrid w:val="0"/>
                <w:color w:val="000000"/>
                <w:szCs w:val="24"/>
              </w:rPr>
              <w:t>黃山尖</w:t>
            </w:r>
            <w:r w:rsidRPr="007E1548">
              <w:rPr>
                <w:rFonts w:ascii="新細明體" w:hAnsi="新細明體"/>
                <w:b/>
                <w:bCs/>
                <w:snapToGrid w:val="0"/>
                <w:color w:val="000000"/>
                <w:szCs w:val="24"/>
              </w:rPr>
              <w:t>(</w:t>
            </w:r>
            <w:r w:rsidRPr="007E1548">
              <w:rPr>
                <w:rFonts w:ascii="新細明體" w:hAnsi="新細明體" w:hint="eastAsia"/>
                <w:b/>
                <w:bCs/>
                <w:snapToGrid w:val="0"/>
                <w:color w:val="000000"/>
                <w:szCs w:val="24"/>
              </w:rPr>
              <w:t>含</w:t>
            </w:r>
            <w:r w:rsidR="00AE2209" w:rsidRPr="007E1548">
              <w:rPr>
                <w:rFonts w:ascii="新細明體" w:hAnsi="新細明體" w:hint="eastAsia"/>
                <w:b/>
                <w:bCs/>
                <w:snapToGrid w:val="0"/>
                <w:color w:val="000000"/>
                <w:szCs w:val="24"/>
              </w:rPr>
              <w:t>纜</w:t>
            </w:r>
            <w:r w:rsidRPr="007E1548">
              <w:rPr>
                <w:rFonts w:ascii="新細明體" w:hAnsi="新細明體" w:hint="eastAsia"/>
                <w:b/>
                <w:bCs/>
                <w:snapToGrid w:val="0"/>
                <w:color w:val="000000"/>
                <w:szCs w:val="24"/>
              </w:rPr>
              <w:t>車</w:t>
            </w:r>
            <w:r w:rsidRPr="007E1548">
              <w:rPr>
                <w:rFonts w:ascii="新細明體" w:hAnsi="新細明體"/>
                <w:b/>
                <w:bCs/>
                <w:snapToGrid w:val="0"/>
                <w:color w:val="000000"/>
                <w:szCs w:val="24"/>
              </w:rPr>
              <w:t>)</w:t>
            </w:r>
            <w:r w:rsidR="00636A64" w:rsidRPr="007E1548">
              <w:rPr>
                <w:rStyle w:val="a3"/>
                <w:rFonts w:ascii="新細明體" w:hAnsi="新細明體" w:cs="Segoe UI Emoji"/>
                <w:b/>
                <w:color w:val="000000"/>
                <w:spacing w:val="2"/>
                <w:szCs w:val="24"/>
                <w:u w:val="none"/>
              </w:rPr>
              <w:t xml:space="preserve"> </w:t>
            </w:r>
            <w:r w:rsidR="001A63C0" w:rsidRPr="007E1548">
              <w:rPr>
                <w:rFonts w:ascii="新細明體" w:hAnsi="新細明體" w:hint="eastAsia"/>
                <w:b/>
                <w:bCs/>
                <w:color w:val="000000"/>
                <w:szCs w:val="24"/>
              </w:rPr>
              <w:t>】</w:t>
            </w:r>
            <w:r w:rsidR="00BD75EF" w:rsidRPr="007E1548">
              <w:rPr>
                <w:rFonts w:ascii="新細明體" w:hAnsi="新細明體" w:hint="eastAsia"/>
                <w:b/>
                <w:bCs/>
                <w:color w:val="000000"/>
                <w:szCs w:val="24"/>
              </w:rPr>
              <w:t>-</w:t>
            </w:r>
            <w:r w:rsidRPr="007E1548">
              <w:rPr>
                <w:rFonts w:ascii="新細明體" w:hAnsi="新細明體" w:hint="eastAsia"/>
                <w:b/>
                <w:color w:val="000000"/>
                <w:szCs w:val="24"/>
              </w:rPr>
              <w:t>杭州</w:t>
            </w:r>
            <w:r w:rsidRPr="007E1548">
              <w:rPr>
                <w:rFonts w:ascii="新細明體" w:hAnsi="新細明體" w:hint="eastAsia"/>
                <w:b/>
                <w:bCs/>
                <w:color w:val="000000"/>
                <w:szCs w:val="24"/>
              </w:rPr>
              <w:t>【</w:t>
            </w:r>
            <w:r w:rsidRPr="007E1548">
              <w:rPr>
                <w:rFonts w:ascii="新細明體" w:hAnsi="新細明體" w:hint="eastAsia"/>
                <w:b/>
                <w:bCs/>
                <w:color w:val="000000"/>
                <w:szCs w:val="24"/>
                <w:shd w:val="clear" w:color="auto" w:fill="FFFFFF"/>
              </w:rPr>
              <w:t>杭州國家版本館</w:t>
            </w:r>
            <w:r w:rsidRPr="007E1548">
              <w:rPr>
                <w:rFonts w:ascii="新細明體" w:hAnsi="新細明體" w:hint="eastAsia"/>
                <w:b/>
                <w:bCs/>
                <w:color w:val="000000"/>
                <w:szCs w:val="24"/>
              </w:rPr>
              <w:t>】</w:t>
            </w:r>
            <w:r w:rsidR="00BD75EF" w:rsidRPr="007E1548">
              <w:rPr>
                <w:rFonts w:ascii="新細明體" w:hAnsi="新細明體" w:hint="eastAsia"/>
                <w:b/>
                <w:bCs/>
                <w:color w:val="000000"/>
                <w:szCs w:val="24"/>
              </w:rPr>
              <w:t>-</w:t>
            </w:r>
            <w:r w:rsidR="00D03F03" w:rsidRPr="007E1548">
              <w:rPr>
                <w:rFonts w:ascii="新細明體" w:hAnsi="新細明體" w:cs="Calibri" w:hint="eastAsia"/>
                <w:b/>
                <w:color w:val="000000"/>
                <w:szCs w:val="24"/>
              </w:rPr>
              <w:t>西湖</w:t>
            </w:r>
            <w:r w:rsidR="00D03F03" w:rsidRPr="007E1548">
              <w:rPr>
                <w:rFonts w:ascii="新細明體" w:hAnsi="新細明體" w:hint="eastAsia"/>
                <w:b/>
                <w:bCs/>
                <w:color w:val="000000"/>
                <w:szCs w:val="24"/>
              </w:rPr>
              <w:t>【</w:t>
            </w:r>
            <w:r w:rsidR="00D03F03" w:rsidRPr="007E1548">
              <w:rPr>
                <w:rFonts w:ascii="新細明體" w:hAnsi="新細明體" w:hint="eastAsia"/>
                <w:b/>
                <w:color w:val="000000"/>
                <w:szCs w:val="24"/>
              </w:rPr>
              <w:t>國茶龍井產地茶園</w:t>
            </w:r>
            <w:r w:rsidR="00E6120F" w:rsidRPr="007E1548">
              <w:rPr>
                <w:rFonts w:ascii="新細明體" w:hAnsi="新細明體" w:hint="eastAsia"/>
                <w:b/>
                <w:color w:val="000000"/>
                <w:szCs w:val="24"/>
              </w:rPr>
              <w:t>採茶</w:t>
            </w:r>
            <w:r w:rsidR="00D03F03" w:rsidRPr="007E1548">
              <w:rPr>
                <w:rFonts w:ascii="新細明體" w:hAnsi="新細明體" w:hint="eastAsia"/>
                <w:b/>
                <w:bCs/>
                <w:color w:val="000000"/>
                <w:szCs w:val="24"/>
              </w:rPr>
              <w:t>】</w:t>
            </w:r>
          </w:p>
        </w:tc>
      </w:tr>
    </w:tbl>
    <w:p w:rsidR="00BD75EF" w:rsidRDefault="00E8180D" w:rsidP="00BD75EF">
      <w:pPr>
        <w:spacing w:line="400" w:lineRule="exact"/>
        <w:rPr>
          <w:rFonts w:ascii="新細明體" w:hAnsi="新細明體" w:hint="eastAsia"/>
          <w:snapToGrid w:val="0"/>
          <w:color w:val="000000"/>
          <w:szCs w:val="24"/>
        </w:rPr>
      </w:pPr>
      <w:r>
        <w:rPr>
          <w:noProof/>
        </w:rPr>
        <w:pict>
          <v:shape id="圖片 1512408201" o:spid="_x0000_s2057" type="#_x0000_t75" alt="" style="position:absolute;margin-left:361.75pt;margin-top:56.95pt;width:160.8pt;height:121pt;z-index:251658240;visibility:visible;mso-wrap-edited:f;mso-width-percent:0;mso-height-percent:0;mso-position-horizontal-relative:margin;mso-position-vertical-relative:text;mso-width-percent:0;mso-height-percent:0;mso-width-relative:margin;mso-height-relative:margin">
            <v:imagedata r:id="rId29" o:title=""/>
            <w10:wrap type="square" anchorx="margin"/>
          </v:shape>
        </w:pict>
      </w:r>
      <w:r w:rsidR="00DA12D9" w:rsidRPr="00C102B5">
        <w:rPr>
          <w:rFonts w:ascii="新細明體" w:hAnsi="新細明體" w:hint="eastAsia"/>
          <w:b/>
          <w:snapToGrid w:val="0"/>
          <w:color w:val="000000"/>
          <w:szCs w:val="24"/>
        </w:rPr>
        <w:t>【天池島】</w:t>
      </w:r>
      <w:r w:rsidR="00DA12D9" w:rsidRPr="00C102B5">
        <w:rPr>
          <w:rFonts w:ascii="新細明體" w:hAnsi="新細明體" w:hint="eastAsia"/>
          <w:snapToGrid w:val="0"/>
          <w:color w:val="000000"/>
          <w:szCs w:val="24"/>
        </w:rPr>
        <w:t>是南宋建都杭州在此採石建宮殿而留下的採石遺址，現已改造成由百龍碑長廊、天池觀魚、四疊瀑、石文化展示區、石器制作坊、賞天下第一秀水等景觀組成的具有較高品位的一處文化景點。天池，又名寶石山，位於蜜山北一公里處。該島頂端，有七個人工開鑿的石池，是南宋王朝為在臨安（杭州）建造宮殿、碑亭、牌坊而大量採取茶園石而留下的遺跡，後人稱這七個石池為天池。</w:t>
      </w:r>
    </w:p>
    <w:p w:rsidR="00BD75EF" w:rsidRDefault="00DA12D9" w:rsidP="00BD75EF">
      <w:pPr>
        <w:spacing w:line="400" w:lineRule="exact"/>
        <w:rPr>
          <w:rFonts w:ascii="新細明體" w:hAnsi="新細明體" w:cs="新細明體" w:hint="eastAsia"/>
          <w:snapToGrid w:val="0"/>
          <w:color w:val="000000"/>
          <w:szCs w:val="24"/>
        </w:rPr>
      </w:pPr>
      <w:r w:rsidRPr="00C102B5">
        <w:rPr>
          <w:rFonts w:ascii="新細明體" w:hAnsi="新細明體" w:hint="eastAsia"/>
          <w:b/>
          <w:snapToGrid w:val="0"/>
          <w:color w:val="000000"/>
          <w:szCs w:val="24"/>
        </w:rPr>
        <w:t>【黃山尖】</w:t>
      </w:r>
      <w:r w:rsidRPr="00C102B5">
        <w:rPr>
          <w:rFonts w:ascii="新細明體" w:hAnsi="新細明體" w:cs="新細明體" w:hint="eastAsia"/>
          <w:snapToGrid w:val="0"/>
          <w:color w:val="000000"/>
          <w:szCs w:val="24"/>
        </w:rPr>
        <w:t>是觀賞千島湖群島風光的絕佳去處。以「水清、島秀、景近、視野廣」為景觀特色，主峰海拔</w:t>
      </w:r>
      <w:r w:rsidRPr="00C102B5">
        <w:rPr>
          <w:rFonts w:ascii="新細明體" w:hAnsi="新細明體" w:cs="新細明體"/>
          <w:snapToGrid w:val="0"/>
          <w:color w:val="000000"/>
          <w:szCs w:val="24"/>
        </w:rPr>
        <w:t>266</w:t>
      </w:r>
      <w:r w:rsidRPr="00C102B5">
        <w:rPr>
          <w:rFonts w:ascii="新細明體" w:hAnsi="新細明體" w:cs="新細明體" w:hint="eastAsia"/>
          <w:snapToGrid w:val="0"/>
          <w:color w:val="000000"/>
          <w:szCs w:val="24"/>
        </w:rPr>
        <w:t>公尺，是珍珠列島中最高的島嶼，登臨山巔，居高臨下可俯瞰</w:t>
      </w:r>
      <w:r w:rsidRPr="00C102B5">
        <w:rPr>
          <w:rFonts w:ascii="新細明體" w:hAnsi="新細明體" w:cs="新細明體"/>
          <w:snapToGrid w:val="0"/>
          <w:color w:val="000000"/>
          <w:szCs w:val="24"/>
        </w:rPr>
        <w:t>90</w:t>
      </w:r>
      <w:r w:rsidRPr="00C102B5">
        <w:rPr>
          <w:rFonts w:ascii="新細明體" w:hAnsi="新細明體" w:cs="新細明體" w:hint="eastAsia"/>
          <w:snapToGrid w:val="0"/>
          <w:color w:val="000000"/>
          <w:szCs w:val="24"/>
        </w:rPr>
        <w:t>多個小島散佈於碧水之中，猶如「大珠小珠落玉盤」。</w:t>
      </w:r>
      <w:r w:rsidRPr="00C102B5">
        <w:rPr>
          <w:rFonts w:ascii="新細明體" w:hAnsi="新細明體" w:cs="新細明體"/>
          <w:snapToGrid w:val="0"/>
          <w:color w:val="000000"/>
          <w:szCs w:val="24"/>
        </w:rPr>
        <w:t xml:space="preserve"> </w:t>
      </w:r>
      <w:r w:rsidRPr="00C102B5">
        <w:rPr>
          <w:rFonts w:ascii="新細明體" w:hAnsi="新細明體" w:cs="新細明體" w:hint="eastAsia"/>
          <w:snapToGrid w:val="0"/>
          <w:color w:val="000000"/>
          <w:szCs w:val="24"/>
        </w:rPr>
        <w:t>然而最為眾人所津津樂道的，便是排列出「天下為公」四個字形的小島，雖然仍須加點想像力才能看得到完整的四個字，但也教人感歎造物之神奇。</w:t>
      </w:r>
    </w:p>
    <w:p w:rsidR="00BD75EF" w:rsidRDefault="00E8180D" w:rsidP="00BD75EF">
      <w:pPr>
        <w:spacing w:line="400" w:lineRule="exact"/>
        <w:rPr>
          <w:rFonts w:ascii="新細明體" w:hAnsi="新細明體" w:hint="eastAsia"/>
          <w:color w:val="000000"/>
          <w:spacing w:val="12"/>
          <w:szCs w:val="24"/>
        </w:rPr>
      </w:pPr>
      <w:r>
        <w:rPr>
          <w:noProof/>
        </w:rPr>
        <w:pict>
          <v:shape id="圖片 1512408202" o:spid="_x0000_s2056" type="#_x0000_t75" alt="" style="position:absolute;margin-left:403.55pt;margin-top:4.7pt;width:114.3pt;height:154pt;z-index:251659264;visibility:visible;mso-wrap-edited:f;mso-width-percent:0;mso-height-percent:0;mso-width-percent:0;mso-height-percent:0;mso-width-relative:margin;mso-height-relative:margin">
            <v:imagedata r:id="rId30" o:title=""/>
            <w10:wrap type="square"/>
          </v:shape>
        </w:pict>
      </w:r>
      <w:r w:rsidR="00DA12D9" w:rsidRPr="00C102B5">
        <w:rPr>
          <w:rFonts w:ascii="新細明體" w:hAnsi="新細明體" w:hint="eastAsia"/>
          <w:b/>
          <w:bCs/>
          <w:color w:val="000000"/>
          <w:szCs w:val="24"/>
        </w:rPr>
        <w:t>【</w:t>
      </w:r>
      <w:r w:rsidR="00DA12D9" w:rsidRPr="00C102B5">
        <w:rPr>
          <w:rFonts w:ascii="新細明體" w:hAnsi="新細明體" w:hint="eastAsia"/>
          <w:b/>
          <w:bCs/>
          <w:color w:val="000000"/>
          <w:szCs w:val="24"/>
          <w:shd w:val="clear" w:color="auto" w:fill="FFFFFF"/>
        </w:rPr>
        <w:t>杭州國家版本館</w:t>
      </w:r>
      <w:r w:rsidR="00DA12D9" w:rsidRPr="00C102B5">
        <w:rPr>
          <w:rFonts w:ascii="新細明體" w:hAnsi="新細明體" w:hint="eastAsia"/>
          <w:b/>
          <w:bCs/>
          <w:color w:val="000000"/>
          <w:szCs w:val="24"/>
        </w:rPr>
        <w:t>】</w:t>
      </w:r>
      <w:r w:rsidR="00DA12D9" w:rsidRPr="00C102B5">
        <w:rPr>
          <w:rFonts w:ascii="新細明體" w:hAnsi="新細明體" w:hint="eastAsia"/>
          <w:color w:val="000000"/>
          <w:szCs w:val="24"/>
        </w:rPr>
        <w:t>由廢棄礦坑化身而來，卻在亭臺樓閣間，藏著宋代名畫韻味，杭州國家版本館又名</w:t>
      </w:r>
      <w:r w:rsidR="00DA12D9" w:rsidRPr="00C102B5">
        <w:rPr>
          <w:rFonts w:ascii="新細明體" w:hAnsi="新細明體"/>
          <w:color w:val="000000"/>
          <w:szCs w:val="24"/>
        </w:rPr>
        <w:t>“</w:t>
      </w:r>
      <w:r w:rsidR="00DA12D9" w:rsidRPr="00C102B5">
        <w:rPr>
          <w:rFonts w:ascii="新細明體" w:hAnsi="新細明體" w:hint="eastAsia"/>
          <w:color w:val="000000"/>
          <w:szCs w:val="24"/>
        </w:rPr>
        <w:t>文潤閣</w:t>
      </w:r>
      <w:r w:rsidR="00DA12D9" w:rsidRPr="00C102B5">
        <w:rPr>
          <w:rFonts w:ascii="新細明體" w:hAnsi="新細明體"/>
          <w:color w:val="000000"/>
          <w:szCs w:val="24"/>
        </w:rPr>
        <w:t>”</w:t>
      </w:r>
      <w:r w:rsidR="00DA12D9" w:rsidRPr="00C102B5">
        <w:rPr>
          <w:rFonts w:ascii="新細明體" w:hAnsi="新細明體" w:hint="eastAsia"/>
          <w:color w:val="000000"/>
          <w:szCs w:val="24"/>
        </w:rPr>
        <w:t>。坐落在實證五千年中華文明史的良渚，</w:t>
      </w:r>
      <w:r w:rsidR="00DA12D9" w:rsidRPr="00C102B5">
        <w:rPr>
          <w:rFonts w:ascii="新細明體" w:hAnsi="新細明體"/>
          <w:color w:val="000000"/>
          <w:spacing w:val="12"/>
          <w:szCs w:val="24"/>
        </w:rPr>
        <w:t>2022</w:t>
      </w:r>
      <w:r w:rsidR="00DA12D9" w:rsidRPr="00C102B5">
        <w:rPr>
          <w:rFonts w:ascii="新細明體" w:hAnsi="新細明體" w:hint="eastAsia"/>
          <w:color w:val="000000"/>
          <w:spacing w:val="12"/>
          <w:szCs w:val="24"/>
        </w:rPr>
        <w:t>年</w:t>
      </w:r>
      <w:r w:rsidR="00DA12D9" w:rsidRPr="00C102B5">
        <w:rPr>
          <w:rFonts w:ascii="新細明體" w:hAnsi="新細明體"/>
          <w:color w:val="000000"/>
          <w:spacing w:val="12"/>
          <w:szCs w:val="24"/>
        </w:rPr>
        <w:t>7</w:t>
      </w:r>
      <w:r w:rsidR="00DA12D9" w:rsidRPr="00C102B5">
        <w:rPr>
          <w:rFonts w:ascii="新細明體" w:hAnsi="新細明體" w:hint="eastAsia"/>
          <w:color w:val="000000"/>
          <w:spacing w:val="12"/>
          <w:szCs w:val="24"/>
        </w:rPr>
        <w:t>月</w:t>
      </w:r>
      <w:r w:rsidR="00DA12D9" w:rsidRPr="00C102B5">
        <w:rPr>
          <w:rFonts w:ascii="新細明體" w:hAnsi="新細明體"/>
          <w:color w:val="000000"/>
          <w:spacing w:val="12"/>
          <w:szCs w:val="24"/>
        </w:rPr>
        <w:t>23</w:t>
      </w:r>
      <w:r w:rsidR="00DA12D9" w:rsidRPr="00C102B5">
        <w:rPr>
          <w:rFonts w:ascii="新細明體" w:hAnsi="新細明體" w:hint="eastAsia"/>
          <w:color w:val="000000"/>
          <w:spacing w:val="12"/>
          <w:szCs w:val="24"/>
        </w:rPr>
        <w:t>日正式落成。總建築面積</w:t>
      </w:r>
      <w:r w:rsidR="00DA12D9" w:rsidRPr="00C102B5">
        <w:rPr>
          <w:rFonts w:ascii="新細明體" w:hAnsi="新細明體"/>
          <w:color w:val="000000"/>
          <w:spacing w:val="12"/>
          <w:szCs w:val="24"/>
        </w:rPr>
        <w:t>10.31</w:t>
      </w:r>
      <w:r w:rsidR="00DA12D9" w:rsidRPr="00C102B5">
        <w:rPr>
          <w:rFonts w:ascii="新細明體" w:hAnsi="新細明體" w:hint="eastAsia"/>
          <w:color w:val="000000"/>
          <w:spacing w:val="12"/>
          <w:szCs w:val="24"/>
        </w:rPr>
        <w:t>萬平方米。</w:t>
      </w:r>
    </w:p>
    <w:p w:rsidR="00180F11" w:rsidRPr="00C102B5" w:rsidRDefault="00597A25" w:rsidP="00E6120F">
      <w:pPr>
        <w:spacing w:line="400" w:lineRule="exact"/>
        <w:rPr>
          <w:rFonts w:ascii="新細明體" w:hAnsi="新細明體"/>
          <w:snapToGrid w:val="0"/>
          <w:color w:val="000000"/>
          <w:szCs w:val="24"/>
          <w:lang w:eastAsia="zh-CN"/>
        </w:rPr>
      </w:pPr>
      <w:r w:rsidRPr="00C102B5">
        <w:rPr>
          <w:rFonts w:ascii="新細明體" w:hAnsi="新細明體" w:hint="eastAsia"/>
          <w:b/>
          <w:snapToGrid w:val="0"/>
          <w:color w:val="000000"/>
          <w:szCs w:val="24"/>
        </w:rPr>
        <w:t>【</w:t>
      </w:r>
      <w:r w:rsidRPr="00C102B5">
        <w:rPr>
          <w:rFonts w:ascii="新細明體" w:hAnsi="新細明體" w:hint="eastAsia"/>
          <w:b/>
          <w:color w:val="000000"/>
          <w:spacing w:val="12"/>
          <w:szCs w:val="24"/>
        </w:rPr>
        <w:t>國茶龍井產地茶園</w:t>
      </w:r>
      <w:r w:rsidRPr="00C102B5">
        <w:rPr>
          <w:rFonts w:ascii="新細明體" w:hAnsi="新細明體" w:hint="eastAsia"/>
          <w:b/>
          <w:snapToGrid w:val="0"/>
          <w:color w:val="000000"/>
          <w:szCs w:val="24"/>
        </w:rPr>
        <w:t>】</w:t>
      </w:r>
      <w:r w:rsidRPr="00BD75EF">
        <w:rPr>
          <w:rFonts w:ascii="新細明體" w:hAnsi="新細明體" w:cs="新細明體" w:hint="eastAsia"/>
          <w:snapToGrid w:val="0"/>
          <w:color w:val="000000"/>
          <w:szCs w:val="24"/>
        </w:rPr>
        <w:t>龍井茶是中國的名茶之一</w:t>
      </w:r>
      <w:r w:rsidR="00BD75EF" w:rsidRPr="00C102B5">
        <w:rPr>
          <w:rFonts w:ascii="新細明體" w:hAnsi="新細明體" w:hint="eastAsia"/>
          <w:color w:val="000000"/>
          <w:szCs w:val="24"/>
        </w:rPr>
        <w:t>，</w:t>
      </w:r>
      <w:r w:rsidRPr="00BD75EF">
        <w:rPr>
          <w:rFonts w:ascii="新細明體" w:hAnsi="新細明體" w:cs="新細明體" w:hint="eastAsia"/>
          <w:snapToGrid w:val="0"/>
          <w:color w:val="000000"/>
          <w:szCs w:val="24"/>
        </w:rPr>
        <w:t>屬於綠茶。主要產於浙江省中部一帶，分為西湖、錢塘、越州三個產區。其中杭州西湖產區所出的又稱西湖龍井最為著名，而西湖龍井中又以產於梅家塢附近獅峰之上的獅峰龍井最絕。</w:t>
      </w:r>
      <w:r w:rsidR="00D03F03" w:rsidRPr="00BD75EF">
        <w:rPr>
          <w:rFonts w:ascii="新細明體" w:hAnsi="新細明體" w:cs="新細明體" w:hint="eastAsia"/>
          <w:snapToGrid w:val="0"/>
          <w:color w:val="000000"/>
          <w:szCs w:val="24"/>
        </w:rPr>
        <w:t>相傳獅峰上的18顆龍井茶樹為當年乾隆皇帝下江南時親手所植，所以又為御茶。西湖龍井是指產於中國杭州西湖風景區龍井一帶的一種炒青綠茶，以「色、香、味、形」而聞名，是中國最著名的綠茶之一，流傳著「不是畫而勝於賞畫，不是詩而勝於吟詩」的美譽。</w:t>
      </w:r>
    </w:p>
    <w:tbl>
      <w:tblPr>
        <w:tblpPr w:leftFromText="180" w:rightFromText="180" w:vertAnchor="text" w:horzAnchor="margin" w:tblpY="153"/>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461"/>
        <w:gridCol w:w="1942"/>
        <w:gridCol w:w="3630"/>
        <w:gridCol w:w="3489"/>
      </w:tblGrid>
      <w:tr w:rsidR="00C102B5" w:rsidRPr="00C102B5" w:rsidTr="00BD75EF">
        <w:trPr>
          <w:cantSplit/>
          <w:trHeight w:val="397"/>
        </w:trPr>
        <w:tc>
          <w:tcPr>
            <w:tcW w:w="694" w:type="pct"/>
            <w:shd w:val="clear" w:color="auto" w:fill="E6E6E6"/>
            <w:vAlign w:val="center"/>
          </w:tcPr>
          <w:p w:rsidR="000E1FE4" w:rsidRPr="00C102B5" w:rsidRDefault="000E1FE4" w:rsidP="000E1FE4">
            <w:pPr>
              <w:tabs>
                <w:tab w:val="left" w:pos="720"/>
                <w:tab w:val="left" w:pos="1080"/>
              </w:tabs>
              <w:spacing w:line="0" w:lineRule="atLeast"/>
              <w:rPr>
                <w:rFonts w:ascii="新細明體" w:hAnsi="新細明體"/>
                <w:b/>
                <w:color w:val="000000"/>
                <w:szCs w:val="24"/>
              </w:rPr>
            </w:pPr>
            <w:r w:rsidRPr="00C102B5">
              <w:rPr>
                <w:rFonts w:ascii="新細明體" w:hAnsi="新細明體" w:hint="eastAsia"/>
                <w:b/>
                <w:color w:val="000000"/>
                <w:szCs w:val="24"/>
              </w:rPr>
              <w:t>餐</w:t>
            </w:r>
            <w:r w:rsidRPr="00C102B5">
              <w:rPr>
                <w:rFonts w:ascii="新細明體" w:hAnsi="新細明體"/>
                <w:b/>
                <w:color w:val="000000"/>
                <w:szCs w:val="24"/>
              </w:rPr>
              <w:t xml:space="preserve"> </w:t>
            </w:r>
            <w:r w:rsidRPr="00C102B5">
              <w:rPr>
                <w:rFonts w:ascii="新細明體" w:hAnsi="新細明體" w:hint="eastAsia"/>
                <w:b/>
                <w:color w:val="000000"/>
                <w:szCs w:val="24"/>
              </w:rPr>
              <w:t>食</w:t>
            </w:r>
          </w:p>
        </w:tc>
        <w:tc>
          <w:tcPr>
            <w:tcW w:w="923" w:type="pct"/>
            <w:shd w:val="clear" w:color="auto" w:fill="E6E6E6"/>
            <w:vAlign w:val="center"/>
          </w:tcPr>
          <w:p w:rsidR="000E1FE4" w:rsidRPr="00C102B5" w:rsidRDefault="000E1FE4" w:rsidP="000E1FE4">
            <w:pPr>
              <w:tabs>
                <w:tab w:val="left" w:pos="1080"/>
              </w:tabs>
              <w:spacing w:line="0" w:lineRule="atLeast"/>
              <w:rPr>
                <w:rFonts w:ascii="新細明體" w:hAnsi="新細明體"/>
                <w:b/>
                <w:color w:val="000000"/>
                <w:szCs w:val="24"/>
              </w:rPr>
            </w:pPr>
            <w:r w:rsidRPr="00C102B5">
              <w:rPr>
                <w:rFonts w:ascii="新細明體" w:hAnsi="新細明體" w:hint="eastAsia"/>
                <w:b/>
                <w:color w:val="000000"/>
                <w:kern w:val="16"/>
                <w:szCs w:val="24"/>
              </w:rPr>
              <w:t>酒店內</w:t>
            </w:r>
            <w:r w:rsidRPr="00C102B5">
              <w:rPr>
                <w:rFonts w:ascii="新細明體" w:hAnsi="新細明體"/>
                <w:b/>
                <w:color w:val="000000"/>
                <w:szCs w:val="24"/>
              </w:rPr>
              <w:t xml:space="preserve"> </w:t>
            </w:r>
          </w:p>
        </w:tc>
        <w:tc>
          <w:tcPr>
            <w:tcW w:w="1725" w:type="pct"/>
            <w:shd w:val="clear" w:color="auto" w:fill="E6E6E6"/>
            <w:vAlign w:val="center"/>
          </w:tcPr>
          <w:p w:rsidR="000E1FE4" w:rsidRPr="00C102B5" w:rsidRDefault="005E631B" w:rsidP="004C2EC2">
            <w:pPr>
              <w:tabs>
                <w:tab w:val="left" w:pos="1080"/>
              </w:tabs>
              <w:spacing w:line="0" w:lineRule="atLeast"/>
              <w:rPr>
                <w:rFonts w:ascii="新細明體" w:hAnsi="新細明體"/>
                <w:b/>
                <w:color w:val="000000"/>
                <w:szCs w:val="24"/>
              </w:rPr>
            </w:pPr>
            <w:r w:rsidRPr="00C102B5">
              <w:rPr>
                <w:rFonts w:ascii="新細明體" w:hAnsi="新細明體" w:hint="eastAsia"/>
                <w:b/>
                <w:color w:val="000000"/>
                <w:kern w:val="16"/>
                <w:szCs w:val="24"/>
              </w:rPr>
              <w:t>中式風味RMB60</w:t>
            </w:r>
          </w:p>
        </w:tc>
        <w:tc>
          <w:tcPr>
            <w:tcW w:w="1658" w:type="pct"/>
            <w:shd w:val="clear" w:color="auto" w:fill="E6E6E6"/>
            <w:vAlign w:val="center"/>
          </w:tcPr>
          <w:p w:rsidR="000E1FE4" w:rsidRPr="00C102B5" w:rsidRDefault="005E631B" w:rsidP="000E1FE4">
            <w:pPr>
              <w:tabs>
                <w:tab w:val="left" w:pos="1080"/>
              </w:tabs>
              <w:spacing w:line="0" w:lineRule="atLeast"/>
              <w:ind w:left="120" w:hangingChars="50" w:hanging="120"/>
              <w:rPr>
                <w:rFonts w:ascii="新細明體" w:hAnsi="新細明體"/>
                <w:b/>
                <w:color w:val="000000"/>
                <w:szCs w:val="24"/>
              </w:rPr>
            </w:pPr>
            <w:r w:rsidRPr="00C102B5">
              <w:rPr>
                <w:rFonts w:ascii="新細明體" w:hAnsi="新細明體" w:hint="eastAsia"/>
                <w:b/>
                <w:color w:val="000000"/>
                <w:kern w:val="16"/>
                <w:szCs w:val="24"/>
              </w:rPr>
              <w:t>杭州風味</w:t>
            </w:r>
            <w:r w:rsidR="000E1FE4" w:rsidRPr="00C102B5">
              <w:rPr>
                <w:rFonts w:ascii="新細明體" w:hAnsi="新細明體" w:hint="eastAsia"/>
                <w:b/>
                <w:color w:val="000000"/>
                <w:kern w:val="16"/>
                <w:szCs w:val="24"/>
              </w:rPr>
              <w:t xml:space="preserve">RMB </w:t>
            </w:r>
            <w:r w:rsidRPr="00C102B5">
              <w:rPr>
                <w:rFonts w:ascii="新細明體" w:hAnsi="新細明體" w:hint="eastAsia"/>
                <w:b/>
                <w:color w:val="000000"/>
                <w:kern w:val="16"/>
                <w:szCs w:val="24"/>
              </w:rPr>
              <w:t>50</w:t>
            </w:r>
          </w:p>
        </w:tc>
      </w:tr>
      <w:tr w:rsidR="00C102B5" w:rsidRPr="00C102B5" w:rsidTr="00BD75EF">
        <w:trPr>
          <w:cantSplit/>
          <w:trHeight w:val="397"/>
        </w:trPr>
        <w:tc>
          <w:tcPr>
            <w:tcW w:w="694" w:type="pct"/>
            <w:shd w:val="clear" w:color="auto" w:fill="E6E6E6"/>
            <w:vAlign w:val="center"/>
          </w:tcPr>
          <w:p w:rsidR="000E1FE4" w:rsidRPr="00C102B5" w:rsidRDefault="000E1FE4" w:rsidP="000E1FE4">
            <w:pPr>
              <w:tabs>
                <w:tab w:val="left" w:pos="720"/>
                <w:tab w:val="left" w:pos="1080"/>
              </w:tabs>
              <w:spacing w:line="0" w:lineRule="atLeast"/>
              <w:rPr>
                <w:rFonts w:ascii="新細明體" w:hAnsi="新細明體"/>
                <w:b/>
                <w:color w:val="000000"/>
                <w:spacing w:val="20"/>
                <w:szCs w:val="24"/>
              </w:rPr>
            </w:pPr>
            <w:r w:rsidRPr="00C102B5">
              <w:rPr>
                <w:rFonts w:ascii="新細明體" w:hAnsi="新細明體" w:hint="eastAsia"/>
                <w:b/>
                <w:color w:val="000000"/>
                <w:szCs w:val="24"/>
              </w:rPr>
              <w:t>住</w:t>
            </w:r>
            <w:r w:rsidRPr="00C102B5">
              <w:rPr>
                <w:rFonts w:ascii="新細明體" w:hAnsi="新細明體"/>
                <w:b/>
                <w:color w:val="000000"/>
                <w:szCs w:val="24"/>
              </w:rPr>
              <w:t xml:space="preserve"> </w:t>
            </w:r>
            <w:r w:rsidRPr="00C102B5">
              <w:rPr>
                <w:rFonts w:ascii="新細明體" w:hAnsi="新細明體" w:hint="eastAsia"/>
                <w:b/>
                <w:color w:val="000000"/>
                <w:szCs w:val="24"/>
              </w:rPr>
              <w:t>宿</w:t>
            </w:r>
          </w:p>
        </w:tc>
        <w:tc>
          <w:tcPr>
            <w:tcW w:w="4306" w:type="pct"/>
            <w:gridSpan w:val="3"/>
            <w:shd w:val="clear" w:color="auto" w:fill="E6E6E6"/>
            <w:vAlign w:val="center"/>
          </w:tcPr>
          <w:p w:rsidR="000E1FE4" w:rsidRPr="00C102B5" w:rsidRDefault="00BD75EF" w:rsidP="004B0E20">
            <w:pPr>
              <w:tabs>
                <w:tab w:val="left" w:pos="1080"/>
              </w:tabs>
              <w:spacing w:line="0" w:lineRule="atLeast"/>
              <w:rPr>
                <w:rFonts w:ascii="新細明體" w:hAnsi="新細明體"/>
                <w:b/>
                <w:color w:val="000000"/>
                <w:spacing w:val="20"/>
                <w:szCs w:val="24"/>
              </w:rPr>
            </w:pPr>
            <w:r>
              <w:rPr>
                <w:rFonts w:ascii="新細明體" w:hAnsi="新細明體" w:hint="eastAsia"/>
                <w:b/>
                <w:bCs/>
                <w:color w:val="000000"/>
                <w:szCs w:val="24"/>
              </w:rPr>
              <w:t xml:space="preserve">準5 </w:t>
            </w:r>
            <w:r w:rsidR="004B0E20" w:rsidRPr="004B0E20">
              <w:rPr>
                <w:rFonts w:ascii="新細明體" w:hAnsi="新細明體" w:hint="eastAsia"/>
                <w:b/>
                <w:bCs/>
                <w:color w:val="000000"/>
                <w:szCs w:val="24"/>
              </w:rPr>
              <w:t>運河海歆大酒店</w:t>
            </w:r>
            <w:r w:rsidR="004B0E20">
              <w:rPr>
                <w:rFonts w:ascii="新細明體" w:hAnsi="新細明體" w:hint="eastAsia"/>
                <w:b/>
                <w:bCs/>
                <w:color w:val="000000"/>
                <w:szCs w:val="24"/>
              </w:rPr>
              <w:t xml:space="preserve"> </w:t>
            </w:r>
            <w:r w:rsidR="004B0E20" w:rsidRPr="004B0E20">
              <w:rPr>
                <w:rFonts w:ascii="新細明體" w:hAnsi="新細明體" w:hint="eastAsia"/>
                <w:b/>
                <w:bCs/>
                <w:color w:val="000000"/>
                <w:szCs w:val="24"/>
              </w:rPr>
              <w:t>或</w:t>
            </w:r>
            <w:r w:rsidR="004B0E20">
              <w:rPr>
                <w:rFonts w:ascii="新細明體" w:hAnsi="新細明體" w:hint="eastAsia"/>
                <w:b/>
                <w:bCs/>
                <w:color w:val="000000"/>
                <w:szCs w:val="24"/>
              </w:rPr>
              <w:t xml:space="preserve"> </w:t>
            </w:r>
            <w:r w:rsidR="004B0E20" w:rsidRPr="004B0E20">
              <w:rPr>
                <w:rFonts w:ascii="新細明體" w:hAnsi="新細明體" w:hint="eastAsia"/>
                <w:b/>
                <w:bCs/>
                <w:color w:val="000000"/>
                <w:szCs w:val="24"/>
              </w:rPr>
              <w:t>臨平溫德姆飯店</w:t>
            </w:r>
            <w:r w:rsidR="004B0E20">
              <w:rPr>
                <w:rFonts w:ascii="新細明體" w:hAnsi="新細明體" w:hint="eastAsia"/>
                <w:b/>
                <w:bCs/>
                <w:color w:val="000000"/>
                <w:szCs w:val="24"/>
              </w:rPr>
              <w:t xml:space="preserve"> </w:t>
            </w:r>
            <w:r w:rsidR="004B0E20" w:rsidRPr="004B0E20">
              <w:rPr>
                <w:rFonts w:ascii="新細明體" w:hAnsi="新細明體" w:hint="eastAsia"/>
                <w:b/>
                <w:bCs/>
                <w:color w:val="000000"/>
                <w:szCs w:val="24"/>
              </w:rPr>
              <w:t>或同級</w:t>
            </w:r>
          </w:p>
        </w:tc>
      </w:tr>
    </w:tbl>
    <w:p w:rsidR="00D03F03" w:rsidRPr="00C102B5" w:rsidRDefault="00D03F03" w:rsidP="0078508C">
      <w:pPr>
        <w:rPr>
          <w:rFonts w:ascii="新細明體" w:hAnsi="新細明體"/>
          <w:b/>
          <w:color w:val="000000"/>
          <w:szCs w:val="24"/>
        </w:rPr>
      </w:pPr>
    </w:p>
    <w:tbl>
      <w:tblPr>
        <w:tblpPr w:leftFromText="180" w:rightFromText="180" w:vertAnchor="text" w:horzAnchor="margin" w:tblpY="23"/>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291"/>
        <w:gridCol w:w="9205"/>
      </w:tblGrid>
      <w:tr w:rsidR="00C102B5" w:rsidRPr="00C102B5" w:rsidTr="00BD75EF">
        <w:trPr>
          <w:trHeight w:val="822"/>
          <w:tblCellSpacing w:w="0" w:type="dxa"/>
        </w:trPr>
        <w:tc>
          <w:tcPr>
            <w:tcW w:w="615" w:type="pct"/>
            <w:tcBorders>
              <w:top w:val="outset" w:sz="6" w:space="0" w:color="auto"/>
              <w:left w:val="outset" w:sz="6" w:space="0" w:color="auto"/>
              <w:bottom w:val="outset" w:sz="6" w:space="0" w:color="auto"/>
              <w:right w:val="outset" w:sz="6" w:space="0" w:color="auto"/>
            </w:tcBorders>
            <w:shd w:val="clear" w:color="auto" w:fill="4C4C4C"/>
            <w:vAlign w:val="center"/>
          </w:tcPr>
          <w:p w:rsidR="003D08D8" w:rsidRPr="00662274" w:rsidRDefault="003D08D8" w:rsidP="00AB52CD">
            <w:pPr>
              <w:jc w:val="center"/>
              <w:rPr>
                <w:rFonts w:ascii="新細明體" w:hAnsi="新細明體"/>
                <w:b/>
                <w:color w:val="FFFFFF"/>
                <w:szCs w:val="24"/>
              </w:rPr>
            </w:pPr>
            <w:r w:rsidRPr="00662274">
              <w:rPr>
                <w:rFonts w:ascii="新細明體" w:hAnsi="新細明體" w:hint="eastAsia"/>
                <w:b/>
                <w:color w:val="FFFFFF"/>
                <w:szCs w:val="24"/>
              </w:rPr>
              <w:t>第6天</w:t>
            </w:r>
          </w:p>
        </w:tc>
        <w:tc>
          <w:tcPr>
            <w:tcW w:w="4385" w:type="pct"/>
            <w:tcBorders>
              <w:top w:val="outset" w:sz="6" w:space="0" w:color="auto"/>
              <w:left w:val="outset" w:sz="6" w:space="0" w:color="auto"/>
              <w:bottom w:val="outset" w:sz="6" w:space="0" w:color="auto"/>
              <w:right w:val="outset" w:sz="6" w:space="0" w:color="auto"/>
            </w:tcBorders>
            <w:vAlign w:val="center"/>
          </w:tcPr>
          <w:p w:rsidR="00E6120F" w:rsidRPr="00C102B5" w:rsidRDefault="005E631B" w:rsidP="007419B7">
            <w:pPr>
              <w:spacing w:line="60" w:lineRule="auto"/>
              <w:ind w:rightChars="49" w:right="118"/>
              <w:rPr>
                <w:rFonts w:ascii="新細明體" w:hAnsi="新細明體"/>
                <w:b/>
                <w:color w:val="000000"/>
                <w:szCs w:val="24"/>
              </w:rPr>
            </w:pPr>
            <w:r w:rsidRPr="00C102B5">
              <w:rPr>
                <w:rFonts w:ascii="新細明體" w:hAnsi="新細明體" w:hint="eastAsia"/>
                <w:b/>
                <w:bCs/>
                <w:color w:val="000000"/>
                <w:szCs w:val="24"/>
              </w:rPr>
              <w:t>杭州【船遊西湖</w:t>
            </w:r>
            <w:r w:rsidR="00BD75EF">
              <w:rPr>
                <w:rFonts w:ascii="新細明體" w:hAnsi="新細明體" w:hint="eastAsia"/>
                <w:b/>
                <w:bCs/>
                <w:color w:val="000000"/>
                <w:szCs w:val="24"/>
              </w:rPr>
              <w:t>-</w:t>
            </w:r>
            <w:r w:rsidRPr="00C102B5">
              <w:rPr>
                <w:rFonts w:ascii="新細明體" w:hAnsi="新細明體" w:hint="eastAsia"/>
                <w:b/>
                <w:bCs/>
                <w:color w:val="000000"/>
                <w:szCs w:val="24"/>
              </w:rPr>
              <w:t>花港觀魚】</w:t>
            </w:r>
            <w:r w:rsidR="00BD75EF">
              <w:rPr>
                <w:rFonts w:ascii="新細明體" w:hAnsi="新細明體" w:hint="eastAsia"/>
                <w:b/>
                <w:bCs/>
                <w:color w:val="000000"/>
                <w:szCs w:val="24"/>
              </w:rPr>
              <w:t>-</w:t>
            </w:r>
            <w:r w:rsidRPr="00C102B5">
              <w:rPr>
                <w:rFonts w:ascii="新細明體" w:hAnsi="新細明體" w:hint="eastAsia"/>
                <w:b/>
                <w:bCs/>
                <w:color w:val="000000"/>
                <w:szCs w:val="24"/>
              </w:rPr>
              <w:t>無錫</w:t>
            </w:r>
            <w:r w:rsidRPr="00C102B5">
              <w:rPr>
                <w:rFonts w:ascii="新細明體" w:hAnsi="新細明體" w:cs="新細明體" w:hint="eastAsia"/>
                <w:b/>
                <w:bCs/>
                <w:color w:val="000000"/>
                <w:szCs w:val="24"/>
              </w:rPr>
              <w:t>【蟸湖公園、</w:t>
            </w:r>
            <w:r w:rsidRPr="00C102B5">
              <w:rPr>
                <w:rFonts w:ascii="新細明體" w:hAnsi="新細明體" w:hint="eastAsia"/>
                <w:b/>
                <w:bCs/>
                <w:color w:val="000000"/>
                <w:szCs w:val="24"/>
              </w:rPr>
              <w:t>三國影視城</w:t>
            </w:r>
            <w:r w:rsidRPr="00C102B5">
              <w:rPr>
                <w:rFonts w:ascii="新細明體" w:hAnsi="新細明體"/>
                <w:b/>
                <w:bCs/>
                <w:color w:val="000000"/>
                <w:szCs w:val="24"/>
              </w:rPr>
              <w:t>+</w:t>
            </w:r>
            <w:r w:rsidRPr="00C102B5">
              <w:rPr>
                <w:rFonts w:ascii="新細明體" w:hAnsi="新細明體" w:hint="eastAsia"/>
                <w:b/>
                <w:bCs/>
                <w:color w:val="000000"/>
                <w:szCs w:val="24"/>
              </w:rPr>
              <w:t>電瓶車</w:t>
            </w:r>
            <w:r w:rsidRPr="00C102B5">
              <w:rPr>
                <w:rFonts w:ascii="新細明體" w:hAnsi="新細明體"/>
                <w:b/>
                <w:bCs/>
                <w:color w:val="000000"/>
                <w:szCs w:val="24"/>
              </w:rPr>
              <w:t>+</w:t>
            </w:r>
            <w:r w:rsidRPr="00C102B5">
              <w:rPr>
                <w:rFonts w:ascii="新細明體" w:hAnsi="新細明體" w:hint="eastAsia"/>
                <w:b/>
                <w:bCs/>
                <w:color w:val="000000"/>
                <w:szCs w:val="24"/>
              </w:rPr>
              <w:t>遊船</w:t>
            </w:r>
            <w:r w:rsidRPr="00C102B5">
              <w:rPr>
                <w:rFonts w:ascii="新細明體" w:hAnsi="新細明體" w:cs="新細明體" w:hint="eastAsia"/>
                <w:b/>
                <w:bCs/>
                <w:color w:val="000000"/>
                <w:szCs w:val="24"/>
              </w:rPr>
              <w:t>】</w:t>
            </w:r>
            <w:r w:rsidR="00BD75EF">
              <w:rPr>
                <w:rFonts w:ascii="新細明體" w:hAnsi="新細明體"/>
                <w:b/>
                <w:color w:val="000000"/>
                <w:szCs w:val="24"/>
              </w:rPr>
              <w:t>-</w:t>
            </w:r>
            <w:r w:rsidR="00E6120F" w:rsidRPr="00C102B5">
              <w:rPr>
                <w:rFonts w:ascii="新細明體" w:hAnsi="新細明體" w:cs="YouYuan" w:hint="eastAsia"/>
                <w:b/>
                <w:color w:val="000000"/>
                <w:szCs w:val="24"/>
              </w:rPr>
              <w:t>無錫【紫砂藝術博物館】</w:t>
            </w:r>
          </w:p>
        </w:tc>
      </w:tr>
    </w:tbl>
    <w:p w:rsidR="00BD75EF" w:rsidRDefault="00E8180D" w:rsidP="005E631B">
      <w:pPr>
        <w:rPr>
          <w:rFonts w:ascii="新細明體" w:hAnsi="新細明體" w:hint="eastAsia"/>
          <w:color w:val="000000"/>
          <w:szCs w:val="24"/>
        </w:rPr>
      </w:pPr>
      <w:r>
        <w:rPr>
          <w:noProof/>
        </w:rPr>
        <w:pict>
          <v:shape id="圖片 1512408204" o:spid="_x0000_s2055" type="#_x0000_t75" alt="" style="position:absolute;margin-left:360.45pt;margin-top:51.7pt;width:162.65pt;height:126.45pt;z-index:251660288;visibility:visible;mso-wrap-edited:f;mso-width-percent:0;mso-height-percent:0;mso-position-horizontal-relative:margin;mso-position-vertical-relative:text;mso-width-percent:0;mso-height-percent:0;mso-width-relative:margin;mso-height-relative:margin">
            <v:imagedata r:id="rId31" o:title=""/>
            <w10:wrap type="square" anchorx="margin"/>
          </v:shape>
        </w:pict>
      </w:r>
      <w:r w:rsidR="00095AF6" w:rsidRPr="00C102B5">
        <w:rPr>
          <w:rFonts w:ascii="新細明體" w:hAnsi="新細明體" w:hint="eastAsia"/>
          <w:b/>
          <w:bCs/>
          <w:color w:val="000000"/>
          <w:szCs w:val="24"/>
        </w:rPr>
        <w:t>【西湖（船遊）】</w:t>
      </w:r>
      <w:r w:rsidR="00095AF6" w:rsidRPr="00C102B5">
        <w:rPr>
          <w:rFonts w:ascii="新細明體" w:hAnsi="新細明體" w:hint="eastAsia"/>
          <w:color w:val="000000"/>
          <w:szCs w:val="24"/>
        </w:rPr>
        <w:t>西子湖是座落杭州西城的一顆光彩奪目的明珠，親身體會蘇東坡筆下「濃妝淡抹總相宜」的西湖景。</w:t>
      </w:r>
    </w:p>
    <w:p w:rsidR="00BD75EF" w:rsidRDefault="00095AF6" w:rsidP="005E631B">
      <w:pPr>
        <w:rPr>
          <w:rFonts w:ascii="新細明體" w:hAnsi="新細明體" w:hint="eastAsia"/>
          <w:color w:val="000000"/>
          <w:szCs w:val="24"/>
        </w:rPr>
      </w:pPr>
      <w:r w:rsidRPr="00C102B5">
        <w:rPr>
          <w:rFonts w:ascii="新細明體" w:hAnsi="新細明體" w:hint="eastAsia"/>
          <w:b/>
          <w:bCs/>
          <w:color w:val="000000"/>
          <w:szCs w:val="24"/>
        </w:rPr>
        <w:t>【花港觀魚】</w:t>
      </w:r>
      <w:r w:rsidRPr="00C102B5">
        <w:rPr>
          <w:rFonts w:ascii="新細明體" w:hAnsi="新細明體" w:hint="eastAsia"/>
          <w:color w:val="000000"/>
          <w:szCs w:val="24"/>
        </w:rPr>
        <w:t>是由花、港、魚為特色的風景點。西湖十景之一。地處蘇堤南段西側。全園分為紅魚池、牡丹園、花港、大草坪、密林地五個景區。與雷峰塔、淨慈寺隔蘇堤相望。</w:t>
      </w:r>
    </w:p>
    <w:p w:rsidR="00BD75EF" w:rsidRDefault="00E8180D" w:rsidP="005E631B">
      <w:pPr>
        <w:rPr>
          <w:rFonts w:ascii="新細明體" w:hAnsi="新細明體" w:hint="eastAsia"/>
          <w:color w:val="000000"/>
          <w:szCs w:val="24"/>
        </w:rPr>
      </w:pPr>
      <w:r>
        <w:rPr>
          <w:noProof/>
        </w:rPr>
        <w:pict>
          <v:shape id="圖片 1512408205" o:spid="_x0000_s2054" type="#_x0000_t75" alt="" style="position:absolute;margin-left:360.45pt;margin-top:48.9pt;width:162.65pt;height:125.55pt;z-index:251661312;visibility:visible;mso-wrap-edited:f;mso-width-percent:0;mso-height-percent:0;mso-position-horizontal-relative:margin;mso-width-percent:0;mso-height-percent:0;mso-width-relative:margin;mso-height-relative:margin">
            <v:imagedata r:id="rId32" o:title=""/>
            <w10:wrap type="square" anchorx="margin"/>
          </v:shape>
        </w:pict>
      </w:r>
      <w:r w:rsidR="00095AF6" w:rsidRPr="00C102B5">
        <w:rPr>
          <w:rFonts w:ascii="新細明體" w:hAnsi="新細明體" w:hint="eastAsia"/>
          <w:b/>
          <w:bCs/>
          <w:color w:val="000000"/>
          <w:szCs w:val="24"/>
        </w:rPr>
        <w:t>【蟸湖公園】</w:t>
      </w:r>
      <w:r w:rsidR="00095AF6" w:rsidRPr="00C102B5">
        <w:rPr>
          <w:rFonts w:ascii="新細明體" w:hAnsi="新細明體" w:hint="eastAsia"/>
          <w:color w:val="000000"/>
          <w:szCs w:val="24"/>
        </w:rPr>
        <w:t>原名五裏湖，是太湖東北處的一個內湖，伸入蠡湖的蠡園是無錫的老牌公園，具有江南園林風格，以水景見長，細細窄窄的長提、小橋、長廊架於水上，到了</w:t>
      </w:r>
      <w:r w:rsidR="00095AF6" w:rsidRPr="00C102B5">
        <w:rPr>
          <w:rFonts w:ascii="新細明體" w:hAnsi="新細明體"/>
          <w:color w:val="000000"/>
          <w:szCs w:val="24"/>
        </w:rPr>
        <w:t>3</w:t>
      </w:r>
      <w:r w:rsidR="00095AF6" w:rsidRPr="00C102B5">
        <w:rPr>
          <w:rFonts w:ascii="新細明體" w:hAnsi="新細明體" w:hint="eastAsia"/>
          <w:color w:val="000000"/>
          <w:szCs w:val="24"/>
        </w:rPr>
        <w:t>、</w:t>
      </w:r>
      <w:r w:rsidR="00095AF6" w:rsidRPr="00C102B5">
        <w:rPr>
          <w:rFonts w:ascii="新細明體" w:hAnsi="新細明體"/>
          <w:color w:val="000000"/>
          <w:szCs w:val="24"/>
        </w:rPr>
        <w:t>4</w:t>
      </w:r>
      <w:r w:rsidR="00095AF6" w:rsidRPr="00C102B5">
        <w:rPr>
          <w:rFonts w:ascii="新細明體" w:hAnsi="新細明體" w:hint="eastAsia"/>
          <w:color w:val="000000"/>
          <w:szCs w:val="24"/>
        </w:rPr>
        <w:t>月份桃花盛開，</w:t>
      </w:r>
      <w:r w:rsidR="00095AF6" w:rsidRPr="00C102B5">
        <w:rPr>
          <w:rFonts w:ascii="新細明體" w:hAnsi="新細明體"/>
          <w:color w:val="000000"/>
          <w:szCs w:val="24"/>
        </w:rPr>
        <w:t>6-</w:t>
      </w:r>
      <w:r w:rsidR="00095AF6" w:rsidRPr="00C102B5">
        <w:rPr>
          <w:rFonts w:ascii="新細明體" w:hAnsi="新細明體" w:hint="eastAsia"/>
          <w:color w:val="000000"/>
          <w:szCs w:val="24"/>
        </w:rPr>
        <w:t>9月荷花盛開，宛如一座水上花園。1927年-1936年在原有蠡湖畔青祁八景基礎上建蠡園，後幾經擴建。相傳春秋時範蠡、西施退隱太湖，即在這裏泛舟，園內的建築多以範蠡、西施為主題，來這一看愛情，二看精緻。</w:t>
      </w:r>
    </w:p>
    <w:p w:rsidR="00597A25" w:rsidRPr="00C102B5" w:rsidRDefault="00095AF6" w:rsidP="005E631B">
      <w:pPr>
        <w:rPr>
          <w:rFonts w:ascii="新細明體" w:hAnsi="新細明體"/>
          <w:color w:val="000000"/>
          <w:szCs w:val="24"/>
        </w:rPr>
      </w:pPr>
      <w:r w:rsidRPr="00C102B5">
        <w:rPr>
          <w:rFonts w:ascii="新細明體" w:hAnsi="新細明體" w:hint="eastAsia"/>
          <w:b/>
          <w:bCs/>
          <w:color w:val="000000"/>
          <w:szCs w:val="24"/>
        </w:rPr>
        <w:t>【三國影視城+電瓶車+遊船】</w:t>
      </w:r>
      <w:r w:rsidRPr="00C102B5">
        <w:rPr>
          <w:rFonts w:ascii="新細明體" w:hAnsi="新細明體" w:hint="eastAsia"/>
          <w:color w:val="000000"/>
          <w:szCs w:val="24"/>
        </w:rPr>
        <w:t>地約35公頃，從漢鼎到曹營水寨，從吳王宮到後宮，再到甘露寺，整座景區都向人們呈現了古樸凝重的漢代建築風貌。在三國城內，遊客可以觀看根據《三國演義》主要情節而編排的豐富多彩的表演節目，其中由馬術特技隊真刀實槍表演的《三英戰呂布》，場面宏大，讓人得以體會亂世英雄躍馬揚鞭、指點江山的豪邁氣概。而《桃園三結義》《華夏古韻》《連環計》等則充分體現了諸侯紛爭、群雄逐鹿的歷史氛圍。另外，景區精心佈置的“黃金水上游”古戰船，還可以帶領遊客領略太湖的旖旎風光和體驗水上看影城的時空穿越感。</w:t>
      </w:r>
    </w:p>
    <w:p w:rsidR="00E6120F" w:rsidRPr="00C102B5" w:rsidRDefault="00E6120F" w:rsidP="00B74602">
      <w:pPr>
        <w:snapToGrid w:val="0"/>
        <w:spacing w:line="400" w:lineRule="exact"/>
        <w:jc w:val="both"/>
        <w:rPr>
          <w:rFonts w:ascii="新細明體" w:hAnsi="新細明體" w:cs="YouYuan"/>
          <w:b/>
          <w:color w:val="000000"/>
          <w:szCs w:val="24"/>
        </w:rPr>
      </w:pPr>
      <w:r w:rsidRPr="00C102B5">
        <w:rPr>
          <w:rFonts w:ascii="新細明體" w:hAnsi="新細明體" w:cs="YouYuan" w:hint="eastAsia"/>
          <w:b/>
          <w:bCs/>
          <w:color w:val="000000"/>
          <w:kern w:val="0"/>
          <w:szCs w:val="24"/>
          <w:lang w:bidi="ar"/>
        </w:rPr>
        <w:t>【中國紫砂文化博物館】</w:t>
      </w:r>
      <w:r w:rsidRPr="00C102B5">
        <w:rPr>
          <w:rFonts w:ascii="新細明體" w:hAnsi="新細明體" w:cs="YouYuan" w:hint="eastAsia"/>
          <w:bCs/>
          <w:color w:val="000000"/>
          <w:kern w:val="0"/>
          <w:szCs w:val="24"/>
          <w:lang w:bidi="ar"/>
        </w:rPr>
        <w:t>（館內展品除參觀外，有部分可銷售，可自由選購），展示各類紫砂壺，這些茗壺打破了傳統紫砂壺偏重工藝、仿製老壺的傳統制器模式，在保持傳統工藝、講究實用性的基礎上，追求把文化內涵注入壺的內器，使一把把普通的紫砂壺有了文化的靈魂。</w:t>
      </w:r>
    </w:p>
    <w:tbl>
      <w:tblPr>
        <w:tblpPr w:leftFromText="180" w:rightFromText="180" w:vertAnchor="text" w:horzAnchor="margin" w:tblpY="102"/>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461"/>
        <w:gridCol w:w="2338"/>
        <w:gridCol w:w="2931"/>
        <w:gridCol w:w="3792"/>
      </w:tblGrid>
      <w:tr w:rsidR="00C102B5" w:rsidRPr="00C102B5" w:rsidTr="002C6E66">
        <w:trPr>
          <w:cantSplit/>
          <w:trHeight w:val="397"/>
        </w:trPr>
        <w:tc>
          <w:tcPr>
            <w:tcW w:w="694" w:type="pct"/>
            <w:shd w:val="clear" w:color="auto" w:fill="E6E6E6"/>
            <w:vAlign w:val="center"/>
          </w:tcPr>
          <w:p w:rsidR="00E57B7E" w:rsidRPr="00C102B5" w:rsidRDefault="00E57B7E" w:rsidP="00E57B7E">
            <w:pPr>
              <w:tabs>
                <w:tab w:val="left" w:pos="720"/>
                <w:tab w:val="left" w:pos="1080"/>
              </w:tabs>
              <w:spacing w:line="0" w:lineRule="atLeast"/>
              <w:rPr>
                <w:rFonts w:ascii="新細明體" w:hAnsi="新細明體"/>
                <w:b/>
                <w:color w:val="000000"/>
                <w:szCs w:val="24"/>
              </w:rPr>
            </w:pPr>
            <w:r w:rsidRPr="00C102B5">
              <w:rPr>
                <w:rFonts w:ascii="新細明體" w:hAnsi="新細明體" w:hint="eastAsia"/>
                <w:b/>
                <w:color w:val="000000"/>
                <w:szCs w:val="24"/>
              </w:rPr>
              <w:t>餐</w:t>
            </w:r>
            <w:r w:rsidRPr="00C102B5">
              <w:rPr>
                <w:rFonts w:ascii="新細明體" w:hAnsi="新細明體"/>
                <w:b/>
                <w:color w:val="000000"/>
                <w:szCs w:val="24"/>
              </w:rPr>
              <w:t xml:space="preserve"> </w:t>
            </w:r>
            <w:r w:rsidRPr="00C102B5">
              <w:rPr>
                <w:rFonts w:ascii="新細明體" w:hAnsi="新細明體" w:hint="eastAsia"/>
                <w:b/>
                <w:color w:val="000000"/>
                <w:szCs w:val="24"/>
              </w:rPr>
              <w:t>食</w:t>
            </w:r>
          </w:p>
        </w:tc>
        <w:tc>
          <w:tcPr>
            <w:tcW w:w="1111" w:type="pct"/>
            <w:shd w:val="clear" w:color="auto" w:fill="E6E6E6"/>
            <w:vAlign w:val="center"/>
          </w:tcPr>
          <w:p w:rsidR="00E57B7E" w:rsidRPr="00C102B5" w:rsidRDefault="00E57B7E" w:rsidP="00E57B7E">
            <w:pPr>
              <w:tabs>
                <w:tab w:val="left" w:pos="1080"/>
              </w:tabs>
              <w:spacing w:line="0" w:lineRule="atLeast"/>
              <w:rPr>
                <w:rFonts w:ascii="新細明體" w:hAnsi="新細明體"/>
                <w:b/>
                <w:color w:val="000000"/>
                <w:szCs w:val="24"/>
              </w:rPr>
            </w:pPr>
            <w:r w:rsidRPr="00C102B5">
              <w:rPr>
                <w:rFonts w:ascii="新細明體" w:hAnsi="新細明體" w:hint="eastAsia"/>
                <w:b/>
                <w:color w:val="000000"/>
                <w:kern w:val="16"/>
                <w:szCs w:val="24"/>
              </w:rPr>
              <w:t>酒店內</w:t>
            </w:r>
            <w:r w:rsidRPr="00C102B5">
              <w:rPr>
                <w:rFonts w:ascii="新細明體" w:hAnsi="新細明體"/>
                <w:b/>
                <w:color w:val="000000"/>
                <w:szCs w:val="24"/>
              </w:rPr>
              <w:t xml:space="preserve"> </w:t>
            </w:r>
          </w:p>
        </w:tc>
        <w:tc>
          <w:tcPr>
            <w:tcW w:w="1393" w:type="pct"/>
            <w:shd w:val="clear" w:color="auto" w:fill="E6E6E6"/>
            <w:vAlign w:val="center"/>
          </w:tcPr>
          <w:p w:rsidR="00E57B7E" w:rsidRPr="00C102B5" w:rsidRDefault="000858EC" w:rsidP="004C2EC2">
            <w:pPr>
              <w:pStyle w:val="a9"/>
              <w:tabs>
                <w:tab w:val="left" w:pos="1080"/>
              </w:tabs>
              <w:spacing w:line="0" w:lineRule="atLeast"/>
              <w:ind w:leftChars="0" w:left="0"/>
              <w:rPr>
                <w:rFonts w:ascii="新細明體" w:hAnsi="新細明體"/>
                <w:b/>
                <w:color w:val="000000"/>
                <w:szCs w:val="24"/>
              </w:rPr>
            </w:pPr>
            <w:r w:rsidRPr="00C102B5">
              <w:rPr>
                <w:rFonts w:ascii="新細明體" w:hAnsi="新細明體" w:hint="eastAsia"/>
                <w:b/>
                <w:color w:val="000000"/>
                <w:kern w:val="16"/>
                <w:szCs w:val="24"/>
              </w:rPr>
              <w:t>中式</w:t>
            </w:r>
            <w:r w:rsidR="00E57B7E" w:rsidRPr="00C102B5">
              <w:rPr>
                <w:rFonts w:ascii="新細明體" w:hAnsi="新細明體" w:hint="eastAsia"/>
                <w:b/>
                <w:color w:val="000000"/>
                <w:kern w:val="16"/>
                <w:szCs w:val="24"/>
              </w:rPr>
              <w:t>風味RMB</w:t>
            </w:r>
            <w:r w:rsidRPr="00C102B5">
              <w:rPr>
                <w:rFonts w:ascii="新細明體" w:hAnsi="新細明體" w:hint="eastAsia"/>
                <w:b/>
                <w:color w:val="000000"/>
                <w:kern w:val="16"/>
                <w:szCs w:val="24"/>
              </w:rPr>
              <w:t>5</w:t>
            </w:r>
            <w:r w:rsidR="00E57B7E" w:rsidRPr="00C102B5">
              <w:rPr>
                <w:rFonts w:ascii="新細明體" w:hAnsi="新細明體" w:hint="eastAsia"/>
                <w:b/>
                <w:color w:val="000000"/>
                <w:kern w:val="16"/>
                <w:szCs w:val="24"/>
              </w:rPr>
              <w:t>0</w:t>
            </w:r>
          </w:p>
        </w:tc>
        <w:tc>
          <w:tcPr>
            <w:tcW w:w="1802" w:type="pct"/>
            <w:shd w:val="clear" w:color="auto" w:fill="E6E6E6"/>
            <w:vAlign w:val="center"/>
          </w:tcPr>
          <w:p w:rsidR="00E57B7E" w:rsidRPr="00C102B5" w:rsidRDefault="000858EC" w:rsidP="004C2EC2">
            <w:pPr>
              <w:tabs>
                <w:tab w:val="left" w:pos="1080"/>
              </w:tabs>
              <w:spacing w:line="0" w:lineRule="atLeast"/>
              <w:ind w:left="120" w:hangingChars="50" w:hanging="120"/>
              <w:rPr>
                <w:rFonts w:ascii="新細明體" w:hAnsi="新細明體"/>
                <w:b/>
                <w:color w:val="000000"/>
                <w:szCs w:val="24"/>
              </w:rPr>
            </w:pPr>
            <w:r w:rsidRPr="00C102B5">
              <w:rPr>
                <w:rFonts w:ascii="新細明體" w:hAnsi="新細明體" w:hint="eastAsia"/>
                <w:b/>
                <w:color w:val="000000"/>
                <w:kern w:val="16"/>
                <w:szCs w:val="24"/>
              </w:rPr>
              <w:t>排骨風味</w:t>
            </w:r>
            <w:r w:rsidR="00E57B7E" w:rsidRPr="00C102B5">
              <w:rPr>
                <w:rFonts w:ascii="新細明體" w:hAnsi="新細明體" w:hint="eastAsia"/>
                <w:b/>
                <w:color w:val="000000"/>
                <w:kern w:val="16"/>
                <w:szCs w:val="24"/>
              </w:rPr>
              <w:t>RMB</w:t>
            </w:r>
            <w:r w:rsidRPr="00C102B5">
              <w:rPr>
                <w:rFonts w:ascii="新細明體" w:hAnsi="新細明體" w:hint="eastAsia"/>
                <w:b/>
                <w:color w:val="000000"/>
                <w:kern w:val="16"/>
                <w:szCs w:val="24"/>
              </w:rPr>
              <w:t>5</w:t>
            </w:r>
            <w:r w:rsidR="00E57B7E" w:rsidRPr="00C102B5">
              <w:rPr>
                <w:rFonts w:ascii="新細明體" w:hAnsi="新細明體" w:hint="eastAsia"/>
                <w:b/>
                <w:color w:val="000000"/>
                <w:kern w:val="16"/>
                <w:szCs w:val="24"/>
              </w:rPr>
              <w:t>0</w:t>
            </w:r>
            <w:r w:rsidR="00E57B7E" w:rsidRPr="00C102B5">
              <w:rPr>
                <w:rFonts w:ascii="新細明體" w:hAnsi="新細明體"/>
                <w:b/>
                <w:color w:val="000000"/>
                <w:kern w:val="16"/>
                <w:szCs w:val="24"/>
              </w:rPr>
              <w:t xml:space="preserve"> </w:t>
            </w:r>
          </w:p>
        </w:tc>
      </w:tr>
      <w:tr w:rsidR="00C102B5" w:rsidRPr="00C102B5" w:rsidTr="002C6E66">
        <w:trPr>
          <w:cantSplit/>
          <w:trHeight w:val="397"/>
        </w:trPr>
        <w:tc>
          <w:tcPr>
            <w:tcW w:w="694" w:type="pct"/>
            <w:shd w:val="clear" w:color="auto" w:fill="E6E6E6"/>
            <w:vAlign w:val="center"/>
          </w:tcPr>
          <w:p w:rsidR="00E57B7E" w:rsidRPr="00C102B5" w:rsidRDefault="00E57B7E" w:rsidP="00E57B7E">
            <w:pPr>
              <w:tabs>
                <w:tab w:val="left" w:pos="720"/>
                <w:tab w:val="left" w:pos="1080"/>
              </w:tabs>
              <w:spacing w:line="0" w:lineRule="atLeast"/>
              <w:rPr>
                <w:rFonts w:ascii="新細明體" w:hAnsi="新細明體"/>
                <w:b/>
                <w:color w:val="000000"/>
                <w:spacing w:val="20"/>
                <w:szCs w:val="24"/>
              </w:rPr>
            </w:pPr>
            <w:r w:rsidRPr="00C102B5">
              <w:rPr>
                <w:rFonts w:ascii="新細明體" w:hAnsi="新細明體" w:hint="eastAsia"/>
                <w:b/>
                <w:color w:val="000000"/>
                <w:szCs w:val="24"/>
              </w:rPr>
              <w:t>住</w:t>
            </w:r>
            <w:r w:rsidRPr="00C102B5">
              <w:rPr>
                <w:rFonts w:ascii="新細明體" w:hAnsi="新細明體"/>
                <w:b/>
                <w:color w:val="000000"/>
                <w:szCs w:val="24"/>
              </w:rPr>
              <w:t xml:space="preserve"> </w:t>
            </w:r>
            <w:r w:rsidRPr="00C102B5">
              <w:rPr>
                <w:rFonts w:ascii="新細明體" w:hAnsi="新細明體" w:hint="eastAsia"/>
                <w:b/>
                <w:color w:val="000000"/>
                <w:szCs w:val="24"/>
              </w:rPr>
              <w:t>宿</w:t>
            </w:r>
          </w:p>
        </w:tc>
        <w:tc>
          <w:tcPr>
            <w:tcW w:w="4306" w:type="pct"/>
            <w:gridSpan w:val="3"/>
            <w:shd w:val="clear" w:color="auto" w:fill="E6E6E6"/>
            <w:vAlign w:val="center"/>
          </w:tcPr>
          <w:p w:rsidR="00E57B7E" w:rsidRPr="00C102B5" w:rsidRDefault="002C6E66" w:rsidP="004B0E20">
            <w:pPr>
              <w:tabs>
                <w:tab w:val="left" w:pos="1080"/>
              </w:tabs>
              <w:spacing w:line="0" w:lineRule="atLeast"/>
              <w:rPr>
                <w:rFonts w:ascii="新細明體" w:hAnsi="新細明體"/>
                <w:b/>
                <w:color w:val="000000"/>
                <w:spacing w:val="20"/>
                <w:szCs w:val="24"/>
              </w:rPr>
            </w:pPr>
            <w:r>
              <w:rPr>
                <w:rFonts w:ascii="新細明體" w:hAnsi="新細明體" w:hint="eastAsia"/>
                <w:b/>
                <w:bCs/>
                <w:color w:val="000000"/>
                <w:szCs w:val="24"/>
              </w:rPr>
              <w:t>準</w:t>
            </w:r>
            <w:r w:rsidR="004B0E20">
              <w:rPr>
                <w:rFonts w:ascii="新細明體" w:hAnsi="新細明體" w:hint="eastAsia"/>
                <w:b/>
                <w:bCs/>
                <w:color w:val="000000"/>
                <w:szCs w:val="24"/>
              </w:rPr>
              <w:t>5</w:t>
            </w:r>
            <w:r>
              <w:rPr>
                <w:rFonts w:ascii="新細明體" w:hAnsi="新細明體" w:hint="eastAsia"/>
                <w:b/>
                <w:bCs/>
                <w:color w:val="000000"/>
                <w:szCs w:val="24"/>
              </w:rPr>
              <w:t xml:space="preserve"> </w:t>
            </w:r>
            <w:r w:rsidR="004B0E20" w:rsidRPr="004B0E20">
              <w:rPr>
                <w:rFonts w:ascii="新細明體" w:hAnsi="新細明體" w:hint="eastAsia"/>
                <w:b/>
                <w:bCs/>
                <w:color w:val="000000"/>
                <w:szCs w:val="24"/>
              </w:rPr>
              <w:t>城中皇冠假日酒店</w:t>
            </w:r>
            <w:r w:rsidR="004B0E20">
              <w:rPr>
                <w:rFonts w:ascii="新細明體" w:hAnsi="新細明體" w:hint="eastAsia"/>
                <w:b/>
                <w:bCs/>
                <w:color w:val="000000"/>
                <w:szCs w:val="24"/>
              </w:rPr>
              <w:t xml:space="preserve"> </w:t>
            </w:r>
            <w:r w:rsidR="004B0E20" w:rsidRPr="004B0E20">
              <w:rPr>
                <w:rFonts w:ascii="新細明體" w:hAnsi="新細明體" w:hint="eastAsia"/>
                <w:b/>
                <w:bCs/>
                <w:color w:val="000000"/>
                <w:szCs w:val="24"/>
              </w:rPr>
              <w:t>或同級</w:t>
            </w:r>
          </w:p>
        </w:tc>
      </w:tr>
    </w:tbl>
    <w:p w:rsidR="00A313A6" w:rsidRPr="00C102B5" w:rsidRDefault="00A313A6" w:rsidP="0078508C">
      <w:pPr>
        <w:rPr>
          <w:rFonts w:ascii="新細明體" w:hAnsi="新細明體"/>
          <w:color w:val="000000"/>
          <w:szCs w:val="24"/>
        </w:rPr>
      </w:pPr>
    </w:p>
    <w:tbl>
      <w:tblPr>
        <w:tblpPr w:leftFromText="180" w:rightFromText="180" w:vertAnchor="text" w:horzAnchor="margin" w:tblpY="140"/>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430"/>
        <w:gridCol w:w="9066"/>
      </w:tblGrid>
      <w:tr w:rsidR="00C102B5" w:rsidRPr="00C102B5" w:rsidTr="00532822">
        <w:trPr>
          <w:trHeight w:val="257"/>
          <w:tblCellSpacing w:w="0" w:type="dxa"/>
        </w:trPr>
        <w:tc>
          <w:tcPr>
            <w:tcW w:w="681" w:type="pct"/>
            <w:tcBorders>
              <w:top w:val="outset" w:sz="6" w:space="0" w:color="auto"/>
              <w:left w:val="outset" w:sz="6" w:space="0" w:color="auto"/>
              <w:bottom w:val="outset" w:sz="6" w:space="0" w:color="auto"/>
              <w:right w:val="outset" w:sz="6" w:space="0" w:color="auto"/>
            </w:tcBorders>
            <w:shd w:val="clear" w:color="auto" w:fill="4C4C4C"/>
            <w:vAlign w:val="center"/>
          </w:tcPr>
          <w:p w:rsidR="00E57B7E" w:rsidRPr="00662274" w:rsidRDefault="00E57B7E" w:rsidP="00E57B7E">
            <w:pPr>
              <w:spacing w:line="0" w:lineRule="atLeast"/>
              <w:jc w:val="center"/>
              <w:rPr>
                <w:rFonts w:ascii="新細明體" w:hAnsi="新細明體"/>
                <w:b/>
                <w:color w:val="FFFFFF"/>
                <w:szCs w:val="24"/>
                <w:lang w:eastAsia="zh-CN"/>
              </w:rPr>
            </w:pPr>
            <w:r w:rsidRPr="00662274">
              <w:rPr>
                <w:rFonts w:ascii="新細明體" w:hAnsi="新細明體" w:hint="eastAsia"/>
                <w:b/>
                <w:color w:val="FFFFFF"/>
                <w:szCs w:val="24"/>
              </w:rPr>
              <w:t>第7天</w:t>
            </w:r>
          </w:p>
        </w:tc>
        <w:tc>
          <w:tcPr>
            <w:tcW w:w="4319" w:type="pct"/>
            <w:tcBorders>
              <w:top w:val="outset" w:sz="6" w:space="0" w:color="auto"/>
              <w:left w:val="outset" w:sz="6" w:space="0" w:color="auto"/>
              <w:bottom w:val="outset" w:sz="6" w:space="0" w:color="auto"/>
              <w:right w:val="outset" w:sz="6" w:space="0" w:color="auto"/>
            </w:tcBorders>
            <w:vAlign w:val="center"/>
          </w:tcPr>
          <w:p w:rsidR="00E57B7E" w:rsidRPr="00C102B5" w:rsidRDefault="000858EC" w:rsidP="002C6E66">
            <w:pPr>
              <w:spacing w:line="276" w:lineRule="auto"/>
              <w:rPr>
                <w:rFonts w:ascii="新細明體" w:hAnsi="新細明體"/>
                <w:b/>
                <w:color w:val="000000"/>
                <w:szCs w:val="24"/>
              </w:rPr>
            </w:pPr>
            <w:r w:rsidRPr="00C102B5">
              <w:rPr>
                <w:rFonts w:ascii="新細明體" w:hAnsi="新細明體" w:hint="eastAsia"/>
                <w:b/>
                <w:color w:val="000000"/>
                <w:spacing w:val="2"/>
                <w:szCs w:val="24"/>
              </w:rPr>
              <w:t>無錫</w:t>
            </w:r>
            <w:r w:rsidRPr="00C102B5">
              <w:rPr>
                <w:rFonts w:ascii="新細明體" w:hAnsi="新細明體" w:cs="新細明體" w:hint="eastAsia"/>
                <w:b/>
                <w:bCs/>
                <w:color w:val="000000"/>
                <w:szCs w:val="24"/>
              </w:rPr>
              <w:t>【惠山古鎮</w:t>
            </w:r>
            <w:r w:rsidR="006141C6" w:rsidRPr="00C102B5">
              <w:rPr>
                <w:rFonts w:ascii="新細明體" w:hAnsi="新細明體" w:cs="華康隸書體W5" w:hint="eastAsia"/>
                <w:b/>
                <w:color w:val="000000"/>
                <w:szCs w:val="24"/>
              </w:rPr>
              <w:t>、圓潤居珍珠盲盒挑戰DIY</w:t>
            </w:r>
            <w:r w:rsidRPr="00C102B5">
              <w:rPr>
                <w:rFonts w:ascii="新細明體" w:hAnsi="新細明體" w:cs="新細明體" w:hint="eastAsia"/>
                <w:b/>
                <w:bCs/>
                <w:color w:val="000000"/>
                <w:szCs w:val="24"/>
              </w:rPr>
              <w:t>】</w:t>
            </w:r>
            <w:r w:rsidR="002C6E66">
              <w:rPr>
                <w:rFonts w:ascii="新細明體" w:hAnsi="新細明體" w:cs="新細明體" w:hint="eastAsia"/>
                <w:b/>
                <w:bCs/>
                <w:color w:val="000000"/>
                <w:szCs w:val="24"/>
              </w:rPr>
              <w:t>-</w:t>
            </w:r>
            <w:r w:rsidRPr="00C102B5">
              <w:rPr>
                <w:rFonts w:ascii="新細明體" w:hAnsi="新細明體" w:hint="eastAsia"/>
                <w:b/>
                <w:color w:val="000000"/>
                <w:szCs w:val="24"/>
              </w:rPr>
              <w:t>南京</w:t>
            </w:r>
            <w:r w:rsidRPr="00C102B5">
              <w:rPr>
                <w:rFonts w:ascii="新細明體" w:hAnsi="新細明體" w:cs="華康隸書體W5" w:hint="eastAsia"/>
                <w:b/>
                <w:color w:val="000000"/>
                <w:szCs w:val="24"/>
              </w:rPr>
              <w:t>【老門東歷史街區、</w:t>
            </w:r>
            <w:r w:rsidRPr="00C102B5">
              <w:rPr>
                <w:rFonts w:ascii="新細明體" w:hAnsi="新細明體" w:hint="eastAsia"/>
                <w:b/>
                <w:color w:val="000000"/>
                <w:szCs w:val="24"/>
              </w:rPr>
              <w:t>夫子廟商圈</w:t>
            </w:r>
            <w:r w:rsidRPr="00C102B5">
              <w:rPr>
                <w:rFonts w:ascii="新細明體" w:hAnsi="新細明體" w:cs="華康隸書體W5" w:hint="eastAsia"/>
                <w:b/>
                <w:color w:val="000000"/>
                <w:szCs w:val="24"/>
              </w:rPr>
              <w:t>】</w:t>
            </w:r>
          </w:p>
        </w:tc>
      </w:tr>
    </w:tbl>
    <w:p w:rsidR="00532822" w:rsidRDefault="00E8180D" w:rsidP="00532822">
      <w:pPr>
        <w:spacing w:line="400" w:lineRule="exact"/>
        <w:rPr>
          <w:rFonts w:ascii="新細明體" w:hAnsi="新細明體" w:cs="新細明體" w:hint="eastAsia"/>
          <w:color w:val="000000"/>
          <w:szCs w:val="24"/>
        </w:rPr>
      </w:pPr>
      <w:r>
        <w:rPr>
          <w:noProof/>
        </w:rPr>
        <w:pict>
          <v:shape id="圖片 1512408209" o:spid="_x0000_s2053" type="#_x0000_t75" alt="" style="position:absolute;margin-left:204.5pt;margin-top:35.05pt;width:186.25pt;height:139.75pt;z-index:251664384;visibility:visible;mso-wrap-edited:f;mso-width-percent:0;mso-height-percent:0;mso-position-horizontal-relative:margin;mso-position-vertical-relative:text;mso-width-percent:0;mso-height-percent:0;mso-width-relative:margin;mso-height-relative:margin">
            <v:imagedata r:id="rId33" o:title=""/>
            <w10:wrap type="square" anchorx="margin"/>
          </v:shape>
        </w:pict>
      </w:r>
      <w:r>
        <w:rPr>
          <w:noProof/>
        </w:rPr>
        <w:pict>
          <v:shape id="圖片 1512408207" o:spid="_x0000_s2052" type="#_x0000_t75" alt="" style="position:absolute;margin-left:399.85pt;margin-top:35.05pt;width:123.45pt;height:139.75pt;z-index:251662336;visibility:visible;mso-wrap-edited:f;mso-width-percent:0;mso-height-percent:0;mso-position-horizontal-relative:margin;mso-position-vertical-relative:text;mso-width-percent:0;mso-height-percent:0;mso-width-relative:margin;mso-height-relative:margin">
            <v:imagedata r:id="rId34" o:title=""/>
            <w10:wrap type="square" anchorx="margin"/>
          </v:shape>
        </w:pict>
      </w:r>
      <w:r w:rsidR="007419B7" w:rsidRPr="00C102B5">
        <w:rPr>
          <w:rFonts w:ascii="新細明體" w:hAnsi="新細明體" w:cs="華康隸書體W5" w:hint="eastAsia"/>
          <w:b/>
          <w:color w:val="000000"/>
          <w:szCs w:val="24"/>
        </w:rPr>
        <w:t>【</w:t>
      </w:r>
      <w:r w:rsidR="000858EC" w:rsidRPr="00C102B5">
        <w:rPr>
          <w:rFonts w:ascii="新細明體" w:hAnsi="新細明體" w:cs="新細明體" w:hint="eastAsia"/>
          <w:b/>
          <w:bCs/>
          <w:color w:val="000000"/>
          <w:szCs w:val="24"/>
        </w:rPr>
        <w:t>惠山古鎮】</w:t>
      </w:r>
      <w:r w:rsidR="000858EC" w:rsidRPr="00C102B5">
        <w:rPr>
          <w:rFonts w:ascii="新細明體" w:hAnsi="新細明體" w:cs="新細明體" w:hint="eastAsia"/>
          <w:color w:val="000000"/>
          <w:szCs w:val="24"/>
        </w:rPr>
        <w:t>是由大片古祠堂組成的街區。祠堂建築群始建於唐，盛於明清，現在看到的多是清代的祠堂。這些祠堂名目繁多，涉及</w:t>
      </w:r>
      <w:r w:rsidR="000858EC" w:rsidRPr="00C102B5">
        <w:rPr>
          <w:rFonts w:ascii="新細明體" w:hAnsi="新細明體" w:cs="新細明體"/>
          <w:color w:val="000000"/>
          <w:szCs w:val="24"/>
        </w:rPr>
        <w:t>80</w:t>
      </w:r>
      <w:r w:rsidR="000858EC" w:rsidRPr="00C102B5">
        <w:rPr>
          <w:rFonts w:ascii="新細明體" w:hAnsi="新細明體" w:cs="新細明體" w:hint="eastAsia"/>
          <w:color w:val="000000"/>
          <w:szCs w:val="24"/>
        </w:rPr>
        <w:t>多個姓氏，不妨在這裡尋蹤問祖一回。</w:t>
      </w:r>
    </w:p>
    <w:p w:rsidR="00532822" w:rsidRDefault="000858EC" w:rsidP="00532822">
      <w:pPr>
        <w:spacing w:line="400" w:lineRule="exact"/>
        <w:rPr>
          <w:rFonts w:ascii="新細明體" w:hAnsi="新細明體" w:cs="華康隸書體W5" w:hint="eastAsia"/>
          <w:color w:val="000000"/>
          <w:szCs w:val="24"/>
        </w:rPr>
      </w:pPr>
      <w:r w:rsidRPr="00C102B5">
        <w:rPr>
          <w:rFonts w:ascii="新細明體" w:hAnsi="新細明體" w:cs="華康隸書體W5" w:hint="eastAsia"/>
          <w:b/>
          <w:color w:val="000000"/>
          <w:szCs w:val="24"/>
        </w:rPr>
        <w:t>【老門東歷史街區】</w:t>
      </w:r>
      <w:r w:rsidRPr="00C102B5">
        <w:rPr>
          <w:rFonts w:ascii="新細明體" w:hAnsi="新細明體" w:cs="華康隸書體W5" w:hint="eastAsia"/>
          <w:color w:val="000000"/>
          <w:szCs w:val="24"/>
        </w:rPr>
        <w:t>，位於南京市秦淮區中華門</w:t>
      </w:r>
      <w:r w:rsidRPr="00C102B5">
        <w:rPr>
          <w:rFonts w:ascii="新細明體" w:hAnsi="新細明體" w:cs="華康隸書體W5"/>
          <w:color w:val="000000"/>
          <w:szCs w:val="24"/>
        </w:rPr>
        <w:t xml:space="preserve"> </w:t>
      </w:r>
      <w:r w:rsidRPr="00C102B5">
        <w:rPr>
          <w:rFonts w:ascii="新細明體" w:hAnsi="新細明體" w:cs="華康隸書體W5" w:hint="eastAsia"/>
          <w:color w:val="000000"/>
          <w:szCs w:val="24"/>
        </w:rPr>
        <w:t>（古稱聚寶門）以東，因地處南京京城南門以東，故稱“門東”，與老門西相對。</w:t>
      </w:r>
      <w:r w:rsidRPr="00C102B5">
        <w:rPr>
          <w:rFonts w:ascii="新細明體" w:hAnsi="新細明體" w:cs="華康隸書體W5"/>
          <w:color w:val="000000"/>
          <w:szCs w:val="24"/>
        </w:rPr>
        <w:t xml:space="preserve"> </w:t>
      </w:r>
      <w:r w:rsidRPr="00C102B5">
        <w:rPr>
          <w:rFonts w:ascii="新細明體" w:hAnsi="新細明體" w:cs="華康隸書體W5" w:hint="eastAsia"/>
          <w:color w:val="000000"/>
          <w:szCs w:val="24"/>
        </w:rPr>
        <w:t>老門東街區是中國著名開放式國家</w:t>
      </w:r>
      <w:r w:rsidRPr="00C102B5">
        <w:rPr>
          <w:rFonts w:ascii="新細明體" w:hAnsi="新細明體" w:cs="華康隸書體W5"/>
          <w:color w:val="000000"/>
          <w:szCs w:val="24"/>
        </w:rPr>
        <w:t>5A</w:t>
      </w:r>
      <w:r w:rsidRPr="00C102B5">
        <w:rPr>
          <w:rFonts w:ascii="新細明體" w:hAnsi="新細明體" w:cs="華康隸書體W5" w:hint="eastAsia"/>
          <w:color w:val="000000"/>
          <w:szCs w:val="24"/>
        </w:rPr>
        <w:t>級旅遊景區</w:t>
      </w:r>
      <w:r w:rsidRPr="00C102B5">
        <w:rPr>
          <w:rFonts w:ascii="新細明體" w:hAnsi="新細明體" w:cs="華康隸書體W5"/>
          <w:color w:val="000000"/>
          <w:szCs w:val="24"/>
        </w:rPr>
        <w:t xml:space="preserve"> </w:t>
      </w:r>
      <w:r w:rsidRPr="00C102B5">
        <w:rPr>
          <w:rFonts w:ascii="新細明體" w:hAnsi="新細明體" w:cs="華康隸書體W5" w:hint="eastAsia"/>
          <w:color w:val="000000"/>
          <w:szCs w:val="24"/>
        </w:rPr>
        <w:t>，南京夫子廟秦淮風光帶組成部分。門東是南京傳統民居聚集地，自古就是江南商賈雲集、人文薈萃、世家大族居住之地。</w:t>
      </w:r>
      <w:r w:rsidRPr="00C102B5">
        <w:rPr>
          <w:rFonts w:ascii="新細明體" w:hAnsi="新細明體" w:cs="華康隸書體W5"/>
          <w:color w:val="000000"/>
          <w:szCs w:val="24"/>
        </w:rPr>
        <w:t xml:space="preserve"> </w:t>
      </w:r>
      <w:r w:rsidRPr="00C102B5">
        <w:rPr>
          <w:rFonts w:ascii="新細明體" w:hAnsi="新細明體" w:cs="華康隸書體W5" w:hint="eastAsia"/>
          <w:color w:val="000000"/>
          <w:szCs w:val="24"/>
        </w:rPr>
        <w:t>門東是個廣泛的概念，中華門以東均為門東，如今的老門東歷史文化街區是狹義的門東概念。門東早在三國時期，此處就有民居聚落出現。</w:t>
      </w:r>
      <w:r w:rsidRPr="00C102B5">
        <w:rPr>
          <w:rFonts w:ascii="新細明體" w:hAnsi="新細明體" w:cs="華康隸書體W5"/>
          <w:color w:val="000000"/>
          <w:szCs w:val="24"/>
        </w:rPr>
        <w:t xml:space="preserve"> </w:t>
      </w:r>
      <w:r w:rsidRPr="00C102B5">
        <w:rPr>
          <w:rFonts w:ascii="新細明體" w:hAnsi="新細明體" w:cs="華康隸書體W5" w:hint="eastAsia"/>
          <w:color w:val="000000"/>
          <w:szCs w:val="24"/>
        </w:rPr>
        <w:t>明朝中華門與秦淮河沿線成為城市的經濟中心，這裡成為重要的商貿和手工業的集散地，呈現一派繁華的景象。清末以後，門東、門西等老城南地區逐漸成為以居住功能為主的區域，集中體現了南京老城南傳統民居的風貌。</w:t>
      </w:r>
    </w:p>
    <w:p w:rsidR="003D2C93" w:rsidRPr="00C102B5" w:rsidRDefault="000858EC" w:rsidP="00532822">
      <w:pPr>
        <w:spacing w:line="400" w:lineRule="exact"/>
        <w:rPr>
          <w:rFonts w:ascii="新細明體" w:hAnsi="新細明體"/>
          <w:color w:val="000000"/>
          <w:szCs w:val="24"/>
        </w:rPr>
      </w:pPr>
      <w:r w:rsidRPr="00C102B5">
        <w:rPr>
          <w:rFonts w:ascii="新細明體" w:hAnsi="新細明體" w:hint="eastAsia"/>
          <w:b/>
          <w:color w:val="000000"/>
          <w:szCs w:val="24"/>
        </w:rPr>
        <w:t>【夫子廟商圈】</w:t>
      </w:r>
      <w:r w:rsidRPr="00C102B5">
        <w:rPr>
          <w:rFonts w:ascii="新細明體" w:hAnsi="新細明體" w:hint="eastAsia"/>
          <w:color w:val="000000"/>
          <w:szCs w:val="24"/>
        </w:rPr>
        <w:t>夫子廟的古建築群是由孔廟、學宮、江南貢院等組成，六朝至明清時，世家大族多聚於夫子廟一帶，素有「六朝金粉地」之稱。然而夫子廟街市，片地美食，小吃雲集，風味獨特，品種繁多，自六朝時期流傳至今已有千年歷史，多達百十多個品種，號稱中國四大小吃群之首。</w:t>
      </w:r>
    </w:p>
    <w:p w:rsidR="00AB52CD" w:rsidRPr="00532822" w:rsidRDefault="00E8180D" w:rsidP="00532822">
      <w:pPr>
        <w:spacing w:line="400" w:lineRule="exact"/>
        <w:rPr>
          <w:rFonts w:ascii="新細明體" w:hAnsi="新細明體"/>
          <w:color w:val="000000"/>
          <w:szCs w:val="24"/>
        </w:rPr>
      </w:pPr>
      <w:r>
        <w:rPr>
          <w:noProof/>
        </w:rPr>
        <w:pict>
          <v:shape id="圖片 54" o:spid="_x0000_s2051" type="#_x0000_t75" alt="" style="position:absolute;margin-left:417.65pt;margin-top:5.25pt;width:101.35pt;height:106.45pt;z-index:251663360;visibility:visible;mso-wrap-edited:f;mso-width-percent:0;mso-height-percent:0;mso-position-horizontal-relative:margin;mso-width-percent:0;mso-height-percent:0;mso-width-relative:margin;mso-height-relative:margin">
            <v:imagedata r:id="rId35" o:title=""/>
            <w10:wrap type="square" anchorx="margin"/>
          </v:shape>
        </w:pict>
      </w:r>
      <w:r w:rsidR="00113F6C" w:rsidRPr="00C102B5">
        <w:rPr>
          <w:rFonts w:ascii="新細明體" w:hAnsi="新細明體" w:cs="華康隸書體W5" w:hint="eastAsia"/>
          <w:b/>
          <w:color w:val="000000"/>
          <w:szCs w:val="24"/>
        </w:rPr>
        <w:t>【</w:t>
      </w:r>
      <w:r w:rsidR="003D2C93" w:rsidRPr="00C102B5">
        <w:rPr>
          <w:rFonts w:ascii="新細明體" w:hAnsi="新細明體" w:hint="eastAsia"/>
          <w:b/>
          <w:bCs/>
          <w:color w:val="000000"/>
          <w:szCs w:val="24"/>
        </w:rPr>
        <w:t>珍珠開蚌體驗</w:t>
      </w:r>
      <w:r w:rsidR="00113F6C" w:rsidRPr="00C102B5">
        <w:rPr>
          <w:rFonts w:ascii="新細明體" w:hAnsi="新細明體" w:cs="華康隸書體W5" w:hint="eastAsia"/>
          <w:b/>
          <w:color w:val="000000"/>
          <w:szCs w:val="24"/>
        </w:rPr>
        <w:t>】</w:t>
      </w:r>
      <w:r w:rsidR="003D2C93" w:rsidRPr="00C102B5">
        <w:rPr>
          <w:rFonts w:ascii="新細明體" w:hAnsi="新細明體" w:hint="eastAsia"/>
          <w:color w:val="000000"/>
          <w:szCs w:val="24"/>
        </w:rPr>
        <w:t>（每位到店的貴賓都可以親身到蚌池撈取一隻珍珠蚌，贈送開蚌珍珠並現場免費加工）：是以當地的自然水環境加上天然的淡水湖養殖技術為依託，是太湖得天獨厚的優質產業，在這裏我們可以深入的瞭解當地的養殖技術與珍珠如何形成的一個文化體驗，並在現場撈蚌殼由現場的老師教您如何開蚌，開出來的蚌現場可以親手加工珍珠吊墜或換取一盒珍珠粉，讓您在這個旅程中收穫滿滿的體驗及當地文化</w:t>
      </w:r>
      <w:r w:rsidR="00A313A6" w:rsidRPr="00C102B5">
        <w:rPr>
          <w:rFonts w:ascii="新細明體" w:hAnsi="新細明體" w:hint="eastAsia"/>
          <w:color w:val="000000"/>
          <w:szCs w:val="24"/>
        </w:rPr>
        <w:t>。</w:t>
      </w:r>
    </w:p>
    <w:tbl>
      <w:tblPr>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461"/>
        <w:gridCol w:w="2222"/>
        <w:gridCol w:w="3247"/>
        <w:gridCol w:w="3592"/>
      </w:tblGrid>
      <w:tr w:rsidR="00C102B5" w:rsidRPr="00C102B5" w:rsidTr="00532822">
        <w:trPr>
          <w:cantSplit/>
          <w:trHeight w:val="397"/>
        </w:trPr>
        <w:tc>
          <w:tcPr>
            <w:tcW w:w="694" w:type="pct"/>
            <w:shd w:val="clear" w:color="auto" w:fill="E6E6E6"/>
            <w:vAlign w:val="center"/>
          </w:tcPr>
          <w:p w:rsidR="002C0505" w:rsidRPr="00C102B5" w:rsidRDefault="002C0505" w:rsidP="00662274">
            <w:pPr>
              <w:tabs>
                <w:tab w:val="left" w:pos="720"/>
                <w:tab w:val="left" w:pos="1080"/>
              </w:tabs>
              <w:spacing w:line="0" w:lineRule="atLeast"/>
              <w:rPr>
                <w:rFonts w:ascii="新細明體" w:hAnsi="新細明體"/>
                <w:b/>
                <w:color w:val="000000"/>
                <w:szCs w:val="24"/>
              </w:rPr>
            </w:pPr>
            <w:r w:rsidRPr="00C102B5">
              <w:rPr>
                <w:rFonts w:ascii="新細明體" w:hAnsi="新細明體" w:hint="eastAsia"/>
                <w:b/>
                <w:color w:val="000000"/>
                <w:szCs w:val="24"/>
              </w:rPr>
              <w:t>餐</w:t>
            </w:r>
            <w:r w:rsidRPr="00C102B5">
              <w:rPr>
                <w:rFonts w:ascii="新細明體" w:hAnsi="新細明體"/>
                <w:b/>
                <w:color w:val="000000"/>
                <w:szCs w:val="24"/>
              </w:rPr>
              <w:t xml:space="preserve"> </w:t>
            </w:r>
            <w:r w:rsidRPr="00C102B5">
              <w:rPr>
                <w:rFonts w:ascii="新細明體" w:hAnsi="新細明體" w:hint="eastAsia"/>
                <w:b/>
                <w:color w:val="000000"/>
                <w:szCs w:val="24"/>
              </w:rPr>
              <w:t>食</w:t>
            </w:r>
          </w:p>
        </w:tc>
        <w:tc>
          <w:tcPr>
            <w:tcW w:w="1056" w:type="pct"/>
            <w:shd w:val="clear" w:color="auto" w:fill="E6E6E6"/>
            <w:vAlign w:val="center"/>
          </w:tcPr>
          <w:p w:rsidR="002C0505" w:rsidRPr="00C102B5" w:rsidRDefault="002C0505" w:rsidP="00662274">
            <w:pPr>
              <w:tabs>
                <w:tab w:val="left" w:pos="1080"/>
              </w:tabs>
              <w:spacing w:line="0" w:lineRule="atLeast"/>
              <w:rPr>
                <w:rFonts w:ascii="新細明體" w:hAnsi="新細明體"/>
                <w:b/>
                <w:color w:val="000000"/>
                <w:szCs w:val="24"/>
              </w:rPr>
            </w:pPr>
            <w:r w:rsidRPr="00C102B5">
              <w:rPr>
                <w:rFonts w:ascii="新細明體" w:hAnsi="新細明體" w:hint="eastAsia"/>
                <w:b/>
                <w:color w:val="000000"/>
                <w:kern w:val="16"/>
                <w:szCs w:val="24"/>
              </w:rPr>
              <w:t>酒店內</w:t>
            </w:r>
            <w:r w:rsidRPr="00C102B5">
              <w:rPr>
                <w:rFonts w:ascii="新細明體" w:hAnsi="新細明體"/>
                <w:b/>
                <w:color w:val="000000"/>
                <w:szCs w:val="24"/>
              </w:rPr>
              <w:t xml:space="preserve"> </w:t>
            </w:r>
          </w:p>
        </w:tc>
        <w:tc>
          <w:tcPr>
            <w:tcW w:w="1543" w:type="pct"/>
            <w:shd w:val="clear" w:color="auto" w:fill="E6E6E6"/>
            <w:vAlign w:val="center"/>
          </w:tcPr>
          <w:p w:rsidR="002C0505" w:rsidRPr="00C102B5" w:rsidRDefault="002C0505" w:rsidP="004C2EC2">
            <w:pPr>
              <w:tabs>
                <w:tab w:val="left" w:pos="1080"/>
              </w:tabs>
              <w:spacing w:line="0" w:lineRule="atLeast"/>
              <w:rPr>
                <w:rFonts w:ascii="新細明體" w:hAnsi="新細明體"/>
                <w:b/>
                <w:color w:val="000000"/>
                <w:szCs w:val="24"/>
              </w:rPr>
            </w:pPr>
            <w:r w:rsidRPr="00C102B5">
              <w:rPr>
                <w:rFonts w:ascii="新細明體" w:hAnsi="新細明體" w:hint="eastAsia"/>
                <w:b/>
                <w:color w:val="000000"/>
                <w:kern w:val="16"/>
                <w:szCs w:val="24"/>
              </w:rPr>
              <w:t>中式合菜RMB50</w:t>
            </w:r>
          </w:p>
        </w:tc>
        <w:tc>
          <w:tcPr>
            <w:tcW w:w="1708" w:type="pct"/>
            <w:shd w:val="clear" w:color="auto" w:fill="E6E6E6"/>
            <w:vAlign w:val="center"/>
          </w:tcPr>
          <w:p w:rsidR="002C0505" w:rsidRPr="00C102B5" w:rsidRDefault="002C0505" w:rsidP="004C2EC2">
            <w:pPr>
              <w:tabs>
                <w:tab w:val="left" w:pos="1080"/>
              </w:tabs>
              <w:spacing w:line="0" w:lineRule="atLeast"/>
              <w:ind w:left="120" w:hangingChars="50" w:hanging="120"/>
              <w:rPr>
                <w:rFonts w:ascii="新細明體" w:hAnsi="新細明體"/>
                <w:b/>
                <w:color w:val="000000"/>
                <w:szCs w:val="24"/>
              </w:rPr>
            </w:pPr>
            <w:r w:rsidRPr="00C102B5">
              <w:rPr>
                <w:rFonts w:ascii="新細明體" w:hAnsi="新細明體" w:hint="eastAsia"/>
                <w:b/>
                <w:color w:val="000000"/>
                <w:kern w:val="16"/>
                <w:szCs w:val="24"/>
              </w:rPr>
              <w:t>南京風味RMB50</w:t>
            </w:r>
          </w:p>
        </w:tc>
      </w:tr>
      <w:tr w:rsidR="00C102B5" w:rsidRPr="00C102B5" w:rsidTr="00532822">
        <w:trPr>
          <w:cantSplit/>
          <w:trHeight w:val="397"/>
        </w:trPr>
        <w:tc>
          <w:tcPr>
            <w:tcW w:w="694" w:type="pct"/>
            <w:shd w:val="clear" w:color="auto" w:fill="E6E6E6"/>
            <w:vAlign w:val="center"/>
          </w:tcPr>
          <w:p w:rsidR="002C0505" w:rsidRPr="00C102B5" w:rsidRDefault="002C0505" w:rsidP="00662274">
            <w:pPr>
              <w:tabs>
                <w:tab w:val="left" w:pos="720"/>
                <w:tab w:val="left" w:pos="1080"/>
              </w:tabs>
              <w:spacing w:line="0" w:lineRule="atLeast"/>
              <w:rPr>
                <w:rFonts w:ascii="新細明體" w:hAnsi="新細明體"/>
                <w:b/>
                <w:color w:val="000000"/>
                <w:spacing w:val="20"/>
                <w:szCs w:val="24"/>
              </w:rPr>
            </w:pPr>
            <w:r w:rsidRPr="00C102B5">
              <w:rPr>
                <w:rFonts w:ascii="新細明體" w:hAnsi="新細明體" w:hint="eastAsia"/>
                <w:b/>
                <w:color w:val="000000"/>
                <w:szCs w:val="24"/>
              </w:rPr>
              <w:t>住</w:t>
            </w:r>
            <w:r w:rsidRPr="00C102B5">
              <w:rPr>
                <w:rFonts w:ascii="新細明體" w:hAnsi="新細明體"/>
                <w:b/>
                <w:color w:val="000000"/>
                <w:szCs w:val="24"/>
              </w:rPr>
              <w:t xml:space="preserve"> </w:t>
            </w:r>
            <w:r w:rsidRPr="00C102B5">
              <w:rPr>
                <w:rFonts w:ascii="新細明體" w:hAnsi="新細明體" w:hint="eastAsia"/>
                <w:b/>
                <w:color w:val="000000"/>
                <w:szCs w:val="24"/>
              </w:rPr>
              <w:t>宿</w:t>
            </w:r>
          </w:p>
        </w:tc>
        <w:tc>
          <w:tcPr>
            <w:tcW w:w="4306" w:type="pct"/>
            <w:gridSpan w:val="3"/>
            <w:shd w:val="clear" w:color="auto" w:fill="E6E6E6"/>
            <w:vAlign w:val="center"/>
          </w:tcPr>
          <w:p w:rsidR="002C0505" w:rsidRPr="00C102B5" w:rsidRDefault="004B0E20" w:rsidP="004B0E20">
            <w:pPr>
              <w:tabs>
                <w:tab w:val="left" w:pos="1080"/>
              </w:tabs>
              <w:spacing w:line="0" w:lineRule="atLeast"/>
              <w:ind w:leftChars="-1" w:left="-1" w:hanging="1"/>
              <w:rPr>
                <w:rFonts w:ascii="新細明體" w:hAnsi="新細明體"/>
                <w:b/>
                <w:noProof/>
                <w:color w:val="000000"/>
                <w:szCs w:val="24"/>
                <w:u w:val="single"/>
              </w:rPr>
            </w:pPr>
            <w:r>
              <w:rPr>
                <w:rFonts w:ascii="新細明體" w:hAnsi="新細明體" w:hint="eastAsia"/>
                <w:b/>
                <w:bCs/>
                <w:color w:val="000000"/>
                <w:szCs w:val="24"/>
              </w:rPr>
              <w:t>準5</w:t>
            </w:r>
            <w:r w:rsidRPr="004B0E20">
              <w:rPr>
                <w:rFonts w:ascii="新細明體" w:hAnsi="新細明體" w:hint="eastAsia"/>
                <w:b/>
                <w:bCs/>
                <w:color w:val="000000"/>
                <w:szCs w:val="24"/>
              </w:rPr>
              <w:t>南京祿口機場鉑爾曼大飯店</w:t>
            </w:r>
            <w:r>
              <w:rPr>
                <w:rFonts w:ascii="新細明體" w:hAnsi="新細明體" w:hint="eastAsia"/>
                <w:b/>
                <w:bCs/>
                <w:color w:val="000000"/>
                <w:szCs w:val="24"/>
              </w:rPr>
              <w:t xml:space="preserve"> </w:t>
            </w:r>
            <w:r w:rsidRPr="004B0E20">
              <w:rPr>
                <w:rFonts w:ascii="新細明體" w:hAnsi="新細明體" w:hint="eastAsia"/>
                <w:b/>
                <w:bCs/>
                <w:color w:val="000000"/>
                <w:szCs w:val="24"/>
              </w:rPr>
              <w:t>或同級</w:t>
            </w:r>
          </w:p>
        </w:tc>
      </w:tr>
    </w:tbl>
    <w:p w:rsidR="00A313A6" w:rsidRPr="00C102B5" w:rsidRDefault="00A313A6" w:rsidP="0078508C">
      <w:pPr>
        <w:rPr>
          <w:rFonts w:ascii="新細明體" w:hAnsi="新細明體"/>
          <w:b/>
          <w:color w:val="000000"/>
          <w:szCs w:val="24"/>
        </w:rPr>
      </w:pPr>
    </w:p>
    <w:tbl>
      <w:tblPr>
        <w:tblpPr w:leftFromText="180" w:rightFromText="180" w:vertAnchor="text" w:horzAnchor="margin" w:tblpY="140"/>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688"/>
        <w:gridCol w:w="8808"/>
      </w:tblGrid>
      <w:tr w:rsidR="00C102B5" w:rsidRPr="00C102B5" w:rsidTr="00532822">
        <w:trPr>
          <w:trHeight w:val="375"/>
          <w:tblCellSpacing w:w="0" w:type="dxa"/>
        </w:trPr>
        <w:tc>
          <w:tcPr>
            <w:tcW w:w="804" w:type="pct"/>
            <w:tcBorders>
              <w:top w:val="outset" w:sz="6" w:space="0" w:color="auto"/>
              <w:left w:val="outset" w:sz="6" w:space="0" w:color="auto"/>
              <w:bottom w:val="outset" w:sz="6" w:space="0" w:color="auto"/>
              <w:right w:val="outset" w:sz="6" w:space="0" w:color="auto"/>
            </w:tcBorders>
            <w:shd w:val="clear" w:color="auto" w:fill="4C4C4C"/>
            <w:vAlign w:val="center"/>
          </w:tcPr>
          <w:p w:rsidR="00E57B7E" w:rsidRPr="00662274" w:rsidRDefault="00E57B7E" w:rsidP="00662274">
            <w:pPr>
              <w:spacing w:line="0" w:lineRule="atLeast"/>
              <w:jc w:val="center"/>
              <w:rPr>
                <w:rFonts w:ascii="新細明體" w:hAnsi="新細明體"/>
                <w:b/>
                <w:color w:val="FFFFFF"/>
                <w:szCs w:val="24"/>
                <w:lang w:eastAsia="zh-CN"/>
              </w:rPr>
            </w:pPr>
            <w:r w:rsidRPr="00662274">
              <w:rPr>
                <w:rFonts w:ascii="新細明體" w:hAnsi="新細明體" w:hint="eastAsia"/>
                <w:b/>
                <w:color w:val="FFFFFF"/>
                <w:szCs w:val="24"/>
              </w:rPr>
              <w:t>第8天</w:t>
            </w:r>
          </w:p>
        </w:tc>
        <w:tc>
          <w:tcPr>
            <w:tcW w:w="4196" w:type="pct"/>
            <w:tcBorders>
              <w:top w:val="outset" w:sz="6" w:space="0" w:color="auto"/>
              <w:left w:val="outset" w:sz="6" w:space="0" w:color="auto"/>
              <w:bottom w:val="outset" w:sz="6" w:space="0" w:color="auto"/>
              <w:right w:val="outset" w:sz="6" w:space="0" w:color="auto"/>
            </w:tcBorders>
            <w:vAlign w:val="center"/>
          </w:tcPr>
          <w:p w:rsidR="00E57B7E" w:rsidRPr="00C102B5" w:rsidRDefault="00E57B7E" w:rsidP="00532822">
            <w:pPr>
              <w:spacing w:line="280" w:lineRule="exact"/>
              <w:rPr>
                <w:rFonts w:ascii="新細明體" w:hAnsi="新細明體"/>
                <w:b/>
                <w:color w:val="000000"/>
                <w:szCs w:val="24"/>
              </w:rPr>
            </w:pPr>
            <w:r w:rsidRPr="00C102B5">
              <w:rPr>
                <w:rFonts w:ascii="新細明體" w:hAnsi="新細明體" w:hint="eastAsia"/>
                <w:b/>
                <w:color w:val="000000"/>
                <w:szCs w:val="24"/>
              </w:rPr>
              <w:t>南京</w:t>
            </w:r>
            <w:r w:rsidR="00532822">
              <w:rPr>
                <w:rFonts w:ascii="新細明體" w:hAnsi="新細明體"/>
                <w:b/>
                <w:noProof/>
                <w:color w:val="000000"/>
                <w:szCs w:val="24"/>
              </w:rPr>
              <w:t>/</w:t>
            </w:r>
            <w:r w:rsidR="000C24AD" w:rsidRPr="00C102B5">
              <w:rPr>
                <w:rFonts w:ascii="新細明體" w:hAnsi="新細明體" w:hint="eastAsia"/>
                <w:b/>
                <w:color w:val="000000"/>
                <w:szCs w:val="24"/>
              </w:rPr>
              <w:t xml:space="preserve">台中               </w:t>
            </w:r>
          </w:p>
        </w:tc>
      </w:tr>
    </w:tbl>
    <w:p w:rsidR="00C95BFE" w:rsidRPr="00532822" w:rsidRDefault="00347AFC" w:rsidP="00C95BFE">
      <w:pPr>
        <w:rPr>
          <w:rFonts w:ascii="新細明體" w:hAnsi="新細明體" w:cs="Arial"/>
          <w:color w:val="000000"/>
          <w:spacing w:val="6"/>
          <w:szCs w:val="24"/>
          <w:shd w:val="clear" w:color="auto" w:fill="FFFFFF"/>
        </w:rPr>
      </w:pPr>
      <w:r w:rsidRPr="00C102B5">
        <w:rPr>
          <w:rFonts w:ascii="新細明體" w:hAnsi="新細明體" w:cs="新細明體" w:hint="eastAsia"/>
          <w:color w:val="000000"/>
          <w:szCs w:val="24"/>
        </w:rPr>
        <w:t>早上前往</w:t>
      </w:r>
      <w:r w:rsidR="00532822">
        <w:rPr>
          <w:rFonts w:ascii="新細明體" w:hAnsi="新細明體" w:cs="新細明體" w:hint="eastAsia"/>
          <w:color w:val="000000"/>
          <w:szCs w:val="24"/>
        </w:rPr>
        <w:t>搭機航廈</w:t>
      </w:r>
      <w:r w:rsidRPr="00C102B5">
        <w:rPr>
          <w:rFonts w:ascii="新細明體" w:hAnsi="新細明體" w:cs="新細明體" w:hint="eastAsia"/>
          <w:color w:val="000000"/>
          <w:szCs w:val="24"/>
        </w:rPr>
        <w:t>，搭機返回</w:t>
      </w:r>
      <w:r w:rsidRPr="00C102B5">
        <w:rPr>
          <w:rFonts w:ascii="新細明體" w:hAnsi="新細明體" w:cs="新細明體" w:hint="eastAsia"/>
          <w:b/>
          <w:bCs/>
          <w:color w:val="000000"/>
          <w:szCs w:val="24"/>
        </w:rPr>
        <w:t>台中</w:t>
      </w:r>
      <w:r w:rsidRPr="00C102B5">
        <w:rPr>
          <w:rFonts w:ascii="新細明體" w:hAnsi="新細明體" w:cs="新細明體" w:hint="eastAsia"/>
          <w:color w:val="000000"/>
          <w:szCs w:val="24"/>
        </w:rPr>
        <w:t>。</w:t>
      </w:r>
    </w:p>
    <w:tbl>
      <w:tblPr>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461"/>
        <w:gridCol w:w="2222"/>
        <w:gridCol w:w="3350"/>
        <w:gridCol w:w="3489"/>
      </w:tblGrid>
      <w:tr w:rsidR="00C102B5" w:rsidRPr="00C102B5" w:rsidTr="00532822">
        <w:trPr>
          <w:cantSplit/>
          <w:trHeight w:val="397"/>
        </w:trPr>
        <w:tc>
          <w:tcPr>
            <w:tcW w:w="694" w:type="pct"/>
            <w:shd w:val="clear" w:color="auto" w:fill="E6E6E6"/>
            <w:vAlign w:val="center"/>
          </w:tcPr>
          <w:p w:rsidR="00347AFC" w:rsidRPr="00C102B5" w:rsidRDefault="00347AFC" w:rsidP="00662274">
            <w:pPr>
              <w:tabs>
                <w:tab w:val="left" w:pos="720"/>
                <w:tab w:val="left" w:pos="1080"/>
              </w:tabs>
              <w:spacing w:line="0" w:lineRule="atLeast"/>
              <w:rPr>
                <w:rFonts w:ascii="新細明體" w:hAnsi="新細明體"/>
                <w:b/>
                <w:color w:val="000000"/>
                <w:szCs w:val="24"/>
              </w:rPr>
            </w:pPr>
            <w:r w:rsidRPr="00C102B5">
              <w:rPr>
                <w:rFonts w:ascii="新細明體" w:hAnsi="新細明體" w:hint="eastAsia"/>
                <w:b/>
                <w:color w:val="000000"/>
                <w:szCs w:val="24"/>
              </w:rPr>
              <w:t>餐</w:t>
            </w:r>
            <w:r w:rsidRPr="00C102B5">
              <w:rPr>
                <w:rFonts w:ascii="新細明體" w:hAnsi="新細明體"/>
                <w:b/>
                <w:color w:val="000000"/>
                <w:szCs w:val="24"/>
              </w:rPr>
              <w:t xml:space="preserve"> </w:t>
            </w:r>
            <w:r w:rsidRPr="00C102B5">
              <w:rPr>
                <w:rFonts w:ascii="新細明體" w:hAnsi="新細明體" w:hint="eastAsia"/>
                <w:b/>
                <w:color w:val="000000"/>
                <w:szCs w:val="24"/>
              </w:rPr>
              <w:t>食</w:t>
            </w:r>
          </w:p>
        </w:tc>
        <w:tc>
          <w:tcPr>
            <w:tcW w:w="1056" w:type="pct"/>
            <w:shd w:val="clear" w:color="auto" w:fill="E6E6E6"/>
            <w:vAlign w:val="center"/>
          </w:tcPr>
          <w:p w:rsidR="00347AFC" w:rsidRPr="00C102B5" w:rsidRDefault="00532822" w:rsidP="00662274">
            <w:pPr>
              <w:tabs>
                <w:tab w:val="left" w:pos="1080"/>
              </w:tabs>
              <w:spacing w:line="0" w:lineRule="atLeast"/>
              <w:rPr>
                <w:rFonts w:ascii="新細明體" w:hAnsi="新細明體"/>
                <w:b/>
                <w:color w:val="000000"/>
                <w:szCs w:val="24"/>
              </w:rPr>
            </w:pPr>
            <w:r>
              <w:rPr>
                <w:rFonts w:ascii="新細明體" w:hAnsi="新細明體" w:hint="eastAsia"/>
                <w:b/>
                <w:color w:val="000000"/>
                <w:kern w:val="16"/>
                <w:szCs w:val="24"/>
              </w:rPr>
              <w:t>餐盒</w:t>
            </w:r>
          </w:p>
        </w:tc>
        <w:tc>
          <w:tcPr>
            <w:tcW w:w="1592" w:type="pct"/>
            <w:shd w:val="clear" w:color="auto" w:fill="E6E6E6"/>
            <w:vAlign w:val="center"/>
          </w:tcPr>
          <w:p w:rsidR="00347AFC" w:rsidRPr="00C102B5" w:rsidRDefault="00532822" w:rsidP="00662274">
            <w:pPr>
              <w:tabs>
                <w:tab w:val="left" w:pos="1080"/>
              </w:tabs>
              <w:spacing w:line="0" w:lineRule="atLeast"/>
              <w:rPr>
                <w:rFonts w:ascii="新細明體" w:hAnsi="新細明體"/>
                <w:b/>
                <w:color w:val="000000"/>
                <w:szCs w:val="24"/>
              </w:rPr>
            </w:pPr>
            <w:r>
              <w:rPr>
                <w:rFonts w:ascii="新細明體" w:hAnsi="新細明體" w:hint="eastAsia"/>
                <w:b/>
                <w:color w:val="000000"/>
                <w:kern w:val="16"/>
                <w:szCs w:val="24"/>
              </w:rPr>
              <w:t>X</w:t>
            </w:r>
          </w:p>
        </w:tc>
        <w:tc>
          <w:tcPr>
            <w:tcW w:w="1658" w:type="pct"/>
            <w:shd w:val="clear" w:color="auto" w:fill="E6E6E6"/>
            <w:vAlign w:val="center"/>
          </w:tcPr>
          <w:p w:rsidR="00347AFC" w:rsidRPr="00C102B5" w:rsidRDefault="00532822" w:rsidP="00662274">
            <w:pPr>
              <w:tabs>
                <w:tab w:val="left" w:pos="1080"/>
              </w:tabs>
              <w:spacing w:line="0" w:lineRule="atLeast"/>
              <w:ind w:left="120" w:hangingChars="50" w:hanging="120"/>
              <w:rPr>
                <w:rFonts w:ascii="新細明體" w:hAnsi="新細明體"/>
                <w:b/>
                <w:color w:val="000000"/>
                <w:szCs w:val="24"/>
              </w:rPr>
            </w:pPr>
            <w:r>
              <w:rPr>
                <w:rFonts w:ascii="新細明體" w:hAnsi="新細明體" w:hint="eastAsia"/>
                <w:b/>
                <w:color w:val="000000"/>
                <w:kern w:val="16"/>
                <w:szCs w:val="24"/>
              </w:rPr>
              <w:t>X</w:t>
            </w:r>
          </w:p>
        </w:tc>
      </w:tr>
      <w:tr w:rsidR="00C102B5" w:rsidRPr="00C102B5" w:rsidTr="00532822">
        <w:trPr>
          <w:cantSplit/>
          <w:trHeight w:val="397"/>
        </w:trPr>
        <w:tc>
          <w:tcPr>
            <w:tcW w:w="694" w:type="pct"/>
            <w:shd w:val="clear" w:color="auto" w:fill="E6E6E6"/>
            <w:vAlign w:val="center"/>
          </w:tcPr>
          <w:p w:rsidR="00347AFC" w:rsidRPr="00C102B5" w:rsidRDefault="00347AFC" w:rsidP="00662274">
            <w:pPr>
              <w:tabs>
                <w:tab w:val="left" w:pos="720"/>
                <w:tab w:val="left" w:pos="1080"/>
              </w:tabs>
              <w:spacing w:line="0" w:lineRule="atLeast"/>
              <w:rPr>
                <w:rFonts w:ascii="新細明體" w:hAnsi="新細明體"/>
                <w:b/>
                <w:color w:val="000000"/>
                <w:spacing w:val="20"/>
                <w:szCs w:val="24"/>
              </w:rPr>
            </w:pPr>
            <w:r w:rsidRPr="00C102B5">
              <w:rPr>
                <w:rFonts w:ascii="新細明體" w:hAnsi="新細明體" w:hint="eastAsia"/>
                <w:b/>
                <w:color w:val="000000"/>
                <w:szCs w:val="24"/>
              </w:rPr>
              <w:t>住</w:t>
            </w:r>
            <w:r w:rsidRPr="00C102B5">
              <w:rPr>
                <w:rFonts w:ascii="新細明體" w:hAnsi="新細明體"/>
                <w:b/>
                <w:color w:val="000000"/>
                <w:szCs w:val="24"/>
              </w:rPr>
              <w:t xml:space="preserve"> </w:t>
            </w:r>
            <w:r w:rsidRPr="00C102B5">
              <w:rPr>
                <w:rFonts w:ascii="新細明體" w:hAnsi="新細明體" w:hint="eastAsia"/>
                <w:b/>
                <w:color w:val="000000"/>
                <w:szCs w:val="24"/>
              </w:rPr>
              <w:t>宿</w:t>
            </w:r>
          </w:p>
        </w:tc>
        <w:tc>
          <w:tcPr>
            <w:tcW w:w="4306" w:type="pct"/>
            <w:gridSpan w:val="3"/>
            <w:shd w:val="clear" w:color="auto" w:fill="E6E6E6"/>
            <w:vAlign w:val="center"/>
          </w:tcPr>
          <w:p w:rsidR="00347AFC" w:rsidRPr="00C102B5" w:rsidRDefault="00347AFC" w:rsidP="00347AFC">
            <w:pPr>
              <w:tabs>
                <w:tab w:val="left" w:pos="1080"/>
              </w:tabs>
              <w:spacing w:line="0" w:lineRule="atLeast"/>
              <w:ind w:leftChars="-1" w:left="-1" w:hanging="1"/>
              <w:rPr>
                <w:rFonts w:ascii="新細明體" w:hAnsi="新細明體"/>
                <w:b/>
                <w:noProof/>
                <w:color w:val="000000"/>
                <w:szCs w:val="24"/>
                <w:u w:val="single"/>
              </w:rPr>
            </w:pPr>
            <w:r w:rsidRPr="00C102B5">
              <w:rPr>
                <w:rFonts w:ascii="新細明體" w:hAnsi="新細明體" w:hint="eastAsia"/>
                <w:b/>
                <w:bCs/>
                <w:color w:val="000000"/>
                <w:szCs w:val="24"/>
              </w:rPr>
              <w:t>溫暖的家</w:t>
            </w:r>
          </w:p>
        </w:tc>
      </w:tr>
    </w:tbl>
    <w:p w:rsidR="003F2692" w:rsidRDefault="00E8180D" w:rsidP="0078508C">
      <w:pPr>
        <w:rPr>
          <w:rFonts w:ascii="標楷體" w:eastAsia="標楷體" w:hAnsi="標楷體" w:hint="eastAsia"/>
          <w:b/>
          <w:color w:val="000000"/>
          <w:sz w:val="26"/>
          <w:szCs w:val="26"/>
        </w:rPr>
      </w:pPr>
      <w:r>
        <w:rPr>
          <w:noProof/>
        </w:rPr>
        <w:pict>
          <v:shape id="圖片 38" o:spid="_x0000_s2050" type="#_x0000_t75" alt="" style="position:absolute;margin-left:43.5pt;margin-top:3.85pt;width:427.3pt;height:38.35pt;z-index:251665408;visibility:visible;mso-wrap-edited:f;mso-width-percent:0;mso-height-percent:0;mso-position-horizontal-relative:margin;mso-position-vertical-relative:text;mso-width-percent:0;mso-height-percent:0">
            <v:imagedata r:id="rId36" o:title=""/>
            <w10:wrap type="square" anchorx="margin"/>
          </v:shape>
        </w:pict>
      </w:r>
    </w:p>
    <w:p w:rsidR="00532822" w:rsidRDefault="00532822" w:rsidP="0078508C">
      <w:pPr>
        <w:rPr>
          <w:rFonts w:ascii="標楷體" w:eastAsia="標楷體" w:hAnsi="標楷體" w:hint="eastAsia"/>
          <w:b/>
          <w:color w:val="000000"/>
          <w:sz w:val="26"/>
          <w:szCs w:val="26"/>
        </w:rPr>
      </w:pPr>
    </w:p>
    <w:p w:rsidR="00532822" w:rsidRDefault="00532822" w:rsidP="0078508C">
      <w:pPr>
        <w:rPr>
          <w:rFonts w:ascii="標楷體" w:eastAsia="標楷體" w:hAnsi="標楷體" w:hint="eastAsia"/>
          <w:b/>
          <w:color w:val="000000"/>
          <w:sz w:val="26"/>
          <w:szCs w:val="26"/>
        </w:rPr>
      </w:pPr>
    </w:p>
    <w:p w:rsidR="00B440F4" w:rsidRDefault="00B440F4" w:rsidP="0078508C">
      <w:pPr>
        <w:rPr>
          <w:rFonts w:ascii="標楷體" w:eastAsia="標楷體" w:hAnsi="標楷體"/>
          <w:b/>
          <w:color w:val="000000"/>
          <w:sz w:val="26"/>
          <w:szCs w:val="26"/>
        </w:rPr>
      </w:pPr>
    </w:p>
    <w:p w:rsidR="003F2692" w:rsidRPr="007E1548" w:rsidRDefault="003F2692" w:rsidP="003F2692">
      <w:pPr>
        <w:rPr>
          <w:rFonts w:ascii="新細明體" w:hAnsi="新細明體"/>
          <w:sz w:val="22"/>
          <w:szCs w:val="26"/>
        </w:rPr>
      </w:pPr>
      <w:r w:rsidRPr="007E1548">
        <w:rPr>
          <w:rFonts w:ascii="新細明體" w:hAnsi="新細明體" w:hint="eastAsia"/>
          <w:b/>
          <w:iCs/>
          <w:sz w:val="22"/>
          <w:szCs w:val="26"/>
          <w:u w:val="thick"/>
        </w:rPr>
        <w:t xml:space="preserve">注意事項                                                    </w:t>
      </w:r>
    </w:p>
    <w:p w:rsidR="003F2692" w:rsidRPr="007E1548" w:rsidRDefault="003F2692" w:rsidP="003F2692">
      <w:pPr>
        <w:rPr>
          <w:rFonts w:ascii="新細明體" w:hAnsi="新細明體"/>
          <w:sz w:val="22"/>
          <w:szCs w:val="26"/>
        </w:rPr>
      </w:pPr>
      <w:r w:rsidRPr="007E1548">
        <w:rPr>
          <w:rFonts w:ascii="新細明體" w:hAnsi="新細明體" w:hint="eastAsia"/>
          <w:sz w:val="22"/>
          <w:szCs w:val="26"/>
        </w:rPr>
        <w:t>※行程內容順序僅參考，依當地旅行社做最後確定，本公司保留調整之權利，以團體出發前說明資料為準。</w:t>
      </w:r>
    </w:p>
    <w:p w:rsidR="003F2692" w:rsidRPr="007E1548" w:rsidRDefault="003F2692" w:rsidP="003F2692">
      <w:pPr>
        <w:rPr>
          <w:rFonts w:ascii="新細明體" w:hAnsi="新細明體"/>
          <w:sz w:val="22"/>
          <w:szCs w:val="26"/>
        </w:rPr>
      </w:pPr>
      <w:r w:rsidRPr="007E1548">
        <w:rPr>
          <w:rFonts w:ascii="新細明體" w:hAnsi="新細明體" w:hint="eastAsia"/>
          <w:sz w:val="22"/>
          <w:szCs w:val="26"/>
        </w:rPr>
        <w:t>1</w:t>
      </w:r>
      <w:r w:rsidRPr="007E1548">
        <w:rPr>
          <w:rFonts w:ascii="新細明體" w:hAnsi="新細明體" w:hint="eastAsia"/>
          <w:sz w:val="22"/>
          <w:szCs w:val="26"/>
          <w:lang w:val="sq-AL"/>
        </w:rPr>
        <w:t>、</w:t>
      </w:r>
      <w:r w:rsidRPr="007E1548">
        <w:rPr>
          <w:rFonts w:ascii="新細明體" w:hAnsi="新細明體" w:hint="eastAsia"/>
          <w:sz w:val="22"/>
          <w:szCs w:val="26"/>
        </w:rPr>
        <w:t xml:space="preserve">行程內容因國際或國內班機變動而有所調整。 </w:t>
      </w:r>
    </w:p>
    <w:p w:rsidR="003F2692" w:rsidRPr="007E1548" w:rsidRDefault="003F2692" w:rsidP="003F2692">
      <w:pPr>
        <w:rPr>
          <w:rFonts w:ascii="新細明體" w:hAnsi="新細明體"/>
          <w:sz w:val="22"/>
          <w:szCs w:val="26"/>
        </w:rPr>
      </w:pPr>
      <w:r w:rsidRPr="007E1548">
        <w:rPr>
          <w:rFonts w:ascii="新細明體" w:hAnsi="新細明體" w:hint="eastAsia"/>
          <w:sz w:val="22"/>
          <w:szCs w:val="26"/>
        </w:rPr>
        <w:t>2</w:t>
      </w:r>
      <w:r w:rsidRPr="007E1548">
        <w:rPr>
          <w:rFonts w:ascii="新細明體" w:hAnsi="新細明體" w:hint="eastAsia"/>
          <w:sz w:val="22"/>
          <w:szCs w:val="26"/>
          <w:lang w:val="sq-AL"/>
        </w:rPr>
        <w:t>、</w:t>
      </w:r>
      <w:r w:rsidRPr="007E1548">
        <w:rPr>
          <w:rFonts w:ascii="新細明體" w:hAnsi="新細明體" w:hint="eastAsia"/>
          <w:sz w:val="22"/>
          <w:szCs w:val="26"/>
        </w:rPr>
        <w:t>若遇不可抗拒之情況，本公司保留變更行程之權利。</w:t>
      </w:r>
    </w:p>
    <w:p w:rsidR="003F2692" w:rsidRPr="007E1548" w:rsidRDefault="003F2692" w:rsidP="003F2692">
      <w:pPr>
        <w:rPr>
          <w:rFonts w:ascii="新細明體" w:hAnsi="新細明體"/>
          <w:sz w:val="22"/>
          <w:szCs w:val="26"/>
        </w:rPr>
      </w:pPr>
      <w:r w:rsidRPr="007E1548">
        <w:rPr>
          <w:rFonts w:ascii="新細明體" w:hAnsi="新細明體" w:hint="eastAsia"/>
          <w:sz w:val="22"/>
          <w:szCs w:val="26"/>
        </w:rPr>
        <w:t>3</w:t>
      </w:r>
      <w:r w:rsidRPr="007E1548">
        <w:rPr>
          <w:rFonts w:ascii="新細明體" w:hAnsi="新細明體" w:hint="eastAsia"/>
          <w:sz w:val="22"/>
          <w:szCs w:val="26"/>
          <w:lang w:val="sq-AL"/>
        </w:rPr>
        <w:t>、</w:t>
      </w:r>
      <w:r w:rsidRPr="007E1548">
        <w:rPr>
          <w:rFonts w:ascii="新細明體" w:hAnsi="新細明體" w:hint="eastAsia"/>
          <w:sz w:val="22"/>
          <w:szCs w:val="26"/>
        </w:rPr>
        <w:t>行程內容順序以當地旅行社所安排為主。</w:t>
      </w:r>
    </w:p>
    <w:p w:rsidR="003F2692" w:rsidRPr="007E1548" w:rsidRDefault="003F2692" w:rsidP="003F2692">
      <w:pPr>
        <w:rPr>
          <w:rFonts w:ascii="新細明體" w:hAnsi="新細明體"/>
          <w:sz w:val="22"/>
          <w:szCs w:val="26"/>
        </w:rPr>
      </w:pPr>
      <w:r w:rsidRPr="007E1548">
        <w:rPr>
          <w:rFonts w:ascii="新細明體" w:hAnsi="新細明體" w:hint="eastAsia"/>
          <w:sz w:val="22"/>
          <w:szCs w:val="26"/>
        </w:rPr>
        <w:t>4</w:t>
      </w:r>
      <w:r w:rsidRPr="007E1548">
        <w:rPr>
          <w:rFonts w:ascii="新細明體" w:hAnsi="新細明體" w:hint="eastAsia"/>
          <w:sz w:val="22"/>
          <w:szCs w:val="26"/>
          <w:lang w:val="sq-AL"/>
        </w:rPr>
        <w:t>、</w:t>
      </w:r>
      <w:r w:rsidRPr="007E1548">
        <w:rPr>
          <w:rFonts w:ascii="新細明體" w:hAnsi="新細明體" w:hint="eastAsia"/>
          <w:sz w:val="22"/>
          <w:szCs w:val="26"/>
        </w:rPr>
        <w:t>按摩等自費行程,請貴賓視服務人員狀況酌給小費以示鼓勵及獎勵辛勞。</w:t>
      </w:r>
    </w:p>
    <w:p w:rsidR="003F2692" w:rsidRPr="007E1548" w:rsidRDefault="003F2692" w:rsidP="003F2692">
      <w:pPr>
        <w:rPr>
          <w:rFonts w:ascii="新細明體" w:hAnsi="新細明體"/>
          <w:sz w:val="22"/>
          <w:szCs w:val="26"/>
        </w:rPr>
      </w:pPr>
      <w:r w:rsidRPr="007E1548">
        <w:rPr>
          <w:rFonts w:ascii="新細明體" w:hAnsi="新細明體" w:hint="eastAsia"/>
          <w:sz w:val="22"/>
          <w:szCs w:val="26"/>
        </w:rPr>
        <w:t>5</w:t>
      </w:r>
      <w:r w:rsidRPr="007E1548">
        <w:rPr>
          <w:rFonts w:ascii="新細明體" w:hAnsi="新細明體" w:hint="eastAsia"/>
          <w:sz w:val="22"/>
          <w:szCs w:val="26"/>
          <w:lang w:val="sq-AL"/>
        </w:rPr>
        <w:t>、</w:t>
      </w:r>
      <w:r w:rsidRPr="007E1548">
        <w:rPr>
          <w:rFonts w:ascii="新細明體" w:hAnsi="新細明體" w:hint="eastAsia"/>
          <w:b/>
          <w:color w:val="FF0000"/>
          <w:sz w:val="22"/>
          <w:szCs w:val="26"/>
        </w:rPr>
        <w:t>因綠色環保各地酒店取消一次性用品，請自行攜帶牙膏、牙刷及洗漱用品</w:t>
      </w:r>
      <w:r w:rsidRPr="007E1548">
        <w:rPr>
          <w:rFonts w:ascii="新細明體" w:hAnsi="新細明體" w:hint="eastAsia"/>
          <w:sz w:val="22"/>
          <w:szCs w:val="26"/>
        </w:rPr>
        <w:t>。</w:t>
      </w:r>
    </w:p>
    <w:p w:rsidR="003F2692" w:rsidRPr="007E1548" w:rsidRDefault="003F2692" w:rsidP="003F2692">
      <w:pPr>
        <w:rPr>
          <w:rFonts w:ascii="新細明體" w:hAnsi="新細明體"/>
          <w:sz w:val="22"/>
          <w:szCs w:val="26"/>
        </w:rPr>
      </w:pPr>
      <w:r w:rsidRPr="007E1548">
        <w:rPr>
          <w:rFonts w:ascii="新細明體" w:hAnsi="新細明體" w:hint="eastAsia"/>
          <w:sz w:val="22"/>
          <w:szCs w:val="26"/>
        </w:rPr>
        <w:t>6</w:t>
      </w:r>
      <w:r w:rsidRPr="007E1548">
        <w:rPr>
          <w:rFonts w:ascii="新細明體" w:hAnsi="新細明體" w:hint="eastAsia"/>
          <w:sz w:val="22"/>
          <w:szCs w:val="26"/>
          <w:lang w:val="sq-AL"/>
        </w:rPr>
        <w:t>、</w:t>
      </w:r>
      <w:r w:rsidRPr="007E1548">
        <w:rPr>
          <w:rFonts w:ascii="新細明體" w:hAnsi="新細明體" w:hint="eastAsia"/>
          <w:color w:val="FF0000"/>
          <w:sz w:val="22"/>
          <w:szCs w:val="26"/>
        </w:rPr>
        <w:t>以上報價已分攤60歲以上的老人及小童優惠門票價格，如產生優惠票，恕不退回</w:t>
      </w:r>
      <w:r w:rsidRPr="007E1548">
        <w:rPr>
          <w:rFonts w:ascii="新細明體" w:hAnsi="新細明體" w:hint="eastAsia"/>
          <w:sz w:val="22"/>
          <w:szCs w:val="26"/>
        </w:rPr>
        <w:t>。</w:t>
      </w:r>
    </w:p>
    <w:p w:rsidR="003F2692" w:rsidRPr="007E1548" w:rsidRDefault="003F2692" w:rsidP="003F2692">
      <w:pPr>
        <w:rPr>
          <w:rFonts w:ascii="新細明體" w:hAnsi="新細明體"/>
          <w:sz w:val="22"/>
          <w:szCs w:val="26"/>
        </w:rPr>
      </w:pPr>
      <w:r w:rsidRPr="007E1548">
        <w:rPr>
          <w:rFonts w:ascii="新細明體" w:hAnsi="新細明體" w:hint="eastAsia"/>
          <w:sz w:val="22"/>
          <w:szCs w:val="26"/>
        </w:rPr>
        <w:t>7</w:t>
      </w:r>
      <w:r w:rsidRPr="007E1548">
        <w:rPr>
          <w:rFonts w:ascii="新細明體" w:hAnsi="新細明體" w:hint="eastAsia"/>
          <w:sz w:val="22"/>
          <w:szCs w:val="26"/>
          <w:lang w:val="sq-AL"/>
        </w:rPr>
        <w:t>、</w:t>
      </w:r>
      <w:r w:rsidRPr="007E1548">
        <w:rPr>
          <w:rFonts w:ascii="新細明體" w:hAnsi="新細明體" w:hint="eastAsia"/>
          <w:sz w:val="22"/>
          <w:szCs w:val="26"/>
        </w:rPr>
        <w:t>為維護旅客當地安全與旅遊權益，本行程全程不得脫隊或擅自離隊，如旅客脫隊或離隊者，則視同終止旅遊契約。</w:t>
      </w:r>
    </w:p>
    <w:p w:rsidR="003F2692" w:rsidRPr="007E1548" w:rsidRDefault="003F2692" w:rsidP="003F2692">
      <w:pPr>
        <w:rPr>
          <w:rFonts w:ascii="新細明體" w:hAnsi="新細明體"/>
          <w:sz w:val="22"/>
          <w:szCs w:val="26"/>
        </w:rPr>
      </w:pPr>
      <w:r w:rsidRPr="007E1548">
        <w:rPr>
          <w:rFonts w:ascii="新細明體" w:hAnsi="新細明體" w:hint="eastAsia"/>
          <w:sz w:val="22"/>
          <w:szCs w:val="26"/>
        </w:rPr>
        <w:t>8</w:t>
      </w:r>
      <w:r w:rsidRPr="007E1548">
        <w:rPr>
          <w:rFonts w:ascii="新細明體" w:hAnsi="新細明體" w:hint="eastAsia"/>
          <w:sz w:val="22"/>
          <w:szCs w:val="26"/>
          <w:lang w:val="sq-AL"/>
        </w:rPr>
        <w:t>、</w:t>
      </w:r>
      <w:r w:rsidRPr="007E1548">
        <w:rPr>
          <w:rFonts w:ascii="新細明體" w:hAnsi="新細明體" w:hint="eastAsia"/>
          <w:sz w:val="22"/>
          <w:szCs w:val="26"/>
        </w:rPr>
        <w:t>前往大陸地區，行動電源有清楚明顯標示30000 mAh以下，可放隨身行李攜帶，若超過中國海一律沒收。若您的行動電源無詳細的標示mAh容量，請攜帶商品說明書或包裝盒說明，否則海關將視同於超過30000 mAh，予以沒收！</w:t>
      </w:r>
    </w:p>
    <w:p w:rsidR="003F2692" w:rsidRPr="007E1548" w:rsidRDefault="003F2692" w:rsidP="003F2692">
      <w:pPr>
        <w:rPr>
          <w:rFonts w:ascii="新細明體" w:hAnsi="新細明體"/>
          <w:sz w:val="22"/>
          <w:szCs w:val="26"/>
        </w:rPr>
      </w:pPr>
      <w:r w:rsidRPr="007E1548">
        <w:rPr>
          <w:rFonts w:ascii="新細明體" w:hAnsi="新細明體" w:hint="eastAsia"/>
          <w:sz w:val="22"/>
          <w:szCs w:val="26"/>
        </w:rPr>
        <w:t>9</w:t>
      </w:r>
      <w:r w:rsidRPr="007E1548">
        <w:rPr>
          <w:rFonts w:ascii="新細明體" w:hAnsi="新細明體" w:hint="eastAsia"/>
          <w:sz w:val="22"/>
          <w:szCs w:val="26"/>
          <w:lang w:val="sq-AL"/>
        </w:rPr>
        <w:t>、</w:t>
      </w:r>
      <w:r w:rsidRPr="007E1548">
        <w:rPr>
          <w:rFonts w:ascii="新細明體" w:hAnsi="新細明體" w:hint="eastAsia"/>
          <w:sz w:val="22"/>
          <w:szCs w:val="26"/>
        </w:rPr>
        <w:t>根據《中華人民共和國道路交通安全法》，第五十一條規定：車輛行駛時，駕駛人、乘坐人員應當按規定全程使用安全帶，請務必提醒注意。</w:t>
      </w:r>
    </w:p>
    <w:p w:rsidR="003F2692" w:rsidRPr="007E1548" w:rsidRDefault="003F2692" w:rsidP="003F2692">
      <w:pPr>
        <w:rPr>
          <w:rFonts w:ascii="新細明體" w:hAnsi="新細明體"/>
          <w:sz w:val="22"/>
          <w:szCs w:val="26"/>
        </w:rPr>
      </w:pPr>
      <w:r w:rsidRPr="007E1548">
        <w:rPr>
          <w:rFonts w:ascii="新細明體" w:hAnsi="新細明體" w:hint="eastAsia"/>
          <w:sz w:val="22"/>
          <w:szCs w:val="26"/>
        </w:rPr>
        <w:t>10</w:t>
      </w:r>
      <w:r w:rsidRPr="007E1548">
        <w:rPr>
          <w:rFonts w:ascii="新細明體" w:hAnsi="新細明體" w:hint="eastAsia"/>
          <w:sz w:val="22"/>
          <w:szCs w:val="26"/>
          <w:lang w:val="sq-AL"/>
        </w:rPr>
        <w:t>、</w:t>
      </w:r>
      <w:r w:rsidRPr="007E1548">
        <w:rPr>
          <w:rFonts w:ascii="新細明體" w:hAnsi="新細明體" w:hint="eastAsia"/>
          <w:sz w:val="22"/>
          <w:szCs w:val="26"/>
        </w:rPr>
        <w:t>根據中國民用航空局有關規定，旅客不得隨身攜帶或在手提行李、托運行李中運輸打火機、火柴，如旅客隨身攜帶或在手提行李、托運行李中有打火機火柴的，請取出並自行處置。否則，將可能面臨中國公安機關5000元人民幣以下罰款、拘留等行政處罰。</w:t>
      </w:r>
    </w:p>
    <w:p w:rsidR="003F2692" w:rsidRPr="007E1548" w:rsidRDefault="003F2692" w:rsidP="003F2692">
      <w:pPr>
        <w:rPr>
          <w:rFonts w:ascii="新細明體" w:hAnsi="新細明體"/>
          <w:sz w:val="22"/>
          <w:szCs w:val="26"/>
        </w:rPr>
      </w:pPr>
      <w:r w:rsidRPr="007E1548">
        <w:rPr>
          <w:rFonts w:ascii="新細明體" w:hAnsi="新細明體" w:hint="eastAsia"/>
          <w:sz w:val="22"/>
          <w:szCs w:val="26"/>
        </w:rPr>
        <w:t>11</w:t>
      </w:r>
      <w:r w:rsidRPr="007E1548">
        <w:rPr>
          <w:rFonts w:ascii="新細明體" w:hAnsi="新細明體" w:hint="eastAsia"/>
          <w:sz w:val="22"/>
          <w:szCs w:val="26"/>
          <w:lang w:val="sq-AL"/>
        </w:rPr>
        <w:t>、</w:t>
      </w:r>
      <w:r w:rsidRPr="007E1548">
        <w:rPr>
          <w:rFonts w:ascii="新細明體" w:hAnsi="新細明體"/>
          <w:sz w:val="22"/>
          <w:szCs w:val="26"/>
        </w:rPr>
        <w:t xml:space="preserve"> </w:t>
      </w:r>
      <w:r w:rsidRPr="007E1548">
        <w:rPr>
          <w:rFonts w:ascii="新細明體" w:hAnsi="新細明體" w:hint="eastAsia"/>
          <w:sz w:val="22"/>
          <w:szCs w:val="26"/>
        </w:rPr>
        <w:t>自2007年3月起,旅客隨身手提行李,攜帶液體.膠類.噴霧罐..每個容器不得超過100cc(100g),(P.S議:液態.膏狀物品或剪刀或尖銳物品, 若有攜帶,請勿放在隨身行李,請放至在拖運行李內)</w:t>
      </w:r>
    </w:p>
    <w:p w:rsidR="003F2692" w:rsidRPr="007E1548" w:rsidRDefault="003F2692" w:rsidP="003F2692">
      <w:pPr>
        <w:rPr>
          <w:rFonts w:ascii="新細明體" w:hAnsi="新細明體"/>
          <w:sz w:val="22"/>
          <w:szCs w:val="26"/>
          <w:lang w:val="sq-AL"/>
        </w:rPr>
      </w:pPr>
      <w:r w:rsidRPr="007E1548">
        <w:rPr>
          <w:rFonts w:ascii="新細明體" w:hAnsi="新細明體" w:hint="eastAsia"/>
          <w:sz w:val="22"/>
          <w:szCs w:val="26"/>
          <w:lang w:val="sq-AL"/>
        </w:rPr>
        <w:t>12、特殊餐食：若有特殊餐食者（例如吃素者），最少請於出發前5天（不含假日）告知承辨人員，為您處理。且中國地區素食烹飪手藝水準與台灣落差甚大，各團體餐廳皆以簡便的炒青菜2~3道為主，敬告素食客人如前往中國旅遊，請先自行準備素食罐頭或泡麵等，以備不時之需。</w:t>
      </w:r>
    </w:p>
    <w:p w:rsidR="003F2692" w:rsidRPr="007E1548" w:rsidRDefault="003F2692" w:rsidP="003F2692">
      <w:pPr>
        <w:rPr>
          <w:rFonts w:ascii="新細明體" w:hAnsi="新細明體"/>
          <w:sz w:val="22"/>
          <w:szCs w:val="26"/>
        </w:rPr>
      </w:pPr>
      <w:r w:rsidRPr="007E1548">
        <w:rPr>
          <w:rFonts w:ascii="新細明體" w:hAnsi="新細明體" w:hint="eastAsia"/>
          <w:sz w:val="22"/>
          <w:szCs w:val="26"/>
          <w:lang w:val="sq-AL"/>
        </w:rPr>
        <w:t>13、</w:t>
      </w:r>
      <w:r w:rsidRPr="007E1548">
        <w:rPr>
          <w:rFonts w:ascii="新細明體" w:hAnsi="新細明體" w:hint="eastAsia"/>
          <w:sz w:val="22"/>
          <w:szCs w:val="26"/>
        </w:rPr>
        <w:t>行程須同進同出，不可延回，若脫隊者行程中所載明之餐食，旅遊，住宿，機位等團體行程，將視同為個人放棄行為，恕不退費，敬請見諒。</w:t>
      </w:r>
    </w:p>
    <w:p w:rsidR="003F2692" w:rsidRPr="007E1548" w:rsidRDefault="003F2692" w:rsidP="003F2692">
      <w:pPr>
        <w:rPr>
          <w:rFonts w:ascii="新細明體" w:hAnsi="新細明體"/>
          <w:sz w:val="22"/>
          <w:szCs w:val="26"/>
        </w:rPr>
      </w:pPr>
      <w:r w:rsidRPr="007E1548">
        <w:rPr>
          <w:rFonts w:ascii="新細明體" w:hAnsi="新細明體" w:hint="eastAsia"/>
          <w:sz w:val="22"/>
          <w:szCs w:val="26"/>
        </w:rPr>
        <w:t>14</w:t>
      </w:r>
      <w:r w:rsidRPr="007E1548">
        <w:rPr>
          <w:rFonts w:ascii="新細明體" w:hAnsi="新細明體" w:hint="eastAsia"/>
          <w:sz w:val="22"/>
          <w:szCs w:val="26"/>
          <w:lang w:val="sq-AL"/>
        </w:rPr>
        <w:t>、</w:t>
      </w:r>
      <w:r w:rsidRPr="007E1548">
        <w:rPr>
          <w:rFonts w:ascii="新細明體" w:hAnsi="新細明體" w:hint="eastAsia"/>
          <w:sz w:val="22"/>
          <w:szCs w:val="26"/>
        </w:rPr>
        <w:t>近年來中國地區逐步發展迅速，飯店如雨後春筍中增加，故會有一種【準星級】名詞出現，針對此現象提出說明如下：</w:t>
      </w:r>
    </w:p>
    <w:p w:rsidR="003F2692" w:rsidRPr="007E1548" w:rsidRDefault="003F2692" w:rsidP="003F2692">
      <w:pPr>
        <w:rPr>
          <w:rFonts w:ascii="新細明體" w:hAnsi="新細明體"/>
          <w:sz w:val="22"/>
          <w:szCs w:val="26"/>
        </w:rPr>
      </w:pPr>
      <w:r w:rsidRPr="007E1548">
        <w:rPr>
          <w:rFonts w:ascii="新細明體" w:hAnsi="新細明體" w:hint="eastAsia"/>
          <w:sz w:val="22"/>
          <w:szCs w:val="26"/>
        </w:rPr>
        <w:t xml:space="preserve">   A. 新酒店成立需經試營業一年後才能進行星級評等，但各酒店在建立時會依各星級之規格建造設定，故會有此【準5, 4】名詞產生。</w:t>
      </w:r>
    </w:p>
    <w:p w:rsidR="003F2692" w:rsidRPr="007E1548" w:rsidRDefault="003F2692" w:rsidP="003F2692">
      <w:pPr>
        <w:rPr>
          <w:rFonts w:ascii="新細明體" w:hAnsi="新細明體"/>
          <w:sz w:val="22"/>
          <w:szCs w:val="26"/>
        </w:rPr>
      </w:pPr>
      <w:r w:rsidRPr="007E1548">
        <w:rPr>
          <w:rFonts w:ascii="新細明體" w:hAnsi="新細明體" w:hint="eastAsia"/>
          <w:sz w:val="22"/>
          <w:szCs w:val="26"/>
        </w:rPr>
        <w:t xml:space="preserve">   B. 有些酒店未參與星級評等，但酒店在建立時會依各星級之規格建造設定，故會有此【準5, 4】名詞產生。</w:t>
      </w:r>
    </w:p>
    <w:p w:rsidR="00AB4E08" w:rsidRPr="007E1548" w:rsidRDefault="003F2692" w:rsidP="007E1548">
      <w:pPr>
        <w:rPr>
          <w:rFonts w:ascii="標楷體" w:eastAsia="標楷體" w:hAnsi="標楷體"/>
          <w:b/>
          <w:color w:val="000000"/>
          <w:sz w:val="22"/>
          <w:szCs w:val="26"/>
        </w:rPr>
      </w:pPr>
      <w:r w:rsidRPr="007E1548">
        <w:rPr>
          <w:rFonts w:ascii="新細明體" w:hAnsi="新細明體" w:hint="eastAsia"/>
          <w:sz w:val="22"/>
          <w:szCs w:val="26"/>
          <w:lang w:val="sq-AL"/>
        </w:rPr>
        <w:t>15、本行程最低出團人數為15人以上(含)。</w:t>
      </w:r>
    </w:p>
    <w:sectPr w:rsidR="00AB4E08" w:rsidRPr="007E1548" w:rsidSect="00A2502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180D" w:rsidRDefault="00E8180D" w:rsidP="00242DA2">
      <w:r>
        <w:separator/>
      </w:r>
    </w:p>
  </w:endnote>
  <w:endnote w:type="continuationSeparator" w:id="0">
    <w:p w:rsidR="00E8180D" w:rsidRDefault="00E8180D" w:rsidP="00242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altName w:val="微軟正黑體"/>
    <w:panose1 w:val="020B0604020202020204"/>
    <w:charset w:val="88"/>
    <w:family w:val="script"/>
    <w:pitch w:val="fixed"/>
    <w:sig w:usb0="00000003" w:usb1="080E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1002AFF" w:usb1="C0000002" w:usb2="00000008" w:usb3="00000000" w:csb0="000101FF" w:csb1="00000000"/>
  </w:font>
  <w:font w:name="Arial">
    <w:panose1 w:val="020B0604020202020204"/>
    <w:charset w:val="00"/>
    <w:family w:val="swiss"/>
    <w:pitch w:val="variable"/>
    <w:sig w:usb0="E0002EFF" w:usb1="C000785B" w:usb2="00000009" w:usb3="00000000" w:csb0="000001FF" w:csb1="00000000"/>
  </w:font>
  <w:font w:name="AUUSBT+FZQKBYSJW--GB1-0">
    <w:altName w:val="Mangal"/>
    <w:panose1 w:val="020B06040202020202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YouYuan">
    <w:altName w:val="Arial Unicode MS"/>
    <w:panose1 w:val="020B0604020202020204"/>
    <w:charset w:val="86"/>
    <w:family w:val="auto"/>
    <w:pitch w:val="default"/>
    <w:sig w:usb0="00000000" w:usb1="080E0000" w:usb2="00000000" w:usb3="00000000" w:csb0="00040000" w:csb1="00000000"/>
  </w:font>
  <w:font w:name="華康隸書體W5">
    <w:altName w:val="Microsoft JhengHei"/>
    <w:panose1 w:val="020B0604020202020204"/>
    <w:charset w:val="88"/>
    <w:family w:val="script"/>
    <w:pitch w:val="fixed"/>
    <w:sig w:usb0="00000001" w:usb1="08080000" w:usb2="00000010" w:usb3="00000000" w:csb0="001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180D" w:rsidRDefault="00E8180D" w:rsidP="00242DA2">
      <w:r>
        <w:separator/>
      </w:r>
    </w:p>
  </w:footnote>
  <w:footnote w:type="continuationSeparator" w:id="0">
    <w:p w:rsidR="00E8180D" w:rsidRDefault="00E8180D" w:rsidP="00242D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4pt;height:21.6pt;visibility:visible" o:bullet="t">
        <v:imagedata r:id="rId1" o:title=""/>
      </v:shape>
    </w:pict>
  </w:numPicBullet>
  <w:numPicBullet w:numPicBulletId="1">
    <w:pict>
      <v:shape id="_x0000_i1026" type="#_x0000_t75" style="width:33.6pt;height:26.4pt;visibility:visible" o:bullet="t">
        <v:imagedata r:id="rId2" o:title=""/>
      </v:shape>
    </w:pict>
  </w:numPicBullet>
  <w:numPicBullet w:numPicBulletId="2">
    <w:pict>
      <v:shape id="_x0000_i1027" type="#_x0000_t75" style="width:32.4pt;height:21.6pt;visibility:visible" o:bullet="t">
        <v:imagedata r:id="rId3" o:title=""/>
      </v:shape>
    </w:pict>
  </w:numPicBullet>
  <w:abstractNum w:abstractNumId="0" w15:restartNumberingAfterBreak="0">
    <w:nsid w:val="3B573055"/>
    <w:multiLevelType w:val="hybridMultilevel"/>
    <w:tmpl w:val="C73838BE"/>
    <w:lvl w:ilvl="0" w:tplc="640A536C">
      <w:start w:val="1"/>
      <w:numFmt w:val="bullet"/>
      <w:lvlText w:val=""/>
      <w:lvlPicBulletId w:val="1"/>
      <w:lvlJc w:val="left"/>
      <w:pPr>
        <w:tabs>
          <w:tab w:val="num" w:pos="480"/>
        </w:tabs>
        <w:ind w:left="480" w:firstLine="0"/>
      </w:pPr>
      <w:rPr>
        <w:rFonts w:ascii="Symbol" w:hAnsi="Symbol" w:hint="default"/>
      </w:rPr>
    </w:lvl>
    <w:lvl w:ilvl="1" w:tplc="F16EB232" w:tentative="1">
      <w:start w:val="1"/>
      <w:numFmt w:val="bullet"/>
      <w:lvlText w:val=""/>
      <w:lvlJc w:val="left"/>
      <w:pPr>
        <w:tabs>
          <w:tab w:val="num" w:pos="960"/>
        </w:tabs>
        <w:ind w:left="960" w:firstLine="0"/>
      </w:pPr>
      <w:rPr>
        <w:rFonts w:ascii="Symbol" w:hAnsi="Symbol" w:hint="default"/>
      </w:rPr>
    </w:lvl>
    <w:lvl w:ilvl="2" w:tplc="AC6416F8" w:tentative="1">
      <w:start w:val="1"/>
      <w:numFmt w:val="bullet"/>
      <w:lvlText w:val=""/>
      <w:lvlJc w:val="left"/>
      <w:pPr>
        <w:tabs>
          <w:tab w:val="num" w:pos="1440"/>
        </w:tabs>
        <w:ind w:left="1440" w:firstLine="0"/>
      </w:pPr>
      <w:rPr>
        <w:rFonts w:ascii="Symbol" w:hAnsi="Symbol" w:hint="default"/>
      </w:rPr>
    </w:lvl>
    <w:lvl w:ilvl="3" w:tplc="75D2889C" w:tentative="1">
      <w:start w:val="1"/>
      <w:numFmt w:val="bullet"/>
      <w:lvlText w:val=""/>
      <w:lvlJc w:val="left"/>
      <w:pPr>
        <w:tabs>
          <w:tab w:val="num" w:pos="1920"/>
        </w:tabs>
        <w:ind w:left="1920" w:firstLine="0"/>
      </w:pPr>
      <w:rPr>
        <w:rFonts w:ascii="Symbol" w:hAnsi="Symbol" w:hint="default"/>
      </w:rPr>
    </w:lvl>
    <w:lvl w:ilvl="4" w:tplc="47585692" w:tentative="1">
      <w:start w:val="1"/>
      <w:numFmt w:val="bullet"/>
      <w:lvlText w:val=""/>
      <w:lvlJc w:val="left"/>
      <w:pPr>
        <w:tabs>
          <w:tab w:val="num" w:pos="2400"/>
        </w:tabs>
        <w:ind w:left="2400" w:firstLine="0"/>
      </w:pPr>
      <w:rPr>
        <w:rFonts w:ascii="Symbol" w:hAnsi="Symbol" w:hint="default"/>
      </w:rPr>
    </w:lvl>
    <w:lvl w:ilvl="5" w:tplc="7B668284" w:tentative="1">
      <w:start w:val="1"/>
      <w:numFmt w:val="bullet"/>
      <w:lvlText w:val=""/>
      <w:lvlJc w:val="left"/>
      <w:pPr>
        <w:tabs>
          <w:tab w:val="num" w:pos="2880"/>
        </w:tabs>
        <w:ind w:left="2880" w:firstLine="0"/>
      </w:pPr>
      <w:rPr>
        <w:rFonts w:ascii="Symbol" w:hAnsi="Symbol" w:hint="default"/>
      </w:rPr>
    </w:lvl>
    <w:lvl w:ilvl="6" w:tplc="72D25B02" w:tentative="1">
      <w:start w:val="1"/>
      <w:numFmt w:val="bullet"/>
      <w:lvlText w:val=""/>
      <w:lvlJc w:val="left"/>
      <w:pPr>
        <w:tabs>
          <w:tab w:val="num" w:pos="3360"/>
        </w:tabs>
        <w:ind w:left="3360" w:firstLine="0"/>
      </w:pPr>
      <w:rPr>
        <w:rFonts w:ascii="Symbol" w:hAnsi="Symbol" w:hint="default"/>
      </w:rPr>
    </w:lvl>
    <w:lvl w:ilvl="7" w:tplc="EC262206" w:tentative="1">
      <w:start w:val="1"/>
      <w:numFmt w:val="bullet"/>
      <w:lvlText w:val=""/>
      <w:lvlJc w:val="left"/>
      <w:pPr>
        <w:tabs>
          <w:tab w:val="num" w:pos="3840"/>
        </w:tabs>
        <w:ind w:left="3840" w:firstLine="0"/>
      </w:pPr>
      <w:rPr>
        <w:rFonts w:ascii="Symbol" w:hAnsi="Symbol" w:hint="default"/>
      </w:rPr>
    </w:lvl>
    <w:lvl w:ilvl="8" w:tplc="8CD40FC0" w:tentative="1">
      <w:start w:val="1"/>
      <w:numFmt w:val="bullet"/>
      <w:lvlText w:val=""/>
      <w:lvlJc w:val="left"/>
      <w:pPr>
        <w:tabs>
          <w:tab w:val="num" w:pos="4320"/>
        </w:tabs>
        <w:ind w:left="4320" w:firstLine="0"/>
      </w:pPr>
      <w:rPr>
        <w:rFonts w:ascii="Symbol" w:hAnsi="Symbol" w:hint="default"/>
      </w:rPr>
    </w:lvl>
  </w:abstractNum>
  <w:abstractNum w:abstractNumId="1" w15:restartNumberingAfterBreak="0">
    <w:nsid w:val="64207A95"/>
    <w:multiLevelType w:val="hybridMultilevel"/>
    <w:tmpl w:val="E68E549A"/>
    <w:lvl w:ilvl="0" w:tplc="21202762">
      <w:start w:val="1"/>
      <w:numFmt w:val="bullet"/>
      <w:lvlText w:val=""/>
      <w:lvlPicBulletId w:val="1"/>
      <w:lvlJc w:val="left"/>
      <w:pPr>
        <w:tabs>
          <w:tab w:val="num" w:pos="480"/>
        </w:tabs>
        <w:ind w:left="480" w:firstLine="0"/>
      </w:pPr>
      <w:rPr>
        <w:rFonts w:ascii="Symbol" w:hAnsi="Symbol" w:hint="default"/>
      </w:rPr>
    </w:lvl>
    <w:lvl w:ilvl="1" w:tplc="344EE5D8" w:tentative="1">
      <w:start w:val="1"/>
      <w:numFmt w:val="bullet"/>
      <w:lvlText w:val=""/>
      <w:lvlJc w:val="left"/>
      <w:pPr>
        <w:tabs>
          <w:tab w:val="num" w:pos="960"/>
        </w:tabs>
        <w:ind w:left="960" w:firstLine="0"/>
      </w:pPr>
      <w:rPr>
        <w:rFonts w:ascii="Symbol" w:hAnsi="Symbol" w:hint="default"/>
      </w:rPr>
    </w:lvl>
    <w:lvl w:ilvl="2" w:tplc="2FDECB82" w:tentative="1">
      <w:start w:val="1"/>
      <w:numFmt w:val="bullet"/>
      <w:lvlText w:val=""/>
      <w:lvlJc w:val="left"/>
      <w:pPr>
        <w:tabs>
          <w:tab w:val="num" w:pos="1440"/>
        </w:tabs>
        <w:ind w:left="1440" w:firstLine="0"/>
      </w:pPr>
      <w:rPr>
        <w:rFonts w:ascii="Symbol" w:hAnsi="Symbol" w:hint="default"/>
      </w:rPr>
    </w:lvl>
    <w:lvl w:ilvl="3" w:tplc="B01EFFE4" w:tentative="1">
      <w:start w:val="1"/>
      <w:numFmt w:val="bullet"/>
      <w:lvlText w:val=""/>
      <w:lvlJc w:val="left"/>
      <w:pPr>
        <w:tabs>
          <w:tab w:val="num" w:pos="1920"/>
        </w:tabs>
        <w:ind w:left="1920" w:firstLine="0"/>
      </w:pPr>
      <w:rPr>
        <w:rFonts w:ascii="Symbol" w:hAnsi="Symbol" w:hint="default"/>
      </w:rPr>
    </w:lvl>
    <w:lvl w:ilvl="4" w:tplc="72824CDE" w:tentative="1">
      <w:start w:val="1"/>
      <w:numFmt w:val="bullet"/>
      <w:lvlText w:val=""/>
      <w:lvlJc w:val="left"/>
      <w:pPr>
        <w:tabs>
          <w:tab w:val="num" w:pos="2400"/>
        </w:tabs>
        <w:ind w:left="2400" w:firstLine="0"/>
      </w:pPr>
      <w:rPr>
        <w:rFonts w:ascii="Symbol" w:hAnsi="Symbol" w:hint="default"/>
      </w:rPr>
    </w:lvl>
    <w:lvl w:ilvl="5" w:tplc="6DE08FC6" w:tentative="1">
      <w:start w:val="1"/>
      <w:numFmt w:val="bullet"/>
      <w:lvlText w:val=""/>
      <w:lvlJc w:val="left"/>
      <w:pPr>
        <w:tabs>
          <w:tab w:val="num" w:pos="2880"/>
        </w:tabs>
        <w:ind w:left="2880" w:firstLine="0"/>
      </w:pPr>
      <w:rPr>
        <w:rFonts w:ascii="Symbol" w:hAnsi="Symbol" w:hint="default"/>
      </w:rPr>
    </w:lvl>
    <w:lvl w:ilvl="6" w:tplc="3E72E9BE" w:tentative="1">
      <w:start w:val="1"/>
      <w:numFmt w:val="bullet"/>
      <w:lvlText w:val=""/>
      <w:lvlJc w:val="left"/>
      <w:pPr>
        <w:tabs>
          <w:tab w:val="num" w:pos="3360"/>
        </w:tabs>
        <w:ind w:left="3360" w:firstLine="0"/>
      </w:pPr>
      <w:rPr>
        <w:rFonts w:ascii="Symbol" w:hAnsi="Symbol" w:hint="default"/>
      </w:rPr>
    </w:lvl>
    <w:lvl w:ilvl="7" w:tplc="A796C8D2" w:tentative="1">
      <w:start w:val="1"/>
      <w:numFmt w:val="bullet"/>
      <w:lvlText w:val=""/>
      <w:lvlJc w:val="left"/>
      <w:pPr>
        <w:tabs>
          <w:tab w:val="num" w:pos="3840"/>
        </w:tabs>
        <w:ind w:left="3840" w:firstLine="0"/>
      </w:pPr>
      <w:rPr>
        <w:rFonts w:ascii="Symbol" w:hAnsi="Symbol" w:hint="default"/>
      </w:rPr>
    </w:lvl>
    <w:lvl w:ilvl="8" w:tplc="A10E2F5A" w:tentative="1">
      <w:start w:val="1"/>
      <w:numFmt w:val="bullet"/>
      <w:lvlText w:val=""/>
      <w:lvlJc w:val="left"/>
      <w:pPr>
        <w:tabs>
          <w:tab w:val="num" w:pos="4320"/>
        </w:tabs>
        <w:ind w:left="4320" w:firstLine="0"/>
      </w:pPr>
      <w:rPr>
        <w:rFonts w:ascii="Symbol" w:hAnsi="Symbol" w:hint="default"/>
      </w:rPr>
    </w:lvl>
  </w:abstractNum>
  <w:abstractNum w:abstractNumId="2" w15:restartNumberingAfterBreak="0">
    <w:nsid w:val="6E31178B"/>
    <w:multiLevelType w:val="hybridMultilevel"/>
    <w:tmpl w:val="DD12BB82"/>
    <w:lvl w:ilvl="0" w:tplc="0D00214E">
      <w:start w:val="1"/>
      <w:numFmt w:val="bullet"/>
      <w:lvlText w:val=""/>
      <w:lvlPicBulletId w:val="1"/>
      <w:lvlJc w:val="left"/>
      <w:pPr>
        <w:tabs>
          <w:tab w:val="num" w:pos="480"/>
        </w:tabs>
        <w:ind w:left="480" w:firstLine="0"/>
      </w:pPr>
      <w:rPr>
        <w:rFonts w:ascii="Symbol" w:hAnsi="Symbol" w:hint="default"/>
      </w:rPr>
    </w:lvl>
    <w:lvl w:ilvl="1" w:tplc="279CE4EE" w:tentative="1">
      <w:start w:val="1"/>
      <w:numFmt w:val="bullet"/>
      <w:lvlText w:val=""/>
      <w:lvlJc w:val="left"/>
      <w:pPr>
        <w:tabs>
          <w:tab w:val="num" w:pos="960"/>
        </w:tabs>
        <w:ind w:left="960" w:firstLine="0"/>
      </w:pPr>
      <w:rPr>
        <w:rFonts w:ascii="Symbol" w:hAnsi="Symbol" w:hint="default"/>
      </w:rPr>
    </w:lvl>
    <w:lvl w:ilvl="2" w:tplc="2A764256" w:tentative="1">
      <w:start w:val="1"/>
      <w:numFmt w:val="bullet"/>
      <w:lvlText w:val=""/>
      <w:lvlJc w:val="left"/>
      <w:pPr>
        <w:tabs>
          <w:tab w:val="num" w:pos="1440"/>
        </w:tabs>
        <w:ind w:left="1440" w:firstLine="0"/>
      </w:pPr>
      <w:rPr>
        <w:rFonts w:ascii="Symbol" w:hAnsi="Symbol" w:hint="default"/>
      </w:rPr>
    </w:lvl>
    <w:lvl w:ilvl="3" w:tplc="39DE5C98" w:tentative="1">
      <w:start w:val="1"/>
      <w:numFmt w:val="bullet"/>
      <w:lvlText w:val=""/>
      <w:lvlJc w:val="left"/>
      <w:pPr>
        <w:tabs>
          <w:tab w:val="num" w:pos="1920"/>
        </w:tabs>
        <w:ind w:left="1920" w:firstLine="0"/>
      </w:pPr>
      <w:rPr>
        <w:rFonts w:ascii="Symbol" w:hAnsi="Symbol" w:hint="default"/>
      </w:rPr>
    </w:lvl>
    <w:lvl w:ilvl="4" w:tplc="D0968002" w:tentative="1">
      <w:start w:val="1"/>
      <w:numFmt w:val="bullet"/>
      <w:lvlText w:val=""/>
      <w:lvlJc w:val="left"/>
      <w:pPr>
        <w:tabs>
          <w:tab w:val="num" w:pos="2400"/>
        </w:tabs>
        <w:ind w:left="2400" w:firstLine="0"/>
      </w:pPr>
      <w:rPr>
        <w:rFonts w:ascii="Symbol" w:hAnsi="Symbol" w:hint="default"/>
      </w:rPr>
    </w:lvl>
    <w:lvl w:ilvl="5" w:tplc="6ACA403E" w:tentative="1">
      <w:start w:val="1"/>
      <w:numFmt w:val="bullet"/>
      <w:lvlText w:val=""/>
      <w:lvlJc w:val="left"/>
      <w:pPr>
        <w:tabs>
          <w:tab w:val="num" w:pos="2880"/>
        </w:tabs>
        <w:ind w:left="2880" w:firstLine="0"/>
      </w:pPr>
      <w:rPr>
        <w:rFonts w:ascii="Symbol" w:hAnsi="Symbol" w:hint="default"/>
      </w:rPr>
    </w:lvl>
    <w:lvl w:ilvl="6" w:tplc="E0909E96" w:tentative="1">
      <w:start w:val="1"/>
      <w:numFmt w:val="bullet"/>
      <w:lvlText w:val=""/>
      <w:lvlJc w:val="left"/>
      <w:pPr>
        <w:tabs>
          <w:tab w:val="num" w:pos="3360"/>
        </w:tabs>
        <w:ind w:left="3360" w:firstLine="0"/>
      </w:pPr>
      <w:rPr>
        <w:rFonts w:ascii="Symbol" w:hAnsi="Symbol" w:hint="default"/>
      </w:rPr>
    </w:lvl>
    <w:lvl w:ilvl="7" w:tplc="63BCBF3A" w:tentative="1">
      <w:start w:val="1"/>
      <w:numFmt w:val="bullet"/>
      <w:lvlText w:val=""/>
      <w:lvlJc w:val="left"/>
      <w:pPr>
        <w:tabs>
          <w:tab w:val="num" w:pos="3840"/>
        </w:tabs>
        <w:ind w:left="3840" w:firstLine="0"/>
      </w:pPr>
      <w:rPr>
        <w:rFonts w:ascii="Symbol" w:hAnsi="Symbol" w:hint="default"/>
      </w:rPr>
    </w:lvl>
    <w:lvl w:ilvl="8" w:tplc="B14E706A" w:tentative="1">
      <w:start w:val="1"/>
      <w:numFmt w:val="bullet"/>
      <w:lvlText w:val=""/>
      <w:lvlJc w:val="left"/>
      <w:pPr>
        <w:tabs>
          <w:tab w:val="num" w:pos="4320"/>
        </w:tabs>
        <w:ind w:left="4320" w:firstLine="0"/>
      </w:pPr>
      <w:rPr>
        <w:rFonts w:ascii="Symbol" w:hAnsi="Symbol" w:hint="default"/>
      </w:rPr>
    </w:lvl>
  </w:abstractNum>
  <w:abstractNum w:abstractNumId="3" w15:restartNumberingAfterBreak="0">
    <w:nsid w:val="6E795D7C"/>
    <w:multiLevelType w:val="multilevel"/>
    <w:tmpl w:val="5936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2B49CF"/>
    <w:multiLevelType w:val="hybridMultilevel"/>
    <w:tmpl w:val="8F88BC38"/>
    <w:lvl w:ilvl="0" w:tplc="3AD4268A">
      <w:start w:val="1"/>
      <w:numFmt w:val="bullet"/>
      <w:lvlText w:val=""/>
      <w:lvlPicBulletId w:val="0"/>
      <w:lvlJc w:val="left"/>
      <w:pPr>
        <w:tabs>
          <w:tab w:val="num" w:pos="480"/>
        </w:tabs>
        <w:ind w:left="480" w:firstLine="0"/>
      </w:pPr>
      <w:rPr>
        <w:rFonts w:ascii="Symbol" w:hAnsi="Symbol" w:hint="default"/>
      </w:rPr>
    </w:lvl>
    <w:lvl w:ilvl="1" w:tplc="F0CA2D46" w:tentative="1">
      <w:start w:val="1"/>
      <w:numFmt w:val="bullet"/>
      <w:lvlText w:val=""/>
      <w:lvlJc w:val="left"/>
      <w:pPr>
        <w:tabs>
          <w:tab w:val="num" w:pos="960"/>
        </w:tabs>
        <w:ind w:left="960" w:firstLine="0"/>
      </w:pPr>
      <w:rPr>
        <w:rFonts w:ascii="Symbol" w:hAnsi="Symbol" w:hint="default"/>
      </w:rPr>
    </w:lvl>
    <w:lvl w:ilvl="2" w:tplc="3E4A2BE4" w:tentative="1">
      <w:start w:val="1"/>
      <w:numFmt w:val="bullet"/>
      <w:lvlText w:val=""/>
      <w:lvlJc w:val="left"/>
      <w:pPr>
        <w:tabs>
          <w:tab w:val="num" w:pos="1440"/>
        </w:tabs>
        <w:ind w:left="1440" w:firstLine="0"/>
      </w:pPr>
      <w:rPr>
        <w:rFonts w:ascii="Symbol" w:hAnsi="Symbol" w:hint="default"/>
      </w:rPr>
    </w:lvl>
    <w:lvl w:ilvl="3" w:tplc="13028ECC" w:tentative="1">
      <w:start w:val="1"/>
      <w:numFmt w:val="bullet"/>
      <w:lvlText w:val=""/>
      <w:lvlJc w:val="left"/>
      <w:pPr>
        <w:tabs>
          <w:tab w:val="num" w:pos="1920"/>
        </w:tabs>
        <w:ind w:left="1920" w:firstLine="0"/>
      </w:pPr>
      <w:rPr>
        <w:rFonts w:ascii="Symbol" w:hAnsi="Symbol" w:hint="default"/>
      </w:rPr>
    </w:lvl>
    <w:lvl w:ilvl="4" w:tplc="B67AF038" w:tentative="1">
      <w:start w:val="1"/>
      <w:numFmt w:val="bullet"/>
      <w:lvlText w:val=""/>
      <w:lvlJc w:val="left"/>
      <w:pPr>
        <w:tabs>
          <w:tab w:val="num" w:pos="2400"/>
        </w:tabs>
        <w:ind w:left="2400" w:firstLine="0"/>
      </w:pPr>
      <w:rPr>
        <w:rFonts w:ascii="Symbol" w:hAnsi="Symbol" w:hint="default"/>
      </w:rPr>
    </w:lvl>
    <w:lvl w:ilvl="5" w:tplc="385A438A" w:tentative="1">
      <w:start w:val="1"/>
      <w:numFmt w:val="bullet"/>
      <w:lvlText w:val=""/>
      <w:lvlJc w:val="left"/>
      <w:pPr>
        <w:tabs>
          <w:tab w:val="num" w:pos="2880"/>
        </w:tabs>
        <w:ind w:left="2880" w:firstLine="0"/>
      </w:pPr>
      <w:rPr>
        <w:rFonts w:ascii="Symbol" w:hAnsi="Symbol" w:hint="default"/>
      </w:rPr>
    </w:lvl>
    <w:lvl w:ilvl="6" w:tplc="776CCEBC" w:tentative="1">
      <w:start w:val="1"/>
      <w:numFmt w:val="bullet"/>
      <w:lvlText w:val=""/>
      <w:lvlJc w:val="left"/>
      <w:pPr>
        <w:tabs>
          <w:tab w:val="num" w:pos="3360"/>
        </w:tabs>
        <w:ind w:left="3360" w:firstLine="0"/>
      </w:pPr>
      <w:rPr>
        <w:rFonts w:ascii="Symbol" w:hAnsi="Symbol" w:hint="default"/>
      </w:rPr>
    </w:lvl>
    <w:lvl w:ilvl="7" w:tplc="A1F60786" w:tentative="1">
      <w:start w:val="1"/>
      <w:numFmt w:val="bullet"/>
      <w:lvlText w:val=""/>
      <w:lvlJc w:val="left"/>
      <w:pPr>
        <w:tabs>
          <w:tab w:val="num" w:pos="3840"/>
        </w:tabs>
        <w:ind w:left="3840" w:firstLine="0"/>
      </w:pPr>
      <w:rPr>
        <w:rFonts w:ascii="Symbol" w:hAnsi="Symbol" w:hint="default"/>
      </w:rPr>
    </w:lvl>
    <w:lvl w:ilvl="8" w:tplc="1BAA9990" w:tentative="1">
      <w:start w:val="1"/>
      <w:numFmt w:val="bullet"/>
      <w:lvlText w:val=""/>
      <w:lvlJc w:val="left"/>
      <w:pPr>
        <w:tabs>
          <w:tab w:val="num" w:pos="4320"/>
        </w:tabs>
        <w:ind w:left="4320" w:firstLine="0"/>
      </w:pPr>
      <w:rPr>
        <w:rFonts w:ascii="Symbol" w:hAnsi="Symbol" w:hint="default"/>
      </w:rPr>
    </w:lvl>
  </w:abstractNum>
  <w:abstractNum w:abstractNumId="5" w15:restartNumberingAfterBreak="0">
    <w:nsid w:val="7F5F2709"/>
    <w:multiLevelType w:val="hybridMultilevel"/>
    <w:tmpl w:val="AB6859F8"/>
    <w:lvl w:ilvl="0" w:tplc="F1FCE228">
      <w:start w:val="1"/>
      <w:numFmt w:val="bullet"/>
      <w:lvlText w:val=""/>
      <w:lvlPicBulletId w:val="1"/>
      <w:lvlJc w:val="left"/>
      <w:pPr>
        <w:tabs>
          <w:tab w:val="num" w:pos="480"/>
        </w:tabs>
        <w:ind w:left="480" w:firstLine="0"/>
      </w:pPr>
      <w:rPr>
        <w:rFonts w:ascii="Symbol" w:hAnsi="Symbol" w:hint="default"/>
      </w:rPr>
    </w:lvl>
    <w:lvl w:ilvl="1" w:tplc="F52E6B92" w:tentative="1">
      <w:start w:val="1"/>
      <w:numFmt w:val="bullet"/>
      <w:lvlText w:val=""/>
      <w:lvlJc w:val="left"/>
      <w:pPr>
        <w:tabs>
          <w:tab w:val="num" w:pos="960"/>
        </w:tabs>
        <w:ind w:left="960" w:firstLine="0"/>
      </w:pPr>
      <w:rPr>
        <w:rFonts w:ascii="Symbol" w:hAnsi="Symbol" w:hint="default"/>
      </w:rPr>
    </w:lvl>
    <w:lvl w:ilvl="2" w:tplc="4D484D06" w:tentative="1">
      <w:start w:val="1"/>
      <w:numFmt w:val="bullet"/>
      <w:lvlText w:val=""/>
      <w:lvlJc w:val="left"/>
      <w:pPr>
        <w:tabs>
          <w:tab w:val="num" w:pos="1440"/>
        </w:tabs>
        <w:ind w:left="1440" w:firstLine="0"/>
      </w:pPr>
      <w:rPr>
        <w:rFonts w:ascii="Symbol" w:hAnsi="Symbol" w:hint="default"/>
      </w:rPr>
    </w:lvl>
    <w:lvl w:ilvl="3" w:tplc="60364EBE" w:tentative="1">
      <w:start w:val="1"/>
      <w:numFmt w:val="bullet"/>
      <w:lvlText w:val=""/>
      <w:lvlJc w:val="left"/>
      <w:pPr>
        <w:tabs>
          <w:tab w:val="num" w:pos="1920"/>
        </w:tabs>
        <w:ind w:left="1920" w:firstLine="0"/>
      </w:pPr>
      <w:rPr>
        <w:rFonts w:ascii="Symbol" w:hAnsi="Symbol" w:hint="default"/>
      </w:rPr>
    </w:lvl>
    <w:lvl w:ilvl="4" w:tplc="33107CD6" w:tentative="1">
      <w:start w:val="1"/>
      <w:numFmt w:val="bullet"/>
      <w:lvlText w:val=""/>
      <w:lvlJc w:val="left"/>
      <w:pPr>
        <w:tabs>
          <w:tab w:val="num" w:pos="2400"/>
        </w:tabs>
        <w:ind w:left="2400" w:firstLine="0"/>
      </w:pPr>
      <w:rPr>
        <w:rFonts w:ascii="Symbol" w:hAnsi="Symbol" w:hint="default"/>
      </w:rPr>
    </w:lvl>
    <w:lvl w:ilvl="5" w:tplc="B2C6F722" w:tentative="1">
      <w:start w:val="1"/>
      <w:numFmt w:val="bullet"/>
      <w:lvlText w:val=""/>
      <w:lvlJc w:val="left"/>
      <w:pPr>
        <w:tabs>
          <w:tab w:val="num" w:pos="2880"/>
        </w:tabs>
        <w:ind w:left="2880" w:firstLine="0"/>
      </w:pPr>
      <w:rPr>
        <w:rFonts w:ascii="Symbol" w:hAnsi="Symbol" w:hint="default"/>
      </w:rPr>
    </w:lvl>
    <w:lvl w:ilvl="6" w:tplc="9A02ECF8" w:tentative="1">
      <w:start w:val="1"/>
      <w:numFmt w:val="bullet"/>
      <w:lvlText w:val=""/>
      <w:lvlJc w:val="left"/>
      <w:pPr>
        <w:tabs>
          <w:tab w:val="num" w:pos="3360"/>
        </w:tabs>
        <w:ind w:left="3360" w:firstLine="0"/>
      </w:pPr>
      <w:rPr>
        <w:rFonts w:ascii="Symbol" w:hAnsi="Symbol" w:hint="default"/>
      </w:rPr>
    </w:lvl>
    <w:lvl w:ilvl="7" w:tplc="A7BED638" w:tentative="1">
      <w:start w:val="1"/>
      <w:numFmt w:val="bullet"/>
      <w:lvlText w:val=""/>
      <w:lvlJc w:val="left"/>
      <w:pPr>
        <w:tabs>
          <w:tab w:val="num" w:pos="3840"/>
        </w:tabs>
        <w:ind w:left="3840" w:firstLine="0"/>
      </w:pPr>
      <w:rPr>
        <w:rFonts w:ascii="Symbol" w:hAnsi="Symbol" w:hint="default"/>
      </w:rPr>
    </w:lvl>
    <w:lvl w:ilvl="8" w:tplc="B5EC923C" w:tentative="1">
      <w:start w:val="1"/>
      <w:numFmt w:val="bullet"/>
      <w:lvlText w:val=""/>
      <w:lvlJc w:val="left"/>
      <w:pPr>
        <w:tabs>
          <w:tab w:val="num" w:pos="4320"/>
        </w:tabs>
        <w:ind w:left="4320" w:firstLine="0"/>
      </w:pPr>
      <w:rPr>
        <w:rFonts w:ascii="Symbol" w:hAnsi="Symbol" w:hint="default"/>
      </w:rPr>
    </w:lvl>
  </w:abstractNum>
  <w:num w:numId="1" w16cid:durableId="743331957">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2" w16cid:durableId="1486507518">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3" w16cid:durableId="1496530852">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4" w16cid:durableId="764114918">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5" w16cid:durableId="52199092">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6" w16cid:durableId="70398493">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7" w16cid:durableId="1302924240">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8" w16cid:durableId="1828941080">
    <w:abstractNumId w:val="4"/>
  </w:num>
  <w:num w:numId="9" w16cid:durableId="235669760">
    <w:abstractNumId w:val="5"/>
  </w:num>
  <w:num w:numId="10" w16cid:durableId="1762019825">
    <w:abstractNumId w:val="0"/>
  </w:num>
  <w:num w:numId="11" w16cid:durableId="1528979096">
    <w:abstractNumId w:val="2"/>
  </w:num>
  <w:num w:numId="12" w16cid:durableId="746804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doNotTrackMoves/>
  <w:defaultTabStop w:val="480"/>
  <w:drawingGridHorizontalSpacing w:val="120"/>
  <w:displayHorizontalDrawingGridEvery w:val="0"/>
  <w:displayVerticalDrawingGridEvery w:val="2"/>
  <w:characterSpacingControl w:val="compressPunctuation"/>
  <w:hdrShapeDefaults>
    <o:shapedefaults v:ext="edit" spidmax="206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508C"/>
    <w:rsid w:val="00012803"/>
    <w:rsid w:val="00037498"/>
    <w:rsid w:val="00050328"/>
    <w:rsid w:val="000612F6"/>
    <w:rsid w:val="00062EAC"/>
    <w:rsid w:val="000858EC"/>
    <w:rsid w:val="00095AF6"/>
    <w:rsid w:val="00097077"/>
    <w:rsid w:val="000B7711"/>
    <w:rsid w:val="000C24AD"/>
    <w:rsid w:val="000C366A"/>
    <w:rsid w:val="000E1FE4"/>
    <w:rsid w:val="000E40D1"/>
    <w:rsid w:val="000E7625"/>
    <w:rsid w:val="000F296A"/>
    <w:rsid w:val="00113F6C"/>
    <w:rsid w:val="00143E72"/>
    <w:rsid w:val="00155250"/>
    <w:rsid w:val="001575BD"/>
    <w:rsid w:val="00163055"/>
    <w:rsid w:val="00171246"/>
    <w:rsid w:val="00177956"/>
    <w:rsid w:val="00180F11"/>
    <w:rsid w:val="001A63C0"/>
    <w:rsid w:val="001C026D"/>
    <w:rsid w:val="001C53AA"/>
    <w:rsid w:val="00204C9B"/>
    <w:rsid w:val="002325D5"/>
    <w:rsid w:val="00236744"/>
    <w:rsid w:val="00237A70"/>
    <w:rsid w:val="00242DA2"/>
    <w:rsid w:val="00262F4E"/>
    <w:rsid w:val="002B04FA"/>
    <w:rsid w:val="002B4ABE"/>
    <w:rsid w:val="002C0505"/>
    <w:rsid w:val="002C6E66"/>
    <w:rsid w:val="002C7FCD"/>
    <w:rsid w:val="002E6BD1"/>
    <w:rsid w:val="002F50F1"/>
    <w:rsid w:val="003046F2"/>
    <w:rsid w:val="00324A29"/>
    <w:rsid w:val="00347AFC"/>
    <w:rsid w:val="003578E9"/>
    <w:rsid w:val="00366BA8"/>
    <w:rsid w:val="003723AC"/>
    <w:rsid w:val="003748EE"/>
    <w:rsid w:val="00382DFE"/>
    <w:rsid w:val="003A7753"/>
    <w:rsid w:val="003C069F"/>
    <w:rsid w:val="003C5E7D"/>
    <w:rsid w:val="003C768E"/>
    <w:rsid w:val="003D08D8"/>
    <w:rsid w:val="003D2C93"/>
    <w:rsid w:val="003D40D2"/>
    <w:rsid w:val="003E1780"/>
    <w:rsid w:val="003F2692"/>
    <w:rsid w:val="003F3796"/>
    <w:rsid w:val="00435F58"/>
    <w:rsid w:val="004400E0"/>
    <w:rsid w:val="004429D0"/>
    <w:rsid w:val="00453A1E"/>
    <w:rsid w:val="00465FC5"/>
    <w:rsid w:val="004A1B00"/>
    <w:rsid w:val="004B0E20"/>
    <w:rsid w:val="004C0ACA"/>
    <w:rsid w:val="004C2EC2"/>
    <w:rsid w:val="004E47F9"/>
    <w:rsid w:val="004E7266"/>
    <w:rsid w:val="004F78E8"/>
    <w:rsid w:val="00505A03"/>
    <w:rsid w:val="00515AF5"/>
    <w:rsid w:val="005217E1"/>
    <w:rsid w:val="00532822"/>
    <w:rsid w:val="00560F88"/>
    <w:rsid w:val="005749F9"/>
    <w:rsid w:val="00575708"/>
    <w:rsid w:val="005815ED"/>
    <w:rsid w:val="00587CB6"/>
    <w:rsid w:val="00593AF1"/>
    <w:rsid w:val="00597A25"/>
    <w:rsid w:val="005D5B21"/>
    <w:rsid w:val="005D750D"/>
    <w:rsid w:val="005E631B"/>
    <w:rsid w:val="005F106D"/>
    <w:rsid w:val="006141C6"/>
    <w:rsid w:val="00620430"/>
    <w:rsid w:val="0062266A"/>
    <w:rsid w:val="006272A5"/>
    <w:rsid w:val="00636A64"/>
    <w:rsid w:val="00662274"/>
    <w:rsid w:val="006C0C17"/>
    <w:rsid w:val="006C5590"/>
    <w:rsid w:val="00723F25"/>
    <w:rsid w:val="0072623C"/>
    <w:rsid w:val="007419B7"/>
    <w:rsid w:val="00771656"/>
    <w:rsid w:val="00774D64"/>
    <w:rsid w:val="0078508C"/>
    <w:rsid w:val="007A07EF"/>
    <w:rsid w:val="007C7955"/>
    <w:rsid w:val="007D5763"/>
    <w:rsid w:val="007E1548"/>
    <w:rsid w:val="007F4AF8"/>
    <w:rsid w:val="00800BCB"/>
    <w:rsid w:val="0081049C"/>
    <w:rsid w:val="00820126"/>
    <w:rsid w:val="0085150D"/>
    <w:rsid w:val="00861371"/>
    <w:rsid w:val="00864605"/>
    <w:rsid w:val="00865885"/>
    <w:rsid w:val="00872A6F"/>
    <w:rsid w:val="00872BE1"/>
    <w:rsid w:val="00895129"/>
    <w:rsid w:val="008A2BC6"/>
    <w:rsid w:val="008D55DD"/>
    <w:rsid w:val="008D60E0"/>
    <w:rsid w:val="008E0265"/>
    <w:rsid w:val="008E1AD0"/>
    <w:rsid w:val="008E5083"/>
    <w:rsid w:val="008F6859"/>
    <w:rsid w:val="00900635"/>
    <w:rsid w:val="009301FE"/>
    <w:rsid w:val="00933F04"/>
    <w:rsid w:val="0094145E"/>
    <w:rsid w:val="009A04E4"/>
    <w:rsid w:val="009A2FBC"/>
    <w:rsid w:val="009D3E6F"/>
    <w:rsid w:val="009E4734"/>
    <w:rsid w:val="009F0FD3"/>
    <w:rsid w:val="009F3608"/>
    <w:rsid w:val="00A0162A"/>
    <w:rsid w:val="00A1689F"/>
    <w:rsid w:val="00A21672"/>
    <w:rsid w:val="00A2502B"/>
    <w:rsid w:val="00A313A6"/>
    <w:rsid w:val="00A52376"/>
    <w:rsid w:val="00A74062"/>
    <w:rsid w:val="00A77D3E"/>
    <w:rsid w:val="00A91F45"/>
    <w:rsid w:val="00AB1B4F"/>
    <w:rsid w:val="00AB4E08"/>
    <w:rsid w:val="00AB52CD"/>
    <w:rsid w:val="00AB67BC"/>
    <w:rsid w:val="00AD0850"/>
    <w:rsid w:val="00AD138C"/>
    <w:rsid w:val="00AE1709"/>
    <w:rsid w:val="00AE2209"/>
    <w:rsid w:val="00B122B5"/>
    <w:rsid w:val="00B23F37"/>
    <w:rsid w:val="00B440F4"/>
    <w:rsid w:val="00B5381F"/>
    <w:rsid w:val="00B54F7A"/>
    <w:rsid w:val="00B57697"/>
    <w:rsid w:val="00B70751"/>
    <w:rsid w:val="00B72174"/>
    <w:rsid w:val="00B74602"/>
    <w:rsid w:val="00B835ED"/>
    <w:rsid w:val="00B9647B"/>
    <w:rsid w:val="00BA6755"/>
    <w:rsid w:val="00BC6DD2"/>
    <w:rsid w:val="00BD75EF"/>
    <w:rsid w:val="00BF156B"/>
    <w:rsid w:val="00C0117F"/>
    <w:rsid w:val="00C102B5"/>
    <w:rsid w:val="00C23E7D"/>
    <w:rsid w:val="00C70162"/>
    <w:rsid w:val="00C74EB0"/>
    <w:rsid w:val="00C92664"/>
    <w:rsid w:val="00C9385C"/>
    <w:rsid w:val="00C95BFE"/>
    <w:rsid w:val="00C97A76"/>
    <w:rsid w:val="00CA03B6"/>
    <w:rsid w:val="00CA409C"/>
    <w:rsid w:val="00CA5DC3"/>
    <w:rsid w:val="00CB18B2"/>
    <w:rsid w:val="00CD5B95"/>
    <w:rsid w:val="00CE05FA"/>
    <w:rsid w:val="00CE3197"/>
    <w:rsid w:val="00CE3953"/>
    <w:rsid w:val="00CE7904"/>
    <w:rsid w:val="00CF2D64"/>
    <w:rsid w:val="00CF4176"/>
    <w:rsid w:val="00D03F03"/>
    <w:rsid w:val="00D126DD"/>
    <w:rsid w:val="00D450C1"/>
    <w:rsid w:val="00D56E39"/>
    <w:rsid w:val="00D76C03"/>
    <w:rsid w:val="00D863BE"/>
    <w:rsid w:val="00D90FA3"/>
    <w:rsid w:val="00D9138A"/>
    <w:rsid w:val="00D95A4C"/>
    <w:rsid w:val="00DA12D9"/>
    <w:rsid w:val="00DA1F21"/>
    <w:rsid w:val="00DE03F8"/>
    <w:rsid w:val="00DE1EE5"/>
    <w:rsid w:val="00DE2541"/>
    <w:rsid w:val="00DE7B7E"/>
    <w:rsid w:val="00E30993"/>
    <w:rsid w:val="00E45C8E"/>
    <w:rsid w:val="00E45E60"/>
    <w:rsid w:val="00E57B7E"/>
    <w:rsid w:val="00E6120F"/>
    <w:rsid w:val="00E627DA"/>
    <w:rsid w:val="00E8180D"/>
    <w:rsid w:val="00E911EE"/>
    <w:rsid w:val="00EB183C"/>
    <w:rsid w:val="00EB6C29"/>
    <w:rsid w:val="00EF0C4A"/>
    <w:rsid w:val="00EF50A4"/>
    <w:rsid w:val="00F111CD"/>
    <w:rsid w:val="00F22119"/>
    <w:rsid w:val="00F3144C"/>
    <w:rsid w:val="00F40321"/>
    <w:rsid w:val="00F60962"/>
    <w:rsid w:val="00F670D9"/>
    <w:rsid w:val="00F72FE1"/>
    <w:rsid w:val="00F77279"/>
    <w:rsid w:val="00F776FB"/>
    <w:rsid w:val="00F77DF3"/>
    <w:rsid w:val="00F805CA"/>
    <w:rsid w:val="00F80FF5"/>
    <w:rsid w:val="00FB5281"/>
    <w:rsid w:val="00FD6136"/>
    <w:rsid w:val="00FE4429"/>
    <w:rsid w:val="00FE49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shapelayout>
  </w:shapeDefaults>
  <w:decimalSymbol w:val="."/>
  <w:listSeparator w:val=","/>
  <w15:chartTrackingRefBased/>
  <w15:docId w15:val="{56CDEFB3-F7F6-004C-9882-9400B2D32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paragraph" w:styleId="4">
    <w:name w:val="heading 4"/>
    <w:basedOn w:val="a"/>
    <w:next w:val="a"/>
    <w:link w:val="40"/>
    <w:uiPriority w:val="9"/>
    <w:semiHidden/>
    <w:unhideWhenUsed/>
    <w:qFormat/>
    <w:rsid w:val="00C0117F"/>
    <w:pPr>
      <w:keepNext/>
      <w:spacing w:line="720" w:lineRule="auto"/>
      <w:outlineLvl w:val="3"/>
    </w:pPr>
    <w:rPr>
      <w:rFonts w:ascii="Cambria" w:hAnsi="Cambria"/>
      <w:sz w:val="36"/>
      <w:szCs w:val="36"/>
    </w:rPr>
  </w:style>
  <w:style w:type="paragraph" w:styleId="5">
    <w:name w:val="heading 5"/>
    <w:basedOn w:val="a"/>
    <w:link w:val="50"/>
    <w:uiPriority w:val="9"/>
    <w:qFormat/>
    <w:rsid w:val="00012803"/>
    <w:pPr>
      <w:widowControl/>
      <w:spacing w:before="100" w:beforeAutospacing="1" w:after="100" w:afterAutospacing="1"/>
      <w:outlineLvl w:val="4"/>
    </w:pPr>
    <w:rPr>
      <w:rFonts w:ascii="新細明體" w:hAnsi="新細明體" w:cs="新細明體"/>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extbjt2n">
    <w:name w:val="text_bjt2n"/>
    <w:basedOn w:val="a0"/>
    <w:rsid w:val="00861371"/>
  </w:style>
  <w:style w:type="character" w:styleId="a3">
    <w:name w:val="Hyperlink"/>
    <w:uiPriority w:val="99"/>
    <w:semiHidden/>
    <w:unhideWhenUsed/>
    <w:rsid w:val="00861371"/>
    <w:rPr>
      <w:color w:val="0000FF"/>
      <w:u w:val="single"/>
    </w:rPr>
  </w:style>
  <w:style w:type="character" w:customStyle="1" w:styleId="supwrapcwcqx">
    <w:name w:val="supwrap_cwcqx"/>
    <w:basedOn w:val="a0"/>
    <w:rsid w:val="00861371"/>
  </w:style>
  <w:style w:type="character" w:styleId="a4">
    <w:name w:val="Strong"/>
    <w:qFormat/>
    <w:rsid w:val="007C7955"/>
    <w:rPr>
      <w:b/>
      <w:bCs/>
    </w:rPr>
  </w:style>
  <w:style w:type="paragraph" w:styleId="a5">
    <w:name w:val="header"/>
    <w:basedOn w:val="a"/>
    <w:link w:val="a6"/>
    <w:uiPriority w:val="99"/>
    <w:unhideWhenUsed/>
    <w:rsid w:val="00242DA2"/>
    <w:pPr>
      <w:tabs>
        <w:tab w:val="center" w:pos="4153"/>
        <w:tab w:val="right" w:pos="8306"/>
      </w:tabs>
      <w:snapToGrid w:val="0"/>
    </w:pPr>
    <w:rPr>
      <w:sz w:val="20"/>
      <w:szCs w:val="20"/>
    </w:rPr>
  </w:style>
  <w:style w:type="character" w:customStyle="1" w:styleId="a6">
    <w:name w:val="頁首 字元"/>
    <w:link w:val="a5"/>
    <w:uiPriority w:val="99"/>
    <w:rsid w:val="00242DA2"/>
    <w:rPr>
      <w:sz w:val="20"/>
      <w:szCs w:val="20"/>
    </w:rPr>
  </w:style>
  <w:style w:type="paragraph" w:styleId="a7">
    <w:name w:val="footer"/>
    <w:basedOn w:val="a"/>
    <w:link w:val="a8"/>
    <w:uiPriority w:val="99"/>
    <w:unhideWhenUsed/>
    <w:rsid w:val="00242DA2"/>
    <w:pPr>
      <w:tabs>
        <w:tab w:val="center" w:pos="4153"/>
        <w:tab w:val="right" w:pos="8306"/>
      </w:tabs>
      <w:snapToGrid w:val="0"/>
    </w:pPr>
    <w:rPr>
      <w:sz w:val="20"/>
      <w:szCs w:val="20"/>
    </w:rPr>
  </w:style>
  <w:style w:type="character" w:customStyle="1" w:styleId="a8">
    <w:name w:val="頁尾 字元"/>
    <w:link w:val="a7"/>
    <w:uiPriority w:val="99"/>
    <w:rsid w:val="00242DA2"/>
    <w:rPr>
      <w:sz w:val="20"/>
      <w:szCs w:val="20"/>
    </w:rPr>
  </w:style>
  <w:style w:type="character" w:customStyle="1" w:styleId="50">
    <w:name w:val="標題 5 字元"/>
    <w:link w:val="5"/>
    <w:uiPriority w:val="9"/>
    <w:rsid w:val="00012803"/>
    <w:rPr>
      <w:rFonts w:ascii="新細明體" w:eastAsia="新細明體" w:hAnsi="新細明體" w:cs="新細明體"/>
      <w:b/>
      <w:bCs/>
      <w:kern w:val="0"/>
      <w:sz w:val="20"/>
      <w:szCs w:val="20"/>
    </w:rPr>
  </w:style>
  <w:style w:type="character" w:customStyle="1" w:styleId="cite-bracket">
    <w:name w:val="cite-bracket"/>
    <w:basedOn w:val="a0"/>
    <w:rsid w:val="00F111CD"/>
  </w:style>
  <w:style w:type="paragraph" w:styleId="Web">
    <w:name w:val="Normal (Web)"/>
    <w:basedOn w:val="a"/>
    <w:uiPriority w:val="99"/>
    <w:semiHidden/>
    <w:unhideWhenUsed/>
    <w:rsid w:val="00800BCB"/>
    <w:pPr>
      <w:widowControl/>
      <w:spacing w:before="100" w:beforeAutospacing="1" w:after="100" w:afterAutospacing="1"/>
    </w:pPr>
    <w:rPr>
      <w:rFonts w:ascii="新細明體" w:hAnsi="新細明體" w:cs="新細明體"/>
      <w:kern w:val="0"/>
      <w:szCs w:val="24"/>
    </w:rPr>
  </w:style>
  <w:style w:type="character" w:customStyle="1" w:styleId="40">
    <w:name w:val="標題 4 字元"/>
    <w:link w:val="4"/>
    <w:uiPriority w:val="9"/>
    <w:semiHidden/>
    <w:rsid w:val="00C0117F"/>
    <w:rPr>
      <w:rFonts w:ascii="Cambria" w:eastAsia="新細明體" w:hAnsi="Cambria" w:cs="Times New Roman"/>
      <w:sz w:val="36"/>
      <w:szCs w:val="36"/>
    </w:rPr>
  </w:style>
  <w:style w:type="paragraph" w:styleId="a9">
    <w:name w:val="List Paragraph"/>
    <w:basedOn w:val="a"/>
    <w:uiPriority w:val="34"/>
    <w:qFormat/>
    <w:rsid w:val="00515AF5"/>
    <w:pPr>
      <w:ind w:leftChars="200" w:left="480"/>
    </w:pPr>
  </w:style>
  <w:style w:type="paragraph" w:styleId="aa">
    <w:name w:val="No Spacing"/>
    <w:qFormat/>
    <w:rsid w:val="005E631B"/>
    <w:pPr>
      <w:widowControl w:val="0"/>
    </w:pPr>
    <w:rPr>
      <w:kern w:val="2"/>
      <w:sz w:val="24"/>
      <w:szCs w:val="22"/>
    </w:rPr>
  </w:style>
  <w:style w:type="paragraph" w:styleId="ab">
    <w:name w:val="Balloon Text"/>
    <w:basedOn w:val="a"/>
    <w:link w:val="ac"/>
    <w:uiPriority w:val="99"/>
    <w:semiHidden/>
    <w:unhideWhenUsed/>
    <w:rsid w:val="00C102B5"/>
    <w:rPr>
      <w:rFonts w:ascii="Cambria" w:hAnsi="Cambria"/>
      <w:sz w:val="18"/>
      <w:szCs w:val="18"/>
    </w:rPr>
  </w:style>
  <w:style w:type="character" w:customStyle="1" w:styleId="ac">
    <w:name w:val="註解方塊文字 字元"/>
    <w:link w:val="ab"/>
    <w:uiPriority w:val="99"/>
    <w:semiHidden/>
    <w:rsid w:val="00C102B5"/>
    <w:rPr>
      <w:rFonts w:ascii="Cambria" w:eastAsia="新細明體" w:hAnsi="Cambria"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281172">
      <w:bodyDiv w:val="1"/>
      <w:marLeft w:val="0"/>
      <w:marRight w:val="0"/>
      <w:marTop w:val="0"/>
      <w:marBottom w:val="0"/>
      <w:divBdr>
        <w:top w:val="none" w:sz="0" w:space="0" w:color="auto"/>
        <w:left w:val="none" w:sz="0" w:space="0" w:color="auto"/>
        <w:bottom w:val="none" w:sz="0" w:space="0" w:color="auto"/>
        <w:right w:val="none" w:sz="0" w:space="0" w:color="auto"/>
      </w:divBdr>
    </w:div>
    <w:div w:id="341781196">
      <w:bodyDiv w:val="1"/>
      <w:marLeft w:val="0"/>
      <w:marRight w:val="0"/>
      <w:marTop w:val="0"/>
      <w:marBottom w:val="0"/>
      <w:divBdr>
        <w:top w:val="none" w:sz="0" w:space="0" w:color="auto"/>
        <w:left w:val="none" w:sz="0" w:space="0" w:color="auto"/>
        <w:bottom w:val="none" w:sz="0" w:space="0" w:color="auto"/>
        <w:right w:val="none" w:sz="0" w:space="0" w:color="auto"/>
      </w:divBdr>
    </w:div>
    <w:div w:id="350036690">
      <w:bodyDiv w:val="1"/>
      <w:marLeft w:val="0"/>
      <w:marRight w:val="0"/>
      <w:marTop w:val="0"/>
      <w:marBottom w:val="0"/>
      <w:divBdr>
        <w:top w:val="none" w:sz="0" w:space="0" w:color="auto"/>
        <w:left w:val="none" w:sz="0" w:space="0" w:color="auto"/>
        <w:bottom w:val="none" w:sz="0" w:space="0" w:color="auto"/>
        <w:right w:val="none" w:sz="0" w:space="0" w:color="auto"/>
      </w:divBdr>
    </w:div>
    <w:div w:id="443232900">
      <w:bodyDiv w:val="1"/>
      <w:marLeft w:val="0"/>
      <w:marRight w:val="0"/>
      <w:marTop w:val="0"/>
      <w:marBottom w:val="0"/>
      <w:divBdr>
        <w:top w:val="none" w:sz="0" w:space="0" w:color="auto"/>
        <w:left w:val="none" w:sz="0" w:space="0" w:color="auto"/>
        <w:bottom w:val="none" w:sz="0" w:space="0" w:color="auto"/>
        <w:right w:val="none" w:sz="0" w:space="0" w:color="auto"/>
      </w:divBdr>
    </w:div>
    <w:div w:id="1248422129">
      <w:bodyDiv w:val="1"/>
      <w:marLeft w:val="0"/>
      <w:marRight w:val="0"/>
      <w:marTop w:val="0"/>
      <w:marBottom w:val="0"/>
      <w:divBdr>
        <w:top w:val="none" w:sz="0" w:space="0" w:color="auto"/>
        <w:left w:val="none" w:sz="0" w:space="0" w:color="auto"/>
        <w:bottom w:val="none" w:sz="0" w:space="0" w:color="auto"/>
        <w:right w:val="none" w:sz="0" w:space="0" w:color="auto"/>
      </w:divBdr>
    </w:div>
    <w:div w:id="1283924937">
      <w:bodyDiv w:val="1"/>
      <w:marLeft w:val="0"/>
      <w:marRight w:val="0"/>
      <w:marTop w:val="0"/>
      <w:marBottom w:val="0"/>
      <w:divBdr>
        <w:top w:val="none" w:sz="0" w:space="0" w:color="auto"/>
        <w:left w:val="none" w:sz="0" w:space="0" w:color="auto"/>
        <w:bottom w:val="none" w:sz="0" w:space="0" w:color="auto"/>
        <w:right w:val="none" w:sz="0" w:space="0" w:color="auto"/>
      </w:divBdr>
    </w:div>
    <w:div w:id="1473862421">
      <w:bodyDiv w:val="1"/>
      <w:marLeft w:val="0"/>
      <w:marRight w:val="0"/>
      <w:marTop w:val="0"/>
      <w:marBottom w:val="0"/>
      <w:divBdr>
        <w:top w:val="none" w:sz="0" w:space="0" w:color="auto"/>
        <w:left w:val="none" w:sz="0" w:space="0" w:color="auto"/>
        <w:bottom w:val="none" w:sz="0" w:space="0" w:color="auto"/>
        <w:right w:val="none" w:sz="0" w:space="0" w:color="auto"/>
      </w:divBdr>
      <w:divsChild>
        <w:div w:id="78984792">
          <w:marLeft w:val="0"/>
          <w:marRight w:val="0"/>
          <w:marTop w:val="240"/>
          <w:marBottom w:val="0"/>
          <w:divBdr>
            <w:top w:val="none" w:sz="0" w:space="0" w:color="auto"/>
            <w:left w:val="none" w:sz="0" w:space="0" w:color="auto"/>
            <w:bottom w:val="none" w:sz="0" w:space="0" w:color="auto"/>
            <w:right w:val="none" w:sz="0" w:space="0" w:color="auto"/>
          </w:divBdr>
        </w:div>
        <w:div w:id="955258693">
          <w:marLeft w:val="0"/>
          <w:marRight w:val="0"/>
          <w:marTop w:val="240"/>
          <w:marBottom w:val="0"/>
          <w:divBdr>
            <w:top w:val="none" w:sz="0" w:space="0" w:color="auto"/>
            <w:left w:val="none" w:sz="0" w:space="0" w:color="auto"/>
            <w:bottom w:val="none" w:sz="0" w:space="0" w:color="auto"/>
            <w:right w:val="none" w:sz="0" w:space="0" w:color="auto"/>
          </w:divBdr>
        </w:div>
        <w:div w:id="1057126838">
          <w:marLeft w:val="0"/>
          <w:marRight w:val="0"/>
          <w:marTop w:val="240"/>
          <w:marBottom w:val="0"/>
          <w:divBdr>
            <w:top w:val="none" w:sz="0" w:space="0" w:color="auto"/>
            <w:left w:val="none" w:sz="0" w:space="0" w:color="auto"/>
            <w:bottom w:val="none" w:sz="0" w:space="0" w:color="auto"/>
            <w:right w:val="none" w:sz="0" w:space="0" w:color="auto"/>
          </w:divBdr>
        </w:div>
        <w:div w:id="1877622074">
          <w:marLeft w:val="0"/>
          <w:marRight w:val="0"/>
          <w:marTop w:val="240"/>
          <w:marBottom w:val="0"/>
          <w:divBdr>
            <w:top w:val="none" w:sz="0" w:space="0" w:color="auto"/>
            <w:left w:val="none" w:sz="0" w:space="0" w:color="auto"/>
            <w:bottom w:val="none" w:sz="0" w:space="0" w:color="auto"/>
            <w:right w:val="none" w:sz="0" w:space="0" w:color="auto"/>
          </w:divBdr>
        </w:div>
      </w:divsChild>
    </w:div>
    <w:div w:id="1538348455">
      <w:bodyDiv w:val="1"/>
      <w:marLeft w:val="0"/>
      <w:marRight w:val="0"/>
      <w:marTop w:val="0"/>
      <w:marBottom w:val="0"/>
      <w:divBdr>
        <w:top w:val="none" w:sz="0" w:space="0" w:color="auto"/>
        <w:left w:val="none" w:sz="0" w:space="0" w:color="auto"/>
        <w:bottom w:val="none" w:sz="0" w:space="0" w:color="auto"/>
        <w:right w:val="none" w:sz="0" w:space="0" w:color="auto"/>
      </w:divBdr>
      <w:divsChild>
        <w:div w:id="1277327140">
          <w:marLeft w:val="0"/>
          <w:marRight w:val="0"/>
          <w:marTop w:val="240"/>
          <w:marBottom w:val="0"/>
          <w:divBdr>
            <w:top w:val="none" w:sz="0" w:space="0" w:color="auto"/>
            <w:left w:val="none" w:sz="0" w:space="0" w:color="auto"/>
            <w:bottom w:val="none" w:sz="0" w:space="0" w:color="auto"/>
            <w:right w:val="none" w:sz="0" w:space="0" w:color="auto"/>
          </w:divBdr>
        </w:div>
        <w:div w:id="1982811350">
          <w:marLeft w:val="0"/>
          <w:marRight w:val="0"/>
          <w:marTop w:val="240"/>
          <w:marBottom w:val="0"/>
          <w:divBdr>
            <w:top w:val="none" w:sz="0" w:space="0" w:color="auto"/>
            <w:left w:val="none" w:sz="0" w:space="0" w:color="auto"/>
            <w:bottom w:val="none" w:sz="0" w:space="0" w:color="auto"/>
            <w:right w:val="none" w:sz="0" w:space="0" w:color="auto"/>
          </w:divBdr>
        </w:div>
      </w:divsChild>
    </w:div>
    <w:div w:id="2017224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h.wikipedia.org/wiki/%E6%B1%9F%E5%8D%97" TargetMode="External"/><Relationship Id="rId18" Type="http://schemas.openxmlformats.org/officeDocument/2006/relationships/hyperlink" Target="https://tour.settour.com.tw/product/GFG0000011119" TargetMode="External"/><Relationship Id="rId26" Type="http://schemas.openxmlformats.org/officeDocument/2006/relationships/hyperlink" Target="https://tour.settour.com.tw/product/GFG0000011119" TargetMode="External"/><Relationship Id="rId21" Type="http://schemas.openxmlformats.org/officeDocument/2006/relationships/hyperlink" Target="https://tour.settour.com.tw/product/GFG0000011119" TargetMode="External"/><Relationship Id="rId34" Type="http://schemas.openxmlformats.org/officeDocument/2006/relationships/image" Target="media/image17.jpeg"/><Relationship Id="rId7" Type="http://schemas.openxmlformats.org/officeDocument/2006/relationships/endnotes" Target="endnotes.xml"/><Relationship Id="rId12" Type="http://schemas.openxmlformats.org/officeDocument/2006/relationships/hyperlink" Target="https://zh.wikipedia.org/wiki/%E6%98%8E%E6%B8%85" TargetMode="External"/><Relationship Id="rId17" Type="http://schemas.openxmlformats.org/officeDocument/2006/relationships/image" Target="media/image6.jpeg"/><Relationship Id="rId25" Type="http://schemas.openxmlformats.org/officeDocument/2006/relationships/image" Target="media/image9.jpeg"/><Relationship Id="rId33" Type="http://schemas.openxmlformats.org/officeDocument/2006/relationships/image" Target="media/image16.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tour.settour.com.tw/product/GFG0000011119" TargetMode="External"/><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h.wikipedia.org/wiki/%E5%94%90%E4%BB%A3" TargetMode="External"/><Relationship Id="rId24" Type="http://schemas.openxmlformats.org/officeDocument/2006/relationships/image" Target="media/image8.png"/><Relationship Id="rId32" Type="http://schemas.openxmlformats.org/officeDocument/2006/relationships/image" Target="media/image15.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zh.wikipedia.org/wiki/%E6%96%87%E6%88%BF%E5%9B%9B%E5%AE%9D" TargetMode="External"/><Relationship Id="rId23" Type="http://schemas.openxmlformats.org/officeDocument/2006/relationships/image" Target="media/image7.jpeg"/><Relationship Id="rId28" Type="http://schemas.openxmlformats.org/officeDocument/2006/relationships/image" Target="media/image11.jpeg"/><Relationship Id="rId36" Type="http://schemas.openxmlformats.org/officeDocument/2006/relationships/image" Target="media/image19.png"/><Relationship Id="rId10" Type="http://schemas.openxmlformats.org/officeDocument/2006/relationships/hyperlink" Target="https://zh.wikipedia.org/wiki/%E5%AE%A3%E5%B7%9E" TargetMode="External"/><Relationship Id="rId19" Type="http://schemas.openxmlformats.org/officeDocument/2006/relationships/hyperlink" Target="https://tour.settour.com.tw/product/GFG0000011119" TargetMode="External"/><Relationship Id="rId31"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hyperlink" Target="https://zh.wikipedia.org/wiki/%E8%A5%BF%E6%B1%89" TargetMode="External"/><Relationship Id="rId14" Type="http://schemas.openxmlformats.org/officeDocument/2006/relationships/hyperlink" Target="https://zh.wikipedia.org/wiki/%E5%AE%A3%E7%BA%B8" TargetMode="External"/><Relationship Id="rId22" Type="http://schemas.openxmlformats.org/officeDocument/2006/relationships/hyperlink" Target="https://tour.settour.com.tw/product/GFG0000011119" TargetMode="External"/><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jpeg"/><Relationship Id="rId8" Type="http://schemas.openxmlformats.org/officeDocument/2006/relationships/image" Target="media/image4.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05A2B-E582-46EB-98DF-05FC64E50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1005</Words>
  <Characters>5734</Characters>
  <Application>Microsoft Office Word</Application>
  <DocSecurity>4</DocSecurity>
  <Lines>47</Lines>
  <Paragraphs>13</Paragraphs>
  <ScaleCrop>false</ScaleCrop>
  <Company/>
  <LinksUpToDate>false</LinksUpToDate>
  <CharactersWithSpaces>6726</CharactersWithSpaces>
  <SharedDoc>false</SharedDoc>
  <HLinks>
    <vt:vector size="78" baseType="variant">
      <vt:variant>
        <vt:i4>5177357</vt:i4>
      </vt:variant>
      <vt:variant>
        <vt:i4>36</vt:i4>
      </vt:variant>
      <vt:variant>
        <vt:i4>0</vt:i4>
      </vt:variant>
      <vt:variant>
        <vt:i4>5</vt:i4>
      </vt:variant>
      <vt:variant>
        <vt:lpwstr>https://tour.settour.com.tw/product/GFG0000011119</vt:lpwstr>
      </vt:variant>
      <vt:variant>
        <vt:lpwstr/>
      </vt:variant>
      <vt:variant>
        <vt:i4>5177357</vt:i4>
      </vt:variant>
      <vt:variant>
        <vt:i4>33</vt:i4>
      </vt:variant>
      <vt:variant>
        <vt:i4>0</vt:i4>
      </vt:variant>
      <vt:variant>
        <vt:i4>5</vt:i4>
      </vt:variant>
      <vt:variant>
        <vt:lpwstr>https://tour.settour.com.tw/product/GFG0000011119</vt:lpwstr>
      </vt:variant>
      <vt:variant>
        <vt:lpwstr/>
      </vt:variant>
      <vt:variant>
        <vt:i4>5177357</vt:i4>
      </vt:variant>
      <vt:variant>
        <vt:i4>30</vt:i4>
      </vt:variant>
      <vt:variant>
        <vt:i4>0</vt:i4>
      </vt:variant>
      <vt:variant>
        <vt:i4>5</vt:i4>
      </vt:variant>
      <vt:variant>
        <vt:lpwstr>https://tour.settour.com.tw/product/GFG0000011119</vt:lpwstr>
      </vt:variant>
      <vt:variant>
        <vt:lpwstr/>
      </vt:variant>
      <vt:variant>
        <vt:i4>5177357</vt:i4>
      </vt:variant>
      <vt:variant>
        <vt:i4>27</vt:i4>
      </vt:variant>
      <vt:variant>
        <vt:i4>0</vt:i4>
      </vt:variant>
      <vt:variant>
        <vt:i4>5</vt:i4>
      </vt:variant>
      <vt:variant>
        <vt:lpwstr>https://tour.settour.com.tw/product/GFG0000011119</vt:lpwstr>
      </vt:variant>
      <vt:variant>
        <vt:lpwstr/>
      </vt:variant>
      <vt:variant>
        <vt:i4>5177357</vt:i4>
      </vt:variant>
      <vt:variant>
        <vt:i4>24</vt:i4>
      </vt:variant>
      <vt:variant>
        <vt:i4>0</vt:i4>
      </vt:variant>
      <vt:variant>
        <vt:i4>5</vt:i4>
      </vt:variant>
      <vt:variant>
        <vt:lpwstr>https://tour.settour.com.tw/product/GFG0000011119</vt:lpwstr>
      </vt:variant>
      <vt:variant>
        <vt:lpwstr/>
      </vt:variant>
      <vt:variant>
        <vt:i4>5177357</vt:i4>
      </vt:variant>
      <vt:variant>
        <vt:i4>21</vt:i4>
      </vt:variant>
      <vt:variant>
        <vt:i4>0</vt:i4>
      </vt:variant>
      <vt:variant>
        <vt:i4>5</vt:i4>
      </vt:variant>
      <vt:variant>
        <vt:lpwstr>https://tour.settour.com.tw/product/GFG0000011119</vt:lpwstr>
      </vt:variant>
      <vt:variant>
        <vt:lpwstr/>
      </vt:variant>
      <vt:variant>
        <vt:i4>2490427</vt:i4>
      </vt:variant>
      <vt:variant>
        <vt:i4>18</vt:i4>
      </vt:variant>
      <vt:variant>
        <vt:i4>0</vt:i4>
      </vt:variant>
      <vt:variant>
        <vt:i4>5</vt:i4>
      </vt:variant>
      <vt:variant>
        <vt:lpwstr>https://zh.wikipedia.org/wiki/%E6%96%87%E6%88%BF%E5%9B%9B%E5%AE%9D</vt:lpwstr>
      </vt:variant>
      <vt:variant>
        <vt:lpwstr/>
      </vt:variant>
      <vt:variant>
        <vt:i4>131151</vt:i4>
      </vt:variant>
      <vt:variant>
        <vt:i4>15</vt:i4>
      </vt:variant>
      <vt:variant>
        <vt:i4>0</vt:i4>
      </vt:variant>
      <vt:variant>
        <vt:i4>5</vt:i4>
      </vt:variant>
      <vt:variant>
        <vt:lpwstr>https://zh.wikipedia.org/wiki/%E5%AE%A3%E7%BA%B8</vt:lpwstr>
      </vt:variant>
      <vt:variant>
        <vt:lpwstr/>
      </vt:variant>
      <vt:variant>
        <vt:i4>5832772</vt:i4>
      </vt:variant>
      <vt:variant>
        <vt:i4>12</vt:i4>
      </vt:variant>
      <vt:variant>
        <vt:i4>0</vt:i4>
      </vt:variant>
      <vt:variant>
        <vt:i4>5</vt:i4>
      </vt:variant>
      <vt:variant>
        <vt:lpwstr>https://zh.wikipedia.org/wiki/%E6%B1%9F%E5%8D%97</vt:lpwstr>
      </vt:variant>
      <vt:variant>
        <vt:lpwstr/>
      </vt:variant>
      <vt:variant>
        <vt:i4>655425</vt:i4>
      </vt:variant>
      <vt:variant>
        <vt:i4>9</vt:i4>
      </vt:variant>
      <vt:variant>
        <vt:i4>0</vt:i4>
      </vt:variant>
      <vt:variant>
        <vt:i4>5</vt:i4>
      </vt:variant>
      <vt:variant>
        <vt:lpwstr>https://zh.wikipedia.org/wiki/%E6%98%8E%E6%B8%85</vt:lpwstr>
      </vt:variant>
      <vt:variant>
        <vt:lpwstr/>
      </vt:variant>
      <vt:variant>
        <vt:i4>196628</vt:i4>
      </vt:variant>
      <vt:variant>
        <vt:i4>6</vt:i4>
      </vt:variant>
      <vt:variant>
        <vt:i4>0</vt:i4>
      </vt:variant>
      <vt:variant>
        <vt:i4>5</vt:i4>
      </vt:variant>
      <vt:variant>
        <vt:lpwstr>https://zh.wikipedia.org/wiki/%E5%94%90%E4%BB%A3</vt:lpwstr>
      </vt:variant>
      <vt:variant>
        <vt:lpwstr/>
      </vt:variant>
      <vt:variant>
        <vt:i4>6094914</vt:i4>
      </vt:variant>
      <vt:variant>
        <vt:i4>3</vt:i4>
      </vt:variant>
      <vt:variant>
        <vt:i4>0</vt:i4>
      </vt:variant>
      <vt:variant>
        <vt:i4>5</vt:i4>
      </vt:variant>
      <vt:variant>
        <vt:lpwstr>https://zh.wikipedia.org/wiki/%E5%AE%A3%E5%B7%9E</vt:lpwstr>
      </vt:variant>
      <vt:variant>
        <vt:lpwstr/>
      </vt:variant>
      <vt:variant>
        <vt:i4>5308445</vt:i4>
      </vt:variant>
      <vt:variant>
        <vt:i4>0</vt:i4>
      </vt:variant>
      <vt:variant>
        <vt:i4>0</vt:i4>
      </vt:variant>
      <vt:variant>
        <vt:i4>5</vt:i4>
      </vt:variant>
      <vt:variant>
        <vt:lpwstr>https://zh.wikipedia.org/wiki/%E8%A5%BF%E6%B1%89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peggy</dc:creator>
  <cp:keywords/>
  <cp:lastModifiedBy>百百 世興</cp:lastModifiedBy>
  <cp:revision>2</cp:revision>
  <cp:lastPrinted>2025-12-24T07:51:00Z</cp:lastPrinted>
  <dcterms:created xsi:type="dcterms:W3CDTF">2026-05-25T17:52:00Z</dcterms:created>
  <dcterms:modified xsi:type="dcterms:W3CDTF">2026-05-25T17:52:00Z</dcterms:modified>
</cp:coreProperties>
</file>