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BB97" w14:textId="226E6E1B" w:rsidR="00934BB8" w:rsidRDefault="00934BB8" w:rsidP="00934BB8">
      <w:pPr>
        <w:pStyle w:val="Web"/>
      </w:pPr>
      <w:r>
        <w:rPr>
          <w:noProof/>
        </w:rPr>
        <w:drawing>
          <wp:anchor distT="0" distB="0" distL="114300" distR="114300" simplePos="0" relativeHeight="251664384" behindDoc="1" locked="0" layoutInCell="1" allowOverlap="1" wp14:anchorId="60BB1B9A" wp14:editId="13CFF13D">
            <wp:simplePos x="0" y="0"/>
            <wp:positionH relativeFrom="margin">
              <wp:posOffset>-208915</wp:posOffset>
            </wp:positionH>
            <wp:positionV relativeFrom="paragraph">
              <wp:posOffset>0</wp:posOffset>
            </wp:positionV>
            <wp:extent cx="7022838" cy="9935034"/>
            <wp:effectExtent l="0" t="0" r="6985" b="0"/>
            <wp:wrapTight wrapText="bothSides">
              <wp:wrapPolygon edited="0">
                <wp:start x="0" y="0"/>
                <wp:lineTo x="0" y="21538"/>
                <wp:lineTo x="21563" y="21538"/>
                <wp:lineTo x="21563" y="0"/>
                <wp:lineTo x="0" y="0"/>
              </wp:wrapPolygon>
            </wp:wrapTight>
            <wp:docPr id="834751758" name="圖片 3" descr="一張含有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1758" name="圖片 3" descr="一張含有 文字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2838" cy="99350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3E3F1E" w14:textId="1965A30C" w:rsidR="00934BB8" w:rsidRDefault="00A722C3" w:rsidP="00934BB8">
      <w:pPr>
        <w:pStyle w:val="Web"/>
        <w:rPr>
          <w:noProof/>
        </w:rPr>
      </w:pPr>
      <w:r>
        <w:rPr>
          <w:noProof/>
        </w:rPr>
        <w:lastRenderedPageBreak/>
        <w:drawing>
          <wp:anchor distT="0" distB="0" distL="114300" distR="114300" simplePos="0" relativeHeight="251666432" behindDoc="0" locked="0" layoutInCell="1" allowOverlap="1" wp14:anchorId="5D8001B5" wp14:editId="6B2CCA9D">
            <wp:simplePos x="0" y="0"/>
            <wp:positionH relativeFrom="margin">
              <wp:align>left</wp:align>
            </wp:positionH>
            <wp:positionV relativeFrom="paragraph">
              <wp:posOffset>7011310</wp:posOffset>
            </wp:positionV>
            <wp:extent cx="6479540" cy="2660015"/>
            <wp:effectExtent l="0" t="0" r="0" b="6985"/>
            <wp:wrapSquare wrapText="bothSides"/>
            <wp:docPr id="324318624" name="圖片 5" descr="一張含有 文字, 花, 天空, 開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一張含有 文字, 花, 天空, 開花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2660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3D2C7A31" wp14:editId="61692DB2">
            <wp:simplePos x="0" y="0"/>
            <wp:positionH relativeFrom="page">
              <wp:posOffset>354671</wp:posOffset>
            </wp:positionH>
            <wp:positionV relativeFrom="paragraph">
              <wp:posOffset>4811025</wp:posOffset>
            </wp:positionV>
            <wp:extent cx="7090410" cy="2674620"/>
            <wp:effectExtent l="0" t="0" r="0" b="0"/>
            <wp:wrapTight wrapText="bothSides">
              <wp:wrapPolygon edited="0">
                <wp:start x="0" y="0"/>
                <wp:lineTo x="0" y="21385"/>
                <wp:lineTo x="21530" y="21385"/>
                <wp:lineTo x="21530" y="0"/>
                <wp:lineTo x="0" y="0"/>
              </wp:wrapPolygon>
            </wp:wrapTight>
            <wp:docPr id="1130102384" name="圖片 1" descr="一張含有 文字, 天空, 樹狀, 植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2384" name="圖片 1" descr="一張含有 文字, 天空, 樹狀, 植物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7090410" cy="26746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B338FBD" wp14:editId="205D2AED">
            <wp:simplePos x="0" y="0"/>
            <wp:positionH relativeFrom="margin">
              <wp:align>right</wp:align>
            </wp:positionH>
            <wp:positionV relativeFrom="paragraph">
              <wp:posOffset>1821929</wp:posOffset>
            </wp:positionV>
            <wp:extent cx="6536055" cy="3029585"/>
            <wp:effectExtent l="0" t="0" r="0" b="0"/>
            <wp:wrapTight wrapText="bothSides">
              <wp:wrapPolygon edited="0">
                <wp:start x="0" y="0"/>
                <wp:lineTo x="0" y="21460"/>
                <wp:lineTo x="21531" y="21460"/>
                <wp:lineTo x="21531" y="0"/>
                <wp:lineTo x="0" y="0"/>
              </wp:wrapPolygon>
            </wp:wrapTight>
            <wp:docPr id="10" name="圖片 10" descr="花見山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花見山公園"/>
                    <pic:cNvPicPr>
                      <a:picLocks noChangeAspect="1" noChangeArrowheads="1"/>
                    </pic:cNvPicPr>
                  </pic:nvPicPr>
                  <pic:blipFill>
                    <a:blip r:embed="rId11" cstate="print"/>
                    <a:srcRect/>
                    <a:stretch>
                      <a:fillRect/>
                    </a:stretch>
                  </pic:blipFill>
                  <pic:spPr bwMode="auto">
                    <a:xfrm>
                      <a:off x="0" y="0"/>
                      <a:ext cx="6536055" cy="30295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華康標黑體" w:eastAsia="華康標黑體" w:hAnsi="Times New Roman"/>
          <w:b/>
          <w:bCs/>
          <w:noProof/>
          <w:sz w:val="28"/>
          <w:szCs w:val="28"/>
        </w:rPr>
        <w:drawing>
          <wp:anchor distT="0" distB="0" distL="114300" distR="114300" simplePos="0" relativeHeight="251663360" behindDoc="1" locked="0" layoutInCell="1" allowOverlap="1" wp14:anchorId="4DCD2D4B" wp14:editId="36BADCCE">
            <wp:simplePos x="0" y="0"/>
            <wp:positionH relativeFrom="margin">
              <wp:posOffset>-117475</wp:posOffset>
            </wp:positionH>
            <wp:positionV relativeFrom="paragraph">
              <wp:posOffset>61595</wp:posOffset>
            </wp:positionV>
            <wp:extent cx="6686550" cy="2183130"/>
            <wp:effectExtent l="0" t="0" r="0" b="7620"/>
            <wp:wrapTight wrapText="bothSides">
              <wp:wrapPolygon edited="0">
                <wp:start x="0" y="0"/>
                <wp:lineTo x="0" y="21487"/>
                <wp:lineTo x="21538" y="21487"/>
                <wp:lineTo x="21538" y="0"/>
                <wp:lineTo x="0" y="0"/>
              </wp:wrapPolygon>
            </wp:wrapTight>
            <wp:docPr id="4" name="圖片 4" descr="船岡城址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船岡城址公園"/>
                    <pic:cNvPicPr>
                      <a:picLocks noChangeAspect="1" noChangeArrowheads="1"/>
                    </pic:cNvPicPr>
                  </pic:nvPicPr>
                  <pic:blipFill>
                    <a:blip r:embed="rId12" cstate="print"/>
                    <a:srcRect/>
                    <a:stretch>
                      <a:fillRect/>
                    </a:stretch>
                  </pic:blipFill>
                  <pic:spPr bwMode="auto">
                    <a:xfrm>
                      <a:off x="0" y="0"/>
                      <a:ext cx="6686550" cy="21831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D4238D7" w14:textId="57B1486D" w:rsidR="00CD645C" w:rsidRPr="00A06DC4" w:rsidRDefault="007D4F17" w:rsidP="00A722C3">
      <w:pPr>
        <w:pStyle w:val="Web"/>
        <w:snapToGrid w:val="0"/>
        <w:spacing w:before="0" w:beforeAutospacing="0" w:after="0" w:afterAutospacing="0"/>
        <w:rPr>
          <w:rFonts w:ascii="華康中圓體" w:eastAsia="華康中圓體" w:hAnsi="華康中黑體" w:cs="華康中黑體"/>
          <w:b/>
          <w:color w:val="E36C0A" w:themeColor="accent6" w:themeShade="BF"/>
          <w:sz w:val="28"/>
          <w:szCs w:val="28"/>
        </w:rPr>
      </w:pPr>
      <w:r>
        <w:rPr>
          <w:noProof/>
        </w:rPr>
        <w:lastRenderedPageBreak/>
        <w:drawing>
          <wp:anchor distT="0" distB="0" distL="114300" distR="114300" simplePos="0" relativeHeight="251668480" behindDoc="0" locked="0" layoutInCell="1" allowOverlap="1" wp14:anchorId="128994C8" wp14:editId="4734593C">
            <wp:simplePos x="0" y="0"/>
            <wp:positionH relativeFrom="margin">
              <wp:align>right</wp:align>
            </wp:positionH>
            <wp:positionV relativeFrom="paragraph">
              <wp:posOffset>2599501</wp:posOffset>
            </wp:positionV>
            <wp:extent cx="6479540" cy="2824480"/>
            <wp:effectExtent l="0" t="0" r="0" b="0"/>
            <wp:wrapSquare wrapText="bothSides"/>
            <wp:docPr id="1452282962" name="圖片 7" descr="大內宿古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大內宿古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2824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431D7E38" wp14:editId="12FDE8C3">
            <wp:simplePos x="0" y="0"/>
            <wp:positionH relativeFrom="margin">
              <wp:align>right</wp:align>
            </wp:positionH>
            <wp:positionV relativeFrom="paragraph">
              <wp:posOffset>58136</wp:posOffset>
            </wp:positionV>
            <wp:extent cx="6479540" cy="2524760"/>
            <wp:effectExtent l="0" t="0" r="0" b="8890"/>
            <wp:wrapSquare wrapText="bothSides"/>
            <wp:docPr id="1761855978" name="圖片 8" descr="豬苗代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豬苗代湖"/>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3952" cy="2526555"/>
                    </a:xfrm>
                    <a:prstGeom prst="rect">
                      <a:avLst/>
                    </a:prstGeom>
                    <a:noFill/>
                    <a:ln>
                      <a:noFill/>
                    </a:ln>
                  </pic:spPr>
                </pic:pic>
              </a:graphicData>
            </a:graphic>
            <wp14:sizeRelH relativeFrom="page">
              <wp14:pctWidth>0</wp14:pctWidth>
            </wp14:sizeRelH>
            <wp14:sizeRelV relativeFrom="margin">
              <wp14:pctHeight>0</wp14:pctHeight>
            </wp14:sizeRelV>
          </wp:anchor>
        </w:drawing>
      </w:r>
      <w:r w:rsidR="00CD645C" w:rsidRPr="00A06DC4">
        <w:rPr>
          <w:rFonts w:ascii="華康中圓體" w:eastAsia="華康中圓體" w:hAnsi="華康中黑體" w:cs="華康中黑體" w:hint="eastAsia"/>
          <w:b/>
          <w:color w:val="E36C0A" w:themeColor="accent6" w:themeShade="BF"/>
          <w:sz w:val="28"/>
          <w:szCs w:val="28"/>
        </w:rPr>
        <w:t>※因花卉是自然開花現象，</w:t>
      </w:r>
      <w:r w:rsidR="00C9215F" w:rsidRPr="00A06DC4">
        <w:rPr>
          <w:rFonts w:ascii="華康中圓體" w:eastAsia="華康中圓體" w:hAnsi="華康中黑體" w:cs="華康中黑體" w:hint="eastAsia"/>
          <w:b/>
          <w:color w:val="E36C0A" w:themeColor="accent6" w:themeShade="BF"/>
          <w:sz w:val="28"/>
          <w:szCs w:val="28"/>
        </w:rPr>
        <w:t>所有</w:t>
      </w:r>
      <w:proofErr w:type="gramStart"/>
      <w:r w:rsidR="00C9215F" w:rsidRPr="00A06DC4">
        <w:rPr>
          <w:rFonts w:ascii="華康中圓體" w:eastAsia="華康中圓體" w:hAnsi="華康中黑體" w:cs="華康中黑體" w:hint="eastAsia"/>
          <w:b/>
          <w:color w:val="E36C0A" w:themeColor="accent6" w:themeShade="BF"/>
          <w:sz w:val="28"/>
          <w:szCs w:val="28"/>
        </w:rPr>
        <w:t>賞櫻景點</w:t>
      </w:r>
      <w:proofErr w:type="gramEnd"/>
      <w:r w:rsidR="00C9215F" w:rsidRPr="00A06DC4">
        <w:rPr>
          <w:rFonts w:ascii="華康中圓體" w:eastAsia="華康中圓體" w:hAnsi="華康中黑體" w:cs="華康中黑體" w:hint="eastAsia"/>
          <w:b/>
          <w:color w:val="E36C0A" w:themeColor="accent6" w:themeShade="BF"/>
          <w:sz w:val="28"/>
          <w:szCs w:val="28"/>
        </w:rPr>
        <w:t>的</w:t>
      </w:r>
      <w:r w:rsidR="00CD645C" w:rsidRPr="00A06DC4">
        <w:rPr>
          <w:rFonts w:ascii="華康中圓體" w:eastAsia="華康中圓體" w:hAnsi="華康中黑體" w:cs="華康中黑體" w:hint="eastAsia"/>
          <w:b/>
          <w:color w:val="E36C0A" w:themeColor="accent6" w:themeShade="BF"/>
          <w:sz w:val="28"/>
          <w:szCs w:val="28"/>
        </w:rPr>
        <w:t>花期及花</w:t>
      </w:r>
      <w:proofErr w:type="gramStart"/>
      <w:r w:rsidR="00CD645C" w:rsidRPr="00A06DC4">
        <w:rPr>
          <w:rFonts w:ascii="華康中圓體" w:eastAsia="華康中圓體" w:hAnsi="華康中黑體" w:cs="華康中黑體" w:hint="eastAsia"/>
          <w:b/>
          <w:color w:val="E36C0A" w:themeColor="accent6" w:themeShade="BF"/>
          <w:sz w:val="28"/>
          <w:szCs w:val="28"/>
        </w:rPr>
        <w:t>況</w:t>
      </w:r>
      <w:proofErr w:type="gramEnd"/>
      <w:r w:rsidR="00CD645C" w:rsidRPr="00A06DC4">
        <w:rPr>
          <w:rFonts w:ascii="華康中圓體" w:eastAsia="華康中圓體" w:hAnsi="華康中黑體" w:cs="華康中黑體" w:hint="eastAsia"/>
          <w:b/>
          <w:color w:val="E36C0A" w:themeColor="accent6" w:themeShade="BF"/>
          <w:sz w:val="28"/>
          <w:szCs w:val="28"/>
        </w:rPr>
        <w:t>會因生態環境、天候因素(下雨、颱風、氣溫..等等)而有所影響，故難以準確評估，如花</w:t>
      </w:r>
      <w:proofErr w:type="gramStart"/>
      <w:r w:rsidR="00CD645C" w:rsidRPr="00A06DC4">
        <w:rPr>
          <w:rFonts w:ascii="華康中圓體" w:eastAsia="華康中圓體" w:hAnsi="華康中黑體" w:cs="華康中黑體" w:hint="eastAsia"/>
          <w:b/>
          <w:color w:val="E36C0A" w:themeColor="accent6" w:themeShade="BF"/>
          <w:sz w:val="28"/>
          <w:szCs w:val="28"/>
        </w:rPr>
        <w:t>況</w:t>
      </w:r>
      <w:proofErr w:type="gramEnd"/>
      <w:r w:rsidR="00CD645C" w:rsidRPr="00A06DC4">
        <w:rPr>
          <w:rFonts w:ascii="華康中圓體" w:eastAsia="華康中圓體" w:hAnsi="華康中黑體" w:cs="華康中黑體" w:hint="eastAsia"/>
          <w:b/>
          <w:color w:val="E36C0A" w:themeColor="accent6" w:themeShade="BF"/>
          <w:sz w:val="28"/>
          <w:szCs w:val="28"/>
        </w:rPr>
        <w:t>未如預期，敬請見諒。</w:t>
      </w:r>
    </w:p>
    <w:p w14:paraId="11A7CDAD" w14:textId="2B0F7675" w:rsidR="00A06DC4" w:rsidRPr="00A06DC4" w:rsidRDefault="00A06DC4" w:rsidP="00A06DC4">
      <w:pPr>
        <w:widowControl/>
        <w:snapToGrid w:val="0"/>
        <w:outlineLvl w:val="1"/>
        <w:rPr>
          <w:rFonts w:ascii="華康中圓體" w:eastAsia="華康中圓體" w:hAnsi="微軟正黑體"/>
          <w:sz w:val="22"/>
        </w:rPr>
      </w:pPr>
      <w:r w:rsidRPr="00A06DC4">
        <w:rPr>
          <w:rFonts w:ascii="Segoe UI Symbol" w:eastAsia="華康中圓體" w:hAnsi="Segoe UI Symbol" w:cs="Segoe UI Symbol"/>
          <w:b/>
          <w:color w:val="D99594"/>
          <w:sz w:val="28"/>
          <w:szCs w:val="28"/>
        </w:rPr>
        <w:t>❀</w:t>
      </w:r>
      <w:r w:rsidRPr="00A06DC4">
        <w:rPr>
          <w:rFonts w:ascii="華康中圓體" w:eastAsia="華康中圓體" w:hint="eastAsia"/>
          <w:b/>
          <w:color w:val="D99594"/>
          <w:sz w:val="28"/>
          <w:szCs w:val="28"/>
        </w:rPr>
        <w:t>【船岡城址公園】</w:t>
      </w:r>
      <w:r w:rsidRPr="00A06DC4">
        <w:rPr>
          <w:rFonts w:ascii="華康中圓體" w:eastAsia="華康中圓體" w:hAnsi="微軟正黑體" w:hint="eastAsia"/>
          <w:sz w:val="22"/>
        </w:rPr>
        <w:t>日本百大賞櫻地點之一。盛開</w:t>
      </w:r>
      <w:proofErr w:type="gramStart"/>
      <w:r w:rsidRPr="00A06DC4">
        <w:rPr>
          <w:rFonts w:ascii="華康中圓體" w:eastAsia="華康中圓體" w:hAnsi="微軟正黑體" w:hint="eastAsia"/>
          <w:sz w:val="22"/>
        </w:rPr>
        <w:t>時滿山都</w:t>
      </w:r>
      <w:proofErr w:type="gramEnd"/>
      <w:r w:rsidRPr="00A06DC4">
        <w:rPr>
          <w:rFonts w:ascii="華康中圓體" w:eastAsia="華康中圓體" w:hAnsi="微軟正黑體" w:hint="eastAsia"/>
          <w:sz w:val="22"/>
        </w:rPr>
        <w:t>被染</w:t>
      </w:r>
      <w:proofErr w:type="gramStart"/>
      <w:r w:rsidRPr="00A06DC4">
        <w:rPr>
          <w:rFonts w:ascii="華康中圓體" w:eastAsia="華康中圓體" w:hAnsi="微軟正黑體" w:hint="eastAsia"/>
          <w:sz w:val="22"/>
        </w:rPr>
        <w:t>成櫻色</w:t>
      </w:r>
      <w:proofErr w:type="gramEnd"/>
      <w:r w:rsidRPr="00A06DC4">
        <w:rPr>
          <w:rFonts w:ascii="華康中圓體" w:eastAsia="華康中圓體" w:hAnsi="微軟正黑體" w:hint="eastAsia"/>
          <w:sz w:val="22"/>
        </w:rPr>
        <w:t>，昭示著春天的來臨，在櫻花織成的粉色地毯中蜿蜒前進，接著登上城堡的頂端，俯瞰令人屏息的美景。</w:t>
      </w:r>
    </w:p>
    <w:p w14:paraId="662E147F" w14:textId="4473977E" w:rsidR="00A06DC4" w:rsidRPr="00A06DC4" w:rsidRDefault="00A06DC4" w:rsidP="00A06DC4">
      <w:pPr>
        <w:snapToGrid w:val="0"/>
        <w:rPr>
          <w:rFonts w:ascii="華康中圓體" w:eastAsia="華康中圓體" w:hAnsi="微軟正黑體"/>
          <w:sz w:val="22"/>
          <w:lang w:eastAsia="ja-JP"/>
        </w:rPr>
      </w:pPr>
      <w:r w:rsidRPr="00A06DC4">
        <w:rPr>
          <w:rFonts w:ascii="Segoe UI Symbol" w:eastAsia="華康中圓體" w:hAnsi="Segoe UI Symbol" w:cs="Segoe UI Symbol"/>
          <w:b/>
          <w:color w:val="D99594"/>
          <w:sz w:val="28"/>
          <w:szCs w:val="28"/>
        </w:rPr>
        <w:t>❀</w:t>
      </w:r>
      <w:r w:rsidRPr="00A06DC4">
        <w:rPr>
          <w:rFonts w:ascii="華康中圓體" w:eastAsia="華康中圓體" w:hint="eastAsia"/>
          <w:b/>
          <w:color w:val="D99594"/>
          <w:sz w:val="28"/>
          <w:szCs w:val="28"/>
        </w:rPr>
        <w:t>【花見山公園】</w:t>
      </w:r>
      <w:r w:rsidRPr="00A06DC4">
        <w:rPr>
          <w:rFonts w:ascii="華康中圓體" w:eastAsia="華康中圓體" w:hAnsi="微軟正黑體" w:hint="eastAsia"/>
          <w:sz w:val="22"/>
        </w:rPr>
        <w:t>日本福島市非常著名的春季賞花景點之一，約有70種植物於春季交替開花。</w:t>
      </w:r>
      <w:r w:rsidRPr="00A06DC4">
        <w:rPr>
          <w:rFonts w:ascii="華康中圓體" w:eastAsia="華康中圓體" w:hAnsi="微軟正黑體" w:hint="eastAsia"/>
          <w:sz w:val="22"/>
          <w:lang w:eastAsia="ja-JP"/>
        </w:rPr>
        <w:t>包括梅（梅花）、桃花、櫻花（染井吉野、彼岸櫻、東海櫻等）、木蘭（</w:t>
      </w:r>
      <w:r w:rsidRPr="00A06DC4">
        <w:rPr>
          <w:rFonts w:ascii="微軟正黑體" w:eastAsia="微軟正黑體" w:hAnsi="微軟正黑體" w:cs="微軟正黑體" w:hint="eastAsia"/>
          <w:sz w:val="22"/>
          <w:lang w:eastAsia="ja-JP"/>
        </w:rPr>
        <w:t>モクレン</w:t>
      </w:r>
      <w:r w:rsidRPr="00A06DC4">
        <w:rPr>
          <w:rFonts w:ascii="華康中圓體" w:eastAsia="華康中圓體" w:hAnsi="華康中黑體(P)" w:cs="華康中黑體(P)" w:hint="eastAsia"/>
          <w:sz w:val="22"/>
          <w:lang w:eastAsia="ja-JP"/>
        </w:rPr>
        <w:t>）</w:t>
      </w:r>
      <w:r w:rsidRPr="00A06DC4">
        <w:rPr>
          <w:rFonts w:ascii="華康中圓體" w:eastAsia="華康中圓體" w:hAnsi="微軟正黑體" w:hint="eastAsia"/>
          <w:sz w:val="22"/>
          <w:lang w:eastAsia="ja-JP"/>
        </w:rPr>
        <w:t>等，春天時整座山與周圍地區會被不同顏色的花朵染成粉色、白色、黃色、桃紅等漸層色彩，非常有「桃源鄉」的意境。</w:t>
      </w:r>
    </w:p>
    <w:p w14:paraId="10D52814" w14:textId="3A1106D7" w:rsidR="00A06DC4" w:rsidRPr="00A06DC4" w:rsidRDefault="00A06DC4" w:rsidP="00A06DC4">
      <w:pPr>
        <w:widowControl/>
        <w:snapToGrid w:val="0"/>
        <w:outlineLvl w:val="1"/>
        <w:rPr>
          <w:rFonts w:ascii="華康中圓體" w:eastAsia="華康中圓體" w:hAnsi="微軟正黑體"/>
          <w:sz w:val="22"/>
        </w:rPr>
      </w:pPr>
      <w:r w:rsidRPr="00A06DC4">
        <w:rPr>
          <w:rFonts w:ascii="Segoe UI Symbol" w:eastAsia="華康中圓體" w:hAnsi="Segoe UI Symbol" w:cs="Segoe UI Symbol"/>
          <w:b/>
          <w:color w:val="D99594"/>
          <w:sz w:val="28"/>
          <w:szCs w:val="28"/>
        </w:rPr>
        <w:t>❀</w:t>
      </w:r>
      <w:r w:rsidRPr="00A06DC4">
        <w:rPr>
          <w:rFonts w:ascii="華康中圓體" w:eastAsia="華康中圓體" w:hint="eastAsia"/>
          <w:b/>
          <w:color w:val="D99594"/>
          <w:sz w:val="28"/>
          <w:szCs w:val="28"/>
        </w:rPr>
        <w:t>【會津若松城】</w:t>
      </w:r>
      <w:r w:rsidRPr="00A06DC4">
        <w:rPr>
          <w:rFonts w:ascii="華康中圓體" w:eastAsia="華康中圓體" w:hAnsi="微軟正黑體" w:hint="eastAsia"/>
          <w:sz w:val="22"/>
        </w:rPr>
        <w:t>日本百大賞櫻地點之一，是日本唯一一座擁有紅色屋頂的天守閣的城堡，瓦片於 2011 年全新鋪砌。當成千棵櫻花樹一同盛開時，景致震懾人心。精緻的粉紅色花瓣與城堡的純白色牆壁和紅色屋頂瓦片完美融合。</w:t>
      </w:r>
    </w:p>
    <w:p w14:paraId="5C6F35DF" w14:textId="131FA2F6" w:rsidR="00A06DC4" w:rsidRPr="00A06DC4" w:rsidRDefault="00A06DC4" w:rsidP="00A06DC4">
      <w:pPr>
        <w:widowControl/>
        <w:snapToGrid w:val="0"/>
        <w:outlineLvl w:val="1"/>
        <w:rPr>
          <w:rFonts w:ascii="華康中圓體" w:eastAsia="華康中圓體" w:hAnsi="微軟正黑體"/>
          <w:sz w:val="22"/>
        </w:rPr>
      </w:pPr>
      <w:r w:rsidRPr="00A06DC4">
        <w:rPr>
          <w:rFonts w:ascii="Segoe UI Symbol" w:eastAsia="華康中圓體" w:hAnsi="Segoe UI Symbol" w:cs="Segoe UI Symbol"/>
          <w:b/>
          <w:color w:val="D99594"/>
          <w:sz w:val="28"/>
          <w:szCs w:val="28"/>
        </w:rPr>
        <w:t>❀</w:t>
      </w:r>
      <w:r w:rsidRPr="00A06DC4">
        <w:rPr>
          <w:rFonts w:ascii="華康中圓體" w:eastAsia="華康中圓體" w:hint="eastAsia"/>
          <w:b/>
          <w:color w:val="D99594"/>
          <w:sz w:val="28"/>
          <w:szCs w:val="28"/>
        </w:rPr>
        <w:t>【會津賞櫻列車】</w:t>
      </w:r>
      <w:r w:rsidRPr="00A06DC4">
        <w:rPr>
          <w:rFonts w:ascii="華康中圓體" w:eastAsia="華康中圓體" w:hAnsi="微軟正黑體" w:hint="eastAsia"/>
          <w:sz w:val="22"/>
        </w:rPr>
        <w:t>行駛於福島縣內的會津鐵道「湯野上溫泉站」，每到櫻花盛開時期，在茅草屋頂的車站建築旁可欣賞到櫻花盛開的景色；而「</w:t>
      </w:r>
      <w:proofErr w:type="gramStart"/>
      <w:r w:rsidRPr="00A06DC4">
        <w:rPr>
          <w:rFonts w:ascii="華康中圓體" w:eastAsia="華康中圓體" w:hAnsi="微軟正黑體" w:hint="eastAsia"/>
          <w:sz w:val="22"/>
        </w:rPr>
        <w:t>蘆之牧溫泉</w:t>
      </w:r>
      <w:proofErr w:type="gramEnd"/>
      <w:r w:rsidRPr="00A06DC4">
        <w:rPr>
          <w:rFonts w:ascii="華康中圓體" w:eastAsia="華康中圓體" w:hAnsi="微軟正黑體" w:hint="eastAsia"/>
          <w:sz w:val="22"/>
        </w:rPr>
        <w:t>南站」則是從月台延伸出一段櫻花隧道，這樣的春天景色是您絕對不能錯過的美景。</w:t>
      </w:r>
    </w:p>
    <w:p w14:paraId="3172851A" w14:textId="77777777" w:rsidR="00A06DC4" w:rsidRPr="00A06DC4" w:rsidRDefault="00A06DC4" w:rsidP="00A06DC4">
      <w:pPr>
        <w:pBdr>
          <w:top w:val="nil"/>
          <w:left w:val="nil"/>
          <w:bottom w:val="nil"/>
          <w:right w:val="nil"/>
          <w:between w:val="nil"/>
        </w:pBdr>
        <w:snapToGrid w:val="0"/>
        <w:rPr>
          <w:rFonts w:ascii="華康中圓體" w:eastAsia="華康中圓體" w:hAnsi="華康中黑體(P)" w:cs="華康中黑體(P)"/>
          <w:b/>
          <w:color w:val="00B0F0"/>
          <w:sz w:val="28"/>
          <w:szCs w:val="28"/>
        </w:rPr>
      </w:pPr>
      <w:r w:rsidRPr="00A06DC4">
        <w:rPr>
          <w:rFonts w:ascii="Segoe UI Symbol" w:eastAsia="華康中圓體" w:hAnsi="Segoe UI Symbol" w:cs="Segoe UI Symbol"/>
          <w:b/>
          <w:color w:val="D99594"/>
          <w:sz w:val="28"/>
          <w:szCs w:val="28"/>
        </w:rPr>
        <w:t>❀</w:t>
      </w:r>
      <w:r w:rsidRPr="00A06DC4">
        <w:rPr>
          <w:rFonts w:ascii="華康中圓體" w:eastAsia="華康中圓體" w:hAnsi="Segoe UI Symbol" w:cs="Segoe UI Symbol" w:hint="eastAsia"/>
          <w:b/>
          <w:color w:val="D99594"/>
          <w:sz w:val="28"/>
          <w:szCs w:val="28"/>
        </w:rPr>
        <w:t>【三春瀧櫻</w:t>
      </w:r>
      <w:r w:rsidRPr="00A06DC4">
        <w:rPr>
          <w:rFonts w:ascii="華康中圓體" w:eastAsia="華康中圓體" w:hint="eastAsia"/>
          <w:b/>
          <w:color w:val="D99594"/>
          <w:sz w:val="28"/>
          <w:szCs w:val="28"/>
        </w:rPr>
        <w:t>】</w:t>
      </w:r>
      <w:r w:rsidRPr="00A06DC4">
        <w:rPr>
          <w:rFonts w:ascii="華康中圓體" w:eastAsia="華康中圓體" w:hAnsi="微軟正黑體" w:hint="eastAsia"/>
          <w:sz w:val="22"/>
        </w:rPr>
        <w:t>日本百大賞櫻地點之一，被譽為日本三大名櫻之一。樹高13.5米，枝幹東西長25</w:t>
      </w:r>
      <w:r w:rsidRPr="00A06DC4">
        <w:rPr>
          <w:rFonts w:ascii="華康中圓體" w:eastAsia="華康中圓體" w:hAnsi="微軟正黑體" w:hint="eastAsia"/>
          <w:sz w:val="22"/>
        </w:rPr>
        <w:lastRenderedPageBreak/>
        <w:t>米，南北寬20米，</w:t>
      </w:r>
      <w:proofErr w:type="gramStart"/>
      <w:r w:rsidRPr="00A06DC4">
        <w:rPr>
          <w:rFonts w:ascii="華康中圓體" w:eastAsia="華康中圓體" w:hAnsi="微軟正黑體" w:hint="eastAsia"/>
          <w:sz w:val="22"/>
        </w:rPr>
        <w:t>推定樹齡</w:t>
      </w:r>
      <w:proofErr w:type="gramEnd"/>
      <w:r w:rsidRPr="00A06DC4">
        <w:rPr>
          <w:rFonts w:ascii="華康中圓體" w:eastAsia="華康中圓體" w:hAnsi="微軟正黑體" w:hint="eastAsia"/>
          <w:sz w:val="22"/>
        </w:rPr>
        <w:t>超過1000年。粗壯的枝條向四面八方伸展，枝頭上開</w:t>
      </w:r>
      <w:proofErr w:type="gramStart"/>
      <w:r w:rsidRPr="00A06DC4">
        <w:rPr>
          <w:rFonts w:ascii="華康中圓體" w:eastAsia="華康中圓體" w:hAnsi="微軟正黑體" w:hint="eastAsia"/>
          <w:sz w:val="22"/>
        </w:rPr>
        <w:t>滿了無數朵深</w:t>
      </w:r>
      <w:proofErr w:type="gramEnd"/>
      <w:r w:rsidRPr="00A06DC4">
        <w:rPr>
          <w:rFonts w:ascii="華康中圓體" w:eastAsia="華康中圓體" w:hAnsi="微軟正黑體" w:hint="eastAsia"/>
          <w:sz w:val="22"/>
        </w:rPr>
        <w:t>紅色的小花，形似瀑布，因此得名「</w:t>
      </w:r>
      <w:r w:rsidRPr="00A06DC4">
        <w:rPr>
          <w:rFonts w:ascii="微軟正黑體" w:eastAsia="微軟正黑體" w:hAnsi="微軟正黑體" w:cs="微軟正黑體" w:hint="eastAsia"/>
          <w:sz w:val="22"/>
        </w:rPr>
        <w:t>滝</w:t>
      </w:r>
      <w:r w:rsidRPr="00A06DC4">
        <w:rPr>
          <w:rFonts w:ascii="華康中圓體" w:eastAsia="華康中圓體" w:hAnsi="華康中黑體(P)" w:cs="華康中黑體(P)" w:hint="eastAsia"/>
          <w:sz w:val="22"/>
        </w:rPr>
        <w:t>櫻」。</w:t>
      </w:r>
    </w:p>
    <w:p w14:paraId="11690F2A" w14:textId="77777777" w:rsidR="00A06DC4" w:rsidRPr="00A06DC4" w:rsidRDefault="00A06DC4" w:rsidP="00A06DC4">
      <w:pPr>
        <w:snapToGrid w:val="0"/>
        <w:rPr>
          <w:rFonts w:ascii="華康中圓體" w:eastAsia="華康中圓體" w:hAnsi="微軟正黑體"/>
          <w:sz w:val="22"/>
        </w:rPr>
      </w:pPr>
      <w:r w:rsidRPr="00A06DC4">
        <w:rPr>
          <w:rFonts w:ascii="華康中圓體" w:eastAsia="華康中圓體" w:hAnsi="Segoe UI Symbol" w:cs="Segoe UI Symbol" w:hint="eastAsia"/>
          <w:b/>
          <w:color w:val="215E99"/>
          <w:sz w:val="28"/>
          <w:szCs w:val="28"/>
        </w:rPr>
        <w:t>★</w:t>
      </w:r>
      <w:r w:rsidRPr="00A06DC4">
        <w:rPr>
          <w:rFonts w:ascii="華康中圓體" w:eastAsia="華康中圓體" w:hint="eastAsia"/>
          <w:b/>
          <w:color w:val="215E99"/>
          <w:sz w:val="28"/>
          <w:szCs w:val="28"/>
        </w:rPr>
        <w:t>【銀山溫泉古街】</w:t>
      </w:r>
      <w:r w:rsidRPr="00A06DC4">
        <w:rPr>
          <w:rFonts w:ascii="華康中圓體" w:eastAsia="華康中圓體" w:hAnsi="微軟正黑體" w:hint="eastAsia"/>
          <w:sz w:val="22"/>
        </w:rPr>
        <w:t>這裡的旅館幾乎有百年歷史，在河堤</w:t>
      </w:r>
      <w:proofErr w:type="gramStart"/>
      <w:r w:rsidRPr="00A06DC4">
        <w:rPr>
          <w:rFonts w:ascii="華康中圓體" w:eastAsia="華康中圓體" w:hAnsi="微軟正黑體" w:hint="eastAsia"/>
          <w:sz w:val="22"/>
        </w:rPr>
        <w:t>兩旁，</w:t>
      </w:r>
      <w:proofErr w:type="gramEnd"/>
      <w:r w:rsidRPr="00A06DC4">
        <w:rPr>
          <w:rFonts w:ascii="華康中圓體" w:eastAsia="華康中圓體" w:hAnsi="微軟正黑體" w:hint="eastAsia"/>
          <w:sz w:val="22"/>
        </w:rPr>
        <w:t>遠遠看到的是濃濃的日式氛圍，因電視劇「阿信」的拍攝</w:t>
      </w:r>
      <w:proofErr w:type="gramStart"/>
      <w:r w:rsidRPr="00A06DC4">
        <w:rPr>
          <w:rFonts w:ascii="華康中圓體" w:eastAsia="華康中圓體" w:hAnsi="微軟正黑體" w:hint="eastAsia"/>
          <w:sz w:val="22"/>
        </w:rPr>
        <w:t>撮</w:t>
      </w:r>
      <w:proofErr w:type="gramEnd"/>
      <w:r w:rsidRPr="00A06DC4">
        <w:rPr>
          <w:rFonts w:ascii="華康中圓體" w:eastAsia="華康中圓體" w:hAnsi="微軟正黑體" w:hint="eastAsia"/>
          <w:sz w:val="22"/>
        </w:rPr>
        <w:t>影地點，也是宮崎駿動畫「</w:t>
      </w:r>
      <w:proofErr w:type="gramStart"/>
      <w:r w:rsidRPr="00A06DC4">
        <w:rPr>
          <w:rFonts w:ascii="華康中圓體" w:eastAsia="華康中圓體" w:hAnsi="微軟正黑體" w:hint="eastAsia"/>
          <w:sz w:val="22"/>
        </w:rPr>
        <w:t>神隱少女</w:t>
      </w:r>
      <w:proofErr w:type="gramEnd"/>
      <w:r w:rsidRPr="00A06DC4">
        <w:rPr>
          <w:rFonts w:ascii="華康中圓體" w:eastAsia="華康中圓體" w:hAnsi="微軟正黑體" w:hint="eastAsia"/>
          <w:sz w:val="22"/>
        </w:rPr>
        <w:t>」</w:t>
      </w:r>
      <w:proofErr w:type="gramStart"/>
      <w:r w:rsidRPr="00A06DC4">
        <w:rPr>
          <w:rFonts w:ascii="華康中圓體" w:eastAsia="華康中圓體" w:hAnsi="微軟正黑體" w:hint="eastAsia"/>
          <w:sz w:val="22"/>
        </w:rPr>
        <w:t>湯屋發</w:t>
      </w:r>
      <w:proofErr w:type="gramEnd"/>
      <w:r w:rsidRPr="00A06DC4">
        <w:rPr>
          <w:rFonts w:ascii="華康中圓體" w:eastAsia="華康中圓體" w:hAnsi="微軟正黑體" w:hint="eastAsia"/>
          <w:sz w:val="22"/>
        </w:rPr>
        <w:t>想地，變得非常有名，</w:t>
      </w:r>
      <w:proofErr w:type="gramStart"/>
      <w:r w:rsidRPr="00A06DC4">
        <w:rPr>
          <w:rFonts w:ascii="華康中圓體" w:eastAsia="華康中圓體" w:hAnsi="微軟正黑體" w:hint="eastAsia"/>
          <w:sz w:val="22"/>
        </w:rPr>
        <w:t>溫泉街帶著一</w:t>
      </w:r>
      <w:proofErr w:type="gramEnd"/>
      <w:r w:rsidRPr="00A06DC4">
        <w:rPr>
          <w:rFonts w:ascii="華康中圓體" w:eastAsia="華康中圓體" w:hAnsi="微軟正黑體" w:hint="eastAsia"/>
          <w:sz w:val="22"/>
        </w:rPr>
        <w:t>絲絲古樸的情調，讓人細細回味。</w:t>
      </w:r>
    </w:p>
    <w:p w14:paraId="06777423" w14:textId="77777777" w:rsidR="00A06DC4" w:rsidRPr="00A06DC4" w:rsidRDefault="00A06DC4" w:rsidP="00A06DC4">
      <w:pPr>
        <w:snapToGrid w:val="0"/>
        <w:rPr>
          <w:rFonts w:ascii="華康中圓體" w:eastAsia="華康中圓體" w:hAnsi="微軟正黑體"/>
          <w:sz w:val="22"/>
        </w:rPr>
      </w:pPr>
      <w:r w:rsidRPr="00A06DC4">
        <w:rPr>
          <w:rFonts w:ascii="華康中圓體" w:eastAsia="華康中圓體" w:hAnsi="Segoe UI Symbol" w:cs="Segoe UI Symbol" w:hint="eastAsia"/>
          <w:b/>
          <w:color w:val="215E99"/>
          <w:sz w:val="28"/>
          <w:szCs w:val="28"/>
        </w:rPr>
        <w:t>★【大內宿】</w:t>
      </w:r>
      <w:r w:rsidRPr="00A06DC4">
        <w:rPr>
          <w:rFonts w:ascii="華康中圓體" w:eastAsia="華康中圓體" w:hAnsi="微軟正黑體" w:hint="eastAsia"/>
          <w:sz w:val="22"/>
        </w:rPr>
        <w:t>日本三大</w:t>
      </w:r>
      <w:proofErr w:type="gramStart"/>
      <w:r w:rsidRPr="00A06DC4">
        <w:rPr>
          <w:rFonts w:ascii="華康中圓體" w:eastAsia="華康中圓體" w:hAnsi="微軟正黑體" w:hint="eastAsia"/>
          <w:sz w:val="22"/>
        </w:rPr>
        <w:t>茅葺</w:t>
      </w:r>
      <w:proofErr w:type="gramEnd"/>
      <w:r w:rsidRPr="00A06DC4">
        <w:rPr>
          <w:rFonts w:ascii="華康中圓體" w:eastAsia="華康中圓體" w:hAnsi="微軟正黑體" w:hint="eastAsia"/>
          <w:sz w:val="22"/>
        </w:rPr>
        <w:t>部落之一， 擁有 300 多年歷史的建築每一間茅草屋都十分漂亮，且現在都成為紀念品商店、餐廳</w:t>
      </w:r>
      <w:proofErr w:type="gramStart"/>
      <w:r w:rsidRPr="00A06DC4">
        <w:rPr>
          <w:rFonts w:ascii="華康中圓體" w:eastAsia="華康中圓體" w:hAnsi="微軟正黑體" w:hint="eastAsia"/>
          <w:sz w:val="22"/>
        </w:rPr>
        <w:t>或旅宿</w:t>
      </w:r>
      <w:proofErr w:type="gramEnd"/>
      <w:r w:rsidRPr="00A06DC4">
        <w:rPr>
          <w:rFonts w:ascii="華康中圓體" w:eastAsia="華康中圓體" w:hAnsi="微軟正黑體" w:hint="eastAsia"/>
          <w:sz w:val="22"/>
        </w:rPr>
        <w:t>。這裡有獨特的紀念品包括當地製作的清酒、棉花、民間藝品和陶器等。</w:t>
      </w:r>
    </w:p>
    <w:p w14:paraId="7EC8BA68" w14:textId="77777777" w:rsidR="00ED0D8A" w:rsidRPr="00427A85" w:rsidRDefault="00ED0D8A" w:rsidP="00ED0D8A">
      <w:pPr>
        <w:adjustRightInd w:val="0"/>
        <w:snapToGrid w:val="0"/>
        <w:rPr>
          <w:rFonts w:ascii="華康標黑體" w:eastAsia="華康標黑體" w:hAnsi="微軟正黑體" w:cs="Times New Roman"/>
          <w:b/>
          <w:color w:val="FF0000"/>
          <w:sz w:val="26"/>
          <w:szCs w:val="26"/>
        </w:rPr>
      </w:pPr>
      <w:r w:rsidRPr="00427A85">
        <w:rPr>
          <w:rFonts w:ascii="華康標黑體" w:eastAsia="華康標黑體" w:hAnsi="微軟正黑體" w:cs="Times New Roman" w:hint="eastAsia"/>
          <w:b/>
          <w:color w:val="FF0000"/>
          <w:sz w:val="26"/>
          <w:szCs w:val="26"/>
        </w:rPr>
        <w:t>※如遇行程休館、塞車、景點客滿、突發狀況或不可抗力之因素等導致行程無法前往，則依當地門票金額進行退費處理</w:t>
      </w:r>
    </w:p>
    <w:p w14:paraId="75A420CA" w14:textId="6218E7C3" w:rsidR="00ED0D8A" w:rsidRDefault="00ED0D8A" w:rsidP="00ED0D8A">
      <w:pPr>
        <w:adjustRightInd w:val="0"/>
        <w:snapToGrid w:val="0"/>
        <w:rPr>
          <w:rFonts w:ascii="華康標黑體" w:eastAsia="華康標黑體" w:hAnsi="微軟正黑體" w:cs="微軟正黑體"/>
          <w:b/>
          <w:color w:val="FF0000"/>
          <w:sz w:val="26"/>
          <w:szCs w:val="26"/>
        </w:rPr>
      </w:pPr>
      <w:r w:rsidRPr="00427A85">
        <w:rPr>
          <w:rFonts w:ascii="華康標黑體" w:eastAsia="華康標黑體" w:hAnsi="微軟正黑體" w:cs="Times New Roman"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5C45B8">
        <w:rPr>
          <w:rFonts w:ascii="華康標黑體" w:eastAsia="華康標黑體" w:hAnsi="微軟正黑體" w:cs="微軟正黑體" w:hint="eastAsia"/>
          <w:b/>
          <w:color w:val="FF0000"/>
          <w:sz w:val="26"/>
          <w:szCs w:val="26"/>
        </w:rPr>
        <w:t>2</w:t>
      </w:r>
      <w:r w:rsidRPr="00427A85">
        <w:rPr>
          <w:rFonts w:ascii="華康標黑體" w:eastAsia="華康標黑體" w:hAnsi="微軟正黑體" w:cs="微軟正黑體" w:hint="eastAsia"/>
          <w:b/>
          <w:color w:val="FF0000"/>
          <w:sz w:val="26"/>
          <w:szCs w:val="26"/>
        </w:rPr>
        <w:t>000日幣，敬請見諒。</w:t>
      </w:r>
    </w:p>
    <w:p w14:paraId="348ACCB6" w14:textId="77777777" w:rsidR="00ED0D8A" w:rsidRPr="00FF0D47" w:rsidRDefault="00ED0D8A" w:rsidP="00ED0D8A">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【行程調整說明】</w:t>
      </w:r>
    </w:p>
    <w:p w14:paraId="4BDC282D" w14:textId="77777777" w:rsidR="00ED0D8A" w:rsidRPr="00FF0D47" w:rsidRDefault="00ED0D8A" w:rsidP="00ED0D8A">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※本行程將以「藏王纜車」實際回覆之預約時間為優先安排依據，並可能依照各景點之預約狀況及實際營運情形進行前後調整。</w:t>
      </w:r>
    </w:p>
    <w:p w14:paraId="57FE19D1" w14:textId="77777777" w:rsidR="00ED0D8A" w:rsidRPr="00427A85" w:rsidRDefault="00ED0D8A" w:rsidP="00ED0D8A">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w:t>
      </w:r>
      <w:proofErr w:type="gramStart"/>
      <w:r w:rsidRPr="00FF0D47">
        <w:rPr>
          <w:rFonts w:ascii="華康標黑體" w:eastAsia="華康標黑體" w:hAnsi="微軟正黑體" w:cs="Times New Roman" w:hint="eastAsia"/>
          <w:b/>
          <w:color w:val="FF0000"/>
          <w:sz w:val="26"/>
          <w:szCs w:val="26"/>
        </w:rPr>
        <w:t>如遇藏王</w:t>
      </w:r>
      <w:proofErr w:type="gramEnd"/>
      <w:r w:rsidRPr="00FF0D47">
        <w:rPr>
          <w:rFonts w:ascii="華康標黑體" w:eastAsia="華康標黑體" w:hAnsi="微軟正黑體" w:cs="Times New Roman" w:hint="eastAsia"/>
          <w:b/>
          <w:color w:val="FF0000"/>
          <w:sz w:val="26"/>
          <w:szCs w:val="26"/>
        </w:rPr>
        <w:t>纜車與其他景點之預約時間重疊，或因時間安排難以順利完成整體行程時，將以「藏王纜車」為本行程之主要重點景點，其他重疊行程則有可能取消(退費)，敬請見諒與理解。</w:t>
      </w:r>
    </w:p>
    <w:p w14:paraId="1AF5FD8E" w14:textId="77777777" w:rsidR="002857A4" w:rsidRPr="00A06DC4" w:rsidRDefault="002857A4" w:rsidP="002857A4">
      <w:pPr>
        <w:adjustRightInd w:val="0"/>
        <w:snapToGrid w:val="0"/>
        <w:rPr>
          <w:rFonts w:ascii="華康中圓體" w:eastAsia="華康中圓體" w:hAnsi="標楷體" w:cs="Times New Roman"/>
          <w:sz w:val="20"/>
          <w:szCs w:val="20"/>
        </w:rPr>
      </w:pPr>
      <w:r w:rsidRPr="00A06DC4">
        <w:rPr>
          <w:rFonts w:ascii="華康中圓體" w:eastAsia="華康中圓體" w:hAnsi="標楷體" w:cs="Times New Roman" w:hint="eastAsia"/>
          <w:sz w:val="20"/>
          <w:szCs w:val="20"/>
        </w:rPr>
        <w:t>＃因風俗民情不同，日本的素食者大多可食用蔥、薑、蒜、蛋、</w:t>
      </w:r>
      <w:proofErr w:type="gramStart"/>
      <w:r w:rsidRPr="00A06DC4">
        <w:rPr>
          <w:rFonts w:ascii="華康中圓體" w:eastAsia="華康中圓體" w:hAnsi="標楷體" w:cs="Times New Roman" w:hint="eastAsia"/>
          <w:sz w:val="20"/>
          <w:szCs w:val="20"/>
        </w:rPr>
        <w:t>奶等食</w:t>
      </w:r>
      <w:proofErr w:type="gramEnd"/>
      <w:r w:rsidRPr="00A06DC4">
        <w:rPr>
          <w:rFonts w:ascii="華康中圓體" w:eastAsia="華康中圓體" w:hAnsi="標楷體" w:cs="Times New Roman" w:hint="eastAsia"/>
          <w:sz w:val="20"/>
          <w:szCs w:val="20"/>
        </w:rPr>
        <w:t>材，多數皆以蔬菜、豆腐、等食材料理火鍋為主；若為飯店或餐廳使用自助餐，亦多數以生菜、漬物、</w:t>
      </w:r>
      <w:proofErr w:type="gramStart"/>
      <w:r w:rsidRPr="00A06DC4">
        <w:rPr>
          <w:rFonts w:ascii="華康中圓體" w:eastAsia="華康中圓體" w:hAnsi="標楷體" w:cs="Times New Roman" w:hint="eastAsia"/>
          <w:sz w:val="20"/>
          <w:szCs w:val="20"/>
        </w:rPr>
        <w:t>水果等佐以</w:t>
      </w:r>
      <w:proofErr w:type="gramEnd"/>
      <w:r w:rsidRPr="00A06DC4">
        <w:rPr>
          <w:rFonts w:ascii="華康中圓體" w:eastAsia="華康中圓體" w:hAnsi="標楷體" w:cs="Times New Roman" w:hint="eastAsia"/>
          <w:sz w:val="20"/>
          <w:szCs w:val="20"/>
        </w:rPr>
        <w:t>白飯或</w:t>
      </w:r>
      <w:proofErr w:type="gramStart"/>
      <w:r w:rsidRPr="00A06DC4">
        <w:rPr>
          <w:rFonts w:ascii="華康中圓體" w:eastAsia="華康中圓體" w:hAnsi="標楷體" w:cs="Times New Roman" w:hint="eastAsia"/>
          <w:sz w:val="20"/>
          <w:szCs w:val="20"/>
        </w:rPr>
        <w:t>麵</w:t>
      </w:r>
      <w:proofErr w:type="gramEnd"/>
      <w:r w:rsidRPr="00A06DC4">
        <w:rPr>
          <w:rFonts w:ascii="華康中圓體" w:eastAsia="華康中圓體" w:hAnsi="標楷體" w:cs="Times New Roman" w:hint="eastAsia"/>
          <w:sz w:val="20"/>
          <w:szCs w:val="20"/>
        </w:rPr>
        <w:t>類。</w:t>
      </w:r>
    </w:p>
    <w:p w14:paraId="6A0CEDA6" w14:textId="77777777" w:rsidR="002857A4" w:rsidRPr="00A06DC4" w:rsidRDefault="002857A4" w:rsidP="002857A4">
      <w:pPr>
        <w:adjustRightInd w:val="0"/>
        <w:snapToGrid w:val="0"/>
        <w:rPr>
          <w:rFonts w:ascii="華康中圓體" w:eastAsia="華康中圓體" w:hAnsi="標楷體" w:cs="Times New Roman"/>
          <w:sz w:val="20"/>
          <w:szCs w:val="20"/>
        </w:rPr>
      </w:pPr>
      <w:r w:rsidRPr="00A06DC4">
        <w:rPr>
          <w:rFonts w:ascii="華康中圓體" w:eastAsia="華康中圓體" w:hAnsi="標楷體" w:cs="Times New Roman" w:hint="eastAsia"/>
          <w:sz w:val="20"/>
          <w:szCs w:val="20"/>
        </w:rPr>
        <w:t>＃敬告素食客人如前往日本國旅遊，請先自行準備素食罐頭或泡麵等，以備不時之需。</w:t>
      </w:r>
    </w:p>
    <w:p w14:paraId="0D05FAEF" w14:textId="77777777" w:rsidR="002857A4" w:rsidRPr="00A06DC4" w:rsidRDefault="002857A4" w:rsidP="002857A4">
      <w:pPr>
        <w:adjustRightInd w:val="0"/>
        <w:snapToGrid w:val="0"/>
        <w:rPr>
          <w:rFonts w:ascii="華康中圓體" w:eastAsia="華康中圓體"/>
          <w:sz w:val="22"/>
        </w:rPr>
      </w:pPr>
      <w:r w:rsidRPr="00A06DC4">
        <w:rPr>
          <w:rFonts w:ascii="華康中圓體" w:eastAsia="華康中圓體" w:hAnsi="標楷體" w:cs="Times New Roman" w:hint="eastAsia"/>
          <w:sz w:val="20"/>
          <w:szCs w:val="20"/>
        </w:rPr>
        <w:t>＃如有特殊餐食需求：不吃牛肉、生魚片、海鮮、素食、</w:t>
      </w:r>
      <w:proofErr w:type="gramStart"/>
      <w:r w:rsidRPr="00A06DC4">
        <w:rPr>
          <w:rFonts w:ascii="華康中圓體" w:eastAsia="華康中圓體" w:hAnsi="標楷體" w:cs="Times New Roman" w:hint="eastAsia"/>
          <w:sz w:val="20"/>
          <w:szCs w:val="20"/>
        </w:rPr>
        <w:t>早齋等</w:t>
      </w:r>
      <w:proofErr w:type="gramEnd"/>
      <w:r w:rsidRPr="00A06DC4">
        <w:rPr>
          <w:rFonts w:ascii="華康中圓體" w:eastAsia="華康中圓體" w:hAnsi="標楷體" w:cs="Times New Roman" w:hint="eastAsia"/>
          <w:sz w:val="20"/>
          <w:szCs w:val="20"/>
        </w:rPr>
        <w:t>，</w:t>
      </w:r>
      <w:proofErr w:type="gramStart"/>
      <w:r w:rsidRPr="00A06DC4">
        <w:rPr>
          <w:rFonts w:ascii="華康中圓體" w:eastAsia="華康中圓體" w:hAnsi="標楷體" w:cs="Times New Roman" w:hint="eastAsia"/>
          <w:sz w:val="20"/>
          <w:szCs w:val="20"/>
        </w:rPr>
        <w:t>最遲請務必</w:t>
      </w:r>
      <w:proofErr w:type="gramEnd"/>
      <w:r w:rsidRPr="00A06DC4">
        <w:rPr>
          <w:rFonts w:ascii="華康中圓體" w:eastAsia="華康中圓體" w:hAnsi="標楷體" w:cs="Times New Roman" w:hint="eastAsia"/>
          <w:sz w:val="20"/>
          <w:szCs w:val="20"/>
        </w:rPr>
        <w:t>於出發一個禮拜前告知。</w:t>
      </w:r>
    </w:p>
    <w:p w14:paraId="47126194" w14:textId="77777777" w:rsidR="008A1DB3" w:rsidRPr="00A06DC4" w:rsidRDefault="005F39DE" w:rsidP="003519ED">
      <w:pPr>
        <w:snapToGrid w:val="0"/>
        <w:rPr>
          <w:rFonts w:ascii="華康中圓體" w:eastAsia="華康中圓體"/>
          <w:b/>
          <w:color w:val="FF0000"/>
          <w:sz w:val="28"/>
          <w:szCs w:val="28"/>
        </w:rPr>
      </w:pPr>
      <w:r w:rsidRPr="00A06DC4">
        <w:rPr>
          <w:rFonts w:ascii="華康中圓體" w:eastAsia="華康中圓體" w:hint="eastAsia"/>
          <w:color w:val="FF0000"/>
          <w:sz w:val="28"/>
          <w:szCs w:val="28"/>
        </w:rPr>
        <w:t>★</w:t>
      </w:r>
      <w:r w:rsidR="003519ED" w:rsidRPr="00A06DC4">
        <w:rPr>
          <w:rFonts w:ascii="華康中圓體" w:eastAsia="華康中圓體" w:hint="eastAsia"/>
          <w:color w:val="FF0000"/>
          <w:sz w:val="28"/>
          <w:szCs w:val="28"/>
        </w:rPr>
        <w:t>★★★暫定航班★★★</w:t>
      </w:r>
      <w:r w:rsidR="00E32664" w:rsidRPr="00A06DC4">
        <w:rPr>
          <w:rFonts w:ascii="華康中圓體" w:eastAsia="華康中圓體" w:hint="eastAsia"/>
          <w:color w:val="FF0000"/>
          <w:sz w:val="28"/>
          <w:szCs w:val="28"/>
        </w:rPr>
        <w:t xml:space="preserve">  </w:t>
      </w:r>
      <w:r w:rsidR="0067666A" w:rsidRPr="00A06DC4">
        <w:rPr>
          <w:rFonts w:ascii="華康中圓體" w:eastAsia="華康中圓體" w:hint="eastAsia"/>
          <w:color w:val="FF0000"/>
          <w:sz w:val="28"/>
          <w:szCs w:val="28"/>
        </w:rPr>
        <w:t xml:space="preserve"> </w:t>
      </w:r>
      <w:r w:rsidR="0067666A" w:rsidRPr="00A06DC4">
        <w:rPr>
          <w:rFonts w:ascii="華康中圓體" w:eastAsia="華康中圓體" w:hint="eastAsia"/>
          <w:b/>
          <w:color w:val="FF0000"/>
          <w:sz w:val="28"/>
          <w:szCs w:val="28"/>
        </w:rPr>
        <w:t xml:space="preserve"> </w:t>
      </w:r>
    </w:p>
    <w:p w14:paraId="273648E1" w14:textId="3E8B8A0C" w:rsidR="00CD645C" w:rsidRPr="00A06DC4" w:rsidRDefault="00E32664" w:rsidP="00CD645C">
      <w:pPr>
        <w:snapToGrid w:val="0"/>
        <w:rPr>
          <w:rFonts w:ascii="華康中圓體" w:eastAsia="華康中圓體"/>
          <w:b/>
          <w:color w:val="FF0000"/>
          <w:sz w:val="36"/>
          <w:szCs w:val="36"/>
        </w:rPr>
      </w:pPr>
      <w:r w:rsidRPr="00A06DC4">
        <w:rPr>
          <w:rFonts w:ascii="華康中圓體" w:eastAsia="華康中圓體" w:hint="eastAsia"/>
          <w:b/>
          <w:color w:val="FF0000"/>
          <w:sz w:val="36"/>
          <w:szCs w:val="36"/>
        </w:rPr>
        <w:t>適用日期：</w:t>
      </w:r>
      <w:r w:rsidR="0079295D" w:rsidRPr="00A06DC4">
        <w:rPr>
          <w:rFonts w:ascii="華康中圓體" w:eastAsia="華康中圓體" w:hint="eastAsia"/>
          <w:b/>
          <w:color w:val="FF0000"/>
          <w:sz w:val="36"/>
          <w:szCs w:val="36"/>
        </w:rPr>
        <w:t>4/</w:t>
      </w:r>
      <w:r w:rsidR="00934BB8" w:rsidRPr="00A06DC4">
        <w:rPr>
          <w:rFonts w:ascii="華康中圓體" w:eastAsia="華康中圓體" w:hint="eastAsia"/>
          <w:b/>
          <w:color w:val="FF0000"/>
          <w:sz w:val="36"/>
          <w:szCs w:val="36"/>
        </w:rPr>
        <w:t>10</w:t>
      </w:r>
      <w:proofErr w:type="gramStart"/>
      <w:r w:rsidR="0079295D" w:rsidRPr="00A06DC4">
        <w:rPr>
          <w:rFonts w:ascii="華康中圓體" w:eastAsia="華康中圓體" w:hint="eastAsia"/>
          <w:b/>
          <w:color w:val="FF0000"/>
          <w:sz w:val="36"/>
          <w:szCs w:val="36"/>
        </w:rPr>
        <w:t>–</w:t>
      </w:r>
      <w:proofErr w:type="gramEnd"/>
      <w:r w:rsidR="007F2084" w:rsidRPr="00A06DC4">
        <w:rPr>
          <w:rFonts w:ascii="華康中圓體" w:eastAsia="華康中圓體" w:hint="eastAsia"/>
          <w:b/>
          <w:color w:val="FF0000"/>
          <w:sz w:val="36"/>
          <w:szCs w:val="36"/>
        </w:rPr>
        <w:t>4</w:t>
      </w:r>
      <w:r w:rsidR="00A722C3">
        <w:rPr>
          <w:rFonts w:ascii="華康中圓體" w:eastAsia="華康中圓體" w:hint="eastAsia"/>
          <w:b/>
          <w:color w:val="FF0000"/>
          <w:sz w:val="36"/>
          <w:szCs w:val="36"/>
        </w:rPr>
        <w:t>/30</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3519ED" w:rsidRPr="00A06DC4" w14:paraId="1649DE14" w14:textId="77777777" w:rsidTr="00910CBE">
        <w:trPr>
          <w:trHeight w:val="312"/>
          <w:tblCellSpacing w:w="7" w:type="dxa"/>
        </w:trPr>
        <w:tc>
          <w:tcPr>
            <w:tcW w:w="2038" w:type="dxa"/>
            <w:vAlign w:val="center"/>
          </w:tcPr>
          <w:p w14:paraId="6896989B" w14:textId="77777777" w:rsidR="003519ED" w:rsidRPr="00A06DC4" w:rsidRDefault="003519ED" w:rsidP="00910CBE">
            <w:pPr>
              <w:widowControl/>
              <w:snapToGrid w:val="0"/>
              <w:ind w:leftChars="-118" w:left="-283"/>
              <w:jc w:val="center"/>
              <w:rPr>
                <w:rFonts w:ascii="華康中圓體" w:eastAsia="華康中圓體" w:hAnsi="標楷體"/>
                <w:color w:val="000000"/>
                <w:kern w:val="0"/>
              </w:rPr>
            </w:pPr>
          </w:p>
        </w:tc>
        <w:tc>
          <w:tcPr>
            <w:tcW w:w="1829" w:type="dxa"/>
            <w:vAlign w:val="center"/>
          </w:tcPr>
          <w:p w14:paraId="74696D57"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航空公司</w:t>
            </w:r>
          </w:p>
        </w:tc>
        <w:tc>
          <w:tcPr>
            <w:tcW w:w="1545" w:type="dxa"/>
            <w:vAlign w:val="center"/>
          </w:tcPr>
          <w:p w14:paraId="0B948630"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航班號碼</w:t>
            </w:r>
          </w:p>
        </w:tc>
        <w:tc>
          <w:tcPr>
            <w:tcW w:w="2749" w:type="dxa"/>
            <w:vAlign w:val="center"/>
          </w:tcPr>
          <w:p w14:paraId="5BECA259"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起訖城市</w:t>
            </w:r>
          </w:p>
        </w:tc>
        <w:tc>
          <w:tcPr>
            <w:tcW w:w="2035" w:type="dxa"/>
            <w:vAlign w:val="center"/>
          </w:tcPr>
          <w:p w14:paraId="201D120A"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飛行時間</w:t>
            </w:r>
          </w:p>
        </w:tc>
      </w:tr>
      <w:tr w:rsidR="003519ED" w:rsidRPr="00A06DC4" w14:paraId="5DE383F1" w14:textId="77777777" w:rsidTr="00910CBE">
        <w:trPr>
          <w:trHeight w:val="312"/>
          <w:tblCellSpacing w:w="7" w:type="dxa"/>
        </w:trPr>
        <w:tc>
          <w:tcPr>
            <w:tcW w:w="2038" w:type="dxa"/>
            <w:vAlign w:val="center"/>
          </w:tcPr>
          <w:p w14:paraId="2AD973F1"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去程暫定航班</w:t>
            </w:r>
          </w:p>
        </w:tc>
        <w:tc>
          <w:tcPr>
            <w:tcW w:w="1829" w:type="dxa"/>
            <w:vAlign w:val="center"/>
          </w:tcPr>
          <w:p w14:paraId="7341B3BF"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長榮航空</w:t>
            </w:r>
          </w:p>
        </w:tc>
        <w:tc>
          <w:tcPr>
            <w:tcW w:w="1545" w:type="dxa"/>
            <w:vAlign w:val="center"/>
          </w:tcPr>
          <w:p w14:paraId="3A99A65D"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BR118</w:t>
            </w:r>
          </w:p>
        </w:tc>
        <w:tc>
          <w:tcPr>
            <w:tcW w:w="2749" w:type="dxa"/>
            <w:vAlign w:val="center"/>
          </w:tcPr>
          <w:p w14:paraId="339020EB"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台北/仙台(TPE-SDJ)</w:t>
            </w:r>
          </w:p>
        </w:tc>
        <w:tc>
          <w:tcPr>
            <w:tcW w:w="2035" w:type="dxa"/>
            <w:vAlign w:val="center"/>
          </w:tcPr>
          <w:p w14:paraId="3B4B96C3"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10:15-14:25</w:t>
            </w:r>
          </w:p>
        </w:tc>
      </w:tr>
      <w:tr w:rsidR="003519ED" w:rsidRPr="00A06DC4" w14:paraId="56843F2F" w14:textId="77777777" w:rsidTr="00910CBE">
        <w:trPr>
          <w:trHeight w:val="313"/>
          <w:tblCellSpacing w:w="7" w:type="dxa"/>
        </w:trPr>
        <w:tc>
          <w:tcPr>
            <w:tcW w:w="2038" w:type="dxa"/>
            <w:vAlign w:val="center"/>
          </w:tcPr>
          <w:p w14:paraId="7C498ADD"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回程暫定航班</w:t>
            </w:r>
          </w:p>
        </w:tc>
        <w:tc>
          <w:tcPr>
            <w:tcW w:w="1829" w:type="dxa"/>
            <w:vAlign w:val="center"/>
          </w:tcPr>
          <w:p w14:paraId="2C614A14"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長榮航空</w:t>
            </w:r>
          </w:p>
        </w:tc>
        <w:tc>
          <w:tcPr>
            <w:tcW w:w="1545" w:type="dxa"/>
            <w:vAlign w:val="center"/>
          </w:tcPr>
          <w:p w14:paraId="2B63BC9B"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BR117</w:t>
            </w:r>
          </w:p>
        </w:tc>
        <w:tc>
          <w:tcPr>
            <w:tcW w:w="2749" w:type="dxa"/>
            <w:vAlign w:val="center"/>
          </w:tcPr>
          <w:p w14:paraId="2C4749E5"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仙台/台北(SDJ-TPE)</w:t>
            </w:r>
          </w:p>
        </w:tc>
        <w:tc>
          <w:tcPr>
            <w:tcW w:w="2035" w:type="dxa"/>
            <w:vAlign w:val="center"/>
          </w:tcPr>
          <w:p w14:paraId="45EAA9E3" w14:textId="77777777" w:rsidR="003519ED" w:rsidRPr="00A06DC4" w:rsidRDefault="003519ED" w:rsidP="00910CB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16:15-19:30</w:t>
            </w:r>
          </w:p>
        </w:tc>
      </w:tr>
    </w:tbl>
    <w:p w14:paraId="2A78C01F" w14:textId="77777777" w:rsidR="00CD645C" w:rsidRPr="00A06DC4" w:rsidRDefault="00CD645C" w:rsidP="005C4776">
      <w:pPr>
        <w:snapToGrid w:val="0"/>
        <w:rPr>
          <w:rFonts w:ascii="華康中圓體" w:eastAsia="華康中圓體"/>
          <w:b/>
          <w:sz w:val="28"/>
        </w:rPr>
      </w:pPr>
    </w:p>
    <w:tbl>
      <w:tblPr>
        <w:tblpPr w:leftFromText="180" w:rightFromText="180" w:vertAnchor="text" w:horzAnchor="margin" w:tblpY="59"/>
        <w:tblW w:w="10422"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198"/>
      </w:tblGrid>
      <w:tr w:rsidR="00E13E27" w:rsidRPr="00A06DC4" w14:paraId="4B7CEE3C" w14:textId="77777777" w:rsidTr="00E13E27">
        <w:trPr>
          <w:trHeight w:val="312"/>
          <w:tblCellSpacing w:w="7" w:type="dxa"/>
        </w:trPr>
        <w:tc>
          <w:tcPr>
            <w:tcW w:w="2038" w:type="dxa"/>
            <w:vAlign w:val="center"/>
          </w:tcPr>
          <w:p w14:paraId="756F3B20" w14:textId="77777777" w:rsidR="00E13E27" w:rsidRPr="00A06DC4" w:rsidRDefault="00E13E27" w:rsidP="00E9516E">
            <w:pPr>
              <w:widowControl/>
              <w:snapToGrid w:val="0"/>
              <w:ind w:leftChars="-118" w:left="-283"/>
              <w:jc w:val="center"/>
              <w:rPr>
                <w:rFonts w:ascii="華康中圓體" w:eastAsia="華康中圓體" w:hAnsi="標楷體"/>
                <w:color w:val="000000"/>
                <w:kern w:val="0"/>
              </w:rPr>
            </w:pPr>
          </w:p>
        </w:tc>
        <w:tc>
          <w:tcPr>
            <w:tcW w:w="1829" w:type="dxa"/>
            <w:vAlign w:val="center"/>
          </w:tcPr>
          <w:p w14:paraId="473C40F9"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航空公司</w:t>
            </w:r>
          </w:p>
        </w:tc>
        <w:tc>
          <w:tcPr>
            <w:tcW w:w="1545" w:type="dxa"/>
            <w:vAlign w:val="center"/>
          </w:tcPr>
          <w:p w14:paraId="6D955E28"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航班號碼</w:t>
            </w:r>
          </w:p>
        </w:tc>
        <w:tc>
          <w:tcPr>
            <w:tcW w:w="2749" w:type="dxa"/>
            <w:vAlign w:val="center"/>
          </w:tcPr>
          <w:p w14:paraId="164A0C3C"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起訖城市</w:t>
            </w:r>
          </w:p>
        </w:tc>
        <w:tc>
          <w:tcPr>
            <w:tcW w:w="2177" w:type="dxa"/>
            <w:vAlign w:val="center"/>
          </w:tcPr>
          <w:p w14:paraId="31C41C42"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飛行時間</w:t>
            </w:r>
          </w:p>
        </w:tc>
      </w:tr>
      <w:tr w:rsidR="00E13E27" w:rsidRPr="00A06DC4" w14:paraId="6C5CF6C4" w14:textId="77777777" w:rsidTr="00E13E27">
        <w:trPr>
          <w:trHeight w:val="312"/>
          <w:tblCellSpacing w:w="7" w:type="dxa"/>
        </w:trPr>
        <w:tc>
          <w:tcPr>
            <w:tcW w:w="2038" w:type="dxa"/>
            <w:vAlign w:val="center"/>
          </w:tcPr>
          <w:p w14:paraId="12CC60F8"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去程暫定航班</w:t>
            </w:r>
          </w:p>
        </w:tc>
        <w:tc>
          <w:tcPr>
            <w:tcW w:w="1829" w:type="dxa"/>
            <w:vAlign w:val="center"/>
          </w:tcPr>
          <w:p w14:paraId="45B0D685"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星宇航空</w:t>
            </w:r>
          </w:p>
        </w:tc>
        <w:tc>
          <w:tcPr>
            <w:tcW w:w="1545" w:type="dxa"/>
            <w:vAlign w:val="center"/>
          </w:tcPr>
          <w:p w14:paraId="2C2290A6"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JX862</w:t>
            </w:r>
          </w:p>
        </w:tc>
        <w:tc>
          <w:tcPr>
            <w:tcW w:w="2749" w:type="dxa"/>
            <w:vAlign w:val="center"/>
          </w:tcPr>
          <w:p w14:paraId="4513EC19"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台北/仙台(TPE-SDJ)</w:t>
            </w:r>
          </w:p>
        </w:tc>
        <w:tc>
          <w:tcPr>
            <w:tcW w:w="2177" w:type="dxa"/>
            <w:vAlign w:val="center"/>
          </w:tcPr>
          <w:p w14:paraId="285552FA"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11:40-16:00</w:t>
            </w:r>
          </w:p>
        </w:tc>
      </w:tr>
      <w:tr w:rsidR="00E13E27" w:rsidRPr="00A06DC4" w14:paraId="2AA0B86F" w14:textId="77777777" w:rsidTr="00E13E27">
        <w:trPr>
          <w:trHeight w:val="313"/>
          <w:tblCellSpacing w:w="7" w:type="dxa"/>
        </w:trPr>
        <w:tc>
          <w:tcPr>
            <w:tcW w:w="2038" w:type="dxa"/>
            <w:vAlign w:val="center"/>
          </w:tcPr>
          <w:p w14:paraId="4573B503"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回程暫定航班</w:t>
            </w:r>
          </w:p>
        </w:tc>
        <w:tc>
          <w:tcPr>
            <w:tcW w:w="1829" w:type="dxa"/>
            <w:vAlign w:val="center"/>
          </w:tcPr>
          <w:p w14:paraId="02F41F04"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星宇航空</w:t>
            </w:r>
          </w:p>
        </w:tc>
        <w:tc>
          <w:tcPr>
            <w:tcW w:w="1545" w:type="dxa"/>
            <w:vAlign w:val="center"/>
          </w:tcPr>
          <w:p w14:paraId="6A5697A5"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JX863</w:t>
            </w:r>
          </w:p>
        </w:tc>
        <w:tc>
          <w:tcPr>
            <w:tcW w:w="2749" w:type="dxa"/>
            <w:vAlign w:val="center"/>
          </w:tcPr>
          <w:p w14:paraId="170481D1"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仙台/台北(SDJ-TPE)</w:t>
            </w:r>
          </w:p>
        </w:tc>
        <w:tc>
          <w:tcPr>
            <w:tcW w:w="2177" w:type="dxa"/>
            <w:vAlign w:val="center"/>
          </w:tcPr>
          <w:p w14:paraId="22F4F67C" w14:textId="77777777" w:rsidR="00E13E27" w:rsidRPr="00A06DC4" w:rsidRDefault="00E13E27" w:rsidP="00E9516E">
            <w:pPr>
              <w:widowControl/>
              <w:snapToGrid w:val="0"/>
              <w:jc w:val="center"/>
              <w:rPr>
                <w:rFonts w:ascii="華康中圓體" w:eastAsia="華康中圓體" w:hAnsi="標楷體"/>
                <w:color w:val="000000"/>
                <w:kern w:val="0"/>
              </w:rPr>
            </w:pPr>
            <w:r w:rsidRPr="00A06DC4">
              <w:rPr>
                <w:rFonts w:ascii="華康中圓體" w:eastAsia="華康中圓體" w:hAnsi="標楷體" w:hint="eastAsia"/>
                <w:color w:val="000000"/>
                <w:kern w:val="0"/>
              </w:rPr>
              <w:t>17:20-20:10</w:t>
            </w:r>
          </w:p>
        </w:tc>
      </w:tr>
    </w:tbl>
    <w:p w14:paraId="72D03571" w14:textId="77777777" w:rsidR="00E13E27" w:rsidRPr="00A06DC4" w:rsidRDefault="00E13E27" w:rsidP="005C4776">
      <w:pPr>
        <w:snapToGrid w:val="0"/>
        <w:rPr>
          <w:rFonts w:ascii="華康中圓體" w:eastAsia="華康中圓體"/>
          <w:b/>
          <w:sz w:val="28"/>
        </w:rPr>
      </w:pPr>
    </w:p>
    <w:p w14:paraId="389F15F4" w14:textId="77777777" w:rsidR="00581809" w:rsidRPr="00A06DC4" w:rsidRDefault="005C4776" w:rsidP="005C4776">
      <w:pPr>
        <w:snapToGrid w:val="0"/>
        <w:rPr>
          <w:rFonts w:ascii="華康中圓體" w:eastAsia="華康中圓體" w:hAnsi="Times New Roman"/>
          <w:b/>
          <w:bCs/>
          <w:sz w:val="28"/>
          <w:szCs w:val="28"/>
        </w:rPr>
      </w:pPr>
      <w:r w:rsidRPr="00A06DC4">
        <w:rPr>
          <w:rFonts w:ascii="華康中圓體" w:eastAsia="華康中圓體" w:hint="eastAsia"/>
          <w:b/>
          <w:sz w:val="28"/>
        </w:rPr>
        <w:t>第一天</w:t>
      </w:r>
      <w:r w:rsidR="00E34E7A" w:rsidRPr="00A06DC4">
        <w:rPr>
          <w:rFonts w:ascii="華康中圓體" w:eastAsia="華康中圓體" w:hint="eastAsia"/>
          <w:b/>
          <w:sz w:val="28"/>
        </w:rPr>
        <w:t xml:space="preserve">  </w:t>
      </w:r>
      <w:r w:rsidR="00CB04EC" w:rsidRPr="00A06DC4">
        <w:rPr>
          <w:rFonts w:ascii="華康中圓體" w:eastAsia="華康中圓體" w:hint="eastAsia"/>
          <w:b/>
          <w:sz w:val="28"/>
        </w:rPr>
        <w:t>台北→仙台空港→</w:t>
      </w:r>
      <w:r w:rsidR="00CB04EC" w:rsidRPr="00A06DC4">
        <w:rPr>
          <w:rFonts w:ascii="華康中圓體" w:eastAsia="華康中圓體" w:hAnsi="Segoe UI Symbol" w:cs="Segoe UI Symbol" w:hint="eastAsia"/>
          <w:b/>
          <w:color w:val="D99594"/>
          <w:sz w:val="28"/>
          <w:szCs w:val="28"/>
        </w:rPr>
        <w:t>★</w:t>
      </w:r>
      <w:r w:rsidR="00C30B09" w:rsidRPr="00A06DC4">
        <w:rPr>
          <w:rFonts w:ascii="華康中圓體" w:eastAsia="華康中圓體" w:hAnsi="Segoe UI Symbol" w:cs="Segoe UI Symbol" w:hint="eastAsia"/>
          <w:b/>
          <w:color w:val="D99594"/>
          <w:sz w:val="28"/>
          <w:szCs w:val="28"/>
        </w:rPr>
        <w:t>百選</w:t>
      </w:r>
      <w:proofErr w:type="gramStart"/>
      <w:r w:rsidR="00C30B09" w:rsidRPr="00A06DC4">
        <w:rPr>
          <w:rFonts w:ascii="華康中圓體" w:eastAsia="華康中圓體" w:hAnsi="Segoe UI Symbol" w:cs="Segoe UI Symbol" w:hint="eastAsia"/>
          <w:b/>
          <w:color w:val="D99594"/>
          <w:sz w:val="28"/>
          <w:szCs w:val="28"/>
        </w:rPr>
        <w:t>賞櫻名</w:t>
      </w:r>
      <w:r w:rsidR="00CB04EC" w:rsidRPr="00A06DC4">
        <w:rPr>
          <w:rFonts w:ascii="華康中圓體" w:eastAsia="華康中圓體" w:hAnsi="Segoe UI Symbol" w:cs="Segoe UI Symbol" w:hint="eastAsia"/>
          <w:b/>
          <w:color w:val="D99594"/>
          <w:sz w:val="28"/>
          <w:szCs w:val="28"/>
        </w:rPr>
        <w:t>所</w:t>
      </w:r>
      <w:proofErr w:type="gramEnd"/>
      <w:r w:rsidR="00CB04EC" w:rsidRPr="00A06DC4">
        <w:rPr>
          <w:rFonts w:ascii="華康中圓體" w:eastAsia="華康中圓體" w:hAnsi="Segoe UI Symbol" w:cs="Segoe UI Symbol" w:hint="eastAsia"/>
          <w:b/>
          <w:color w:val="D99594"/>
          <w:sz w:val="28"/>
          <w:szCs w:val="28"/>
        </w:rPr>
        <w:t>★</w:t>
      </w:r>
      <w:proofErr w:type="gramStart"/>
      <w:r w:rsidR="00CB04EC" w:rsidRPr="00A06DC4">
        <w:rPr>
          <w:rFonts w:ascii="華康中圓體" w:eastAsia="華康中圓體" w:hint="eastAsia"/>
          <w:b/>
          <w:sz w:val="28"/>
        </w:rPr>
        <w:t>船岡城址</w:t>
      </w:r>
      <w:proofErr w:type="gramEnd"/>
      <w:r w:rsidR="00CB04EC" w:rsidRPr="00A06DC4">
        <w:rPr>
          <w:rFonts w:ascii="華康中圓體" w:eastAsia="華康中圓體" w:hint="eastAsia"/>
          <w:b/>
          <w:sz w:val="28"/>
        </w:rPr>
        <w:t>公園→</w:t>
      </w:r>
      <w:r w:rsidR="00CB04EC" w:rsidRPr="00A06DC4">
        <w:rPr>
          <w:rFonts w:ascii="華康中圓體" w:eastAsia="華康中圓體" w:hAnsi="Times New Roman" w:hint="eastAsia"/>
          <w:b/>
          <w:bCs/>
          <w:sz w:val="28"/>
          <w:szCs w:val="28"/>
        </w:rPr>
        <w:t>飯店</w:t>
      </w:r>
    </w:p>
    <w:p w14:paraId="4A1A0CAE" w14:textId="77777777" w:rsidR="00581809" w:rsidRPr="00A06DC4" w:rsidRDefault="00581809" w:rsidP="00581809">
      <w:pPr>
        <w:snapToGrid w:val="0"/>
        <w:rPr>
          <w:rFonts w:ascii="華康中圓體" w:eastAsia="華康中圓體" w:hAnsi="Times New Roman"/>
          <w:b/>
          <w:bCs/>
          <w:sz w:val="28"/>
          <w:szCs w:val="28"/>
        </w:rPr>
      </w:pPr>
      <w:r w:rsidRPr="00A06DC4">
        <w:rPr>
          <w:rFonts w:ascii="華康中圓體" w:eastAsia="華康中圓體" w:hAnsi="華康中黑體" w:cs="華康中黑體" w:hint="eastAsia"/>
          <w:szCs w:val="24"/>
        </w:rPr>
        <w:t>今日集合於台灣桃園國際機場，辦理出境手續後，搭乘豪華客機直飛東北～</w:t>
      </w:r>
      <w:r w:rsidRPr="00A06DC4">
        <w:rPr>
          <w:rFonts w:ascii="華康中圓體" w:eastAsia="華康中圓體" w:hint="eastAsia"/>
          <w:b/>
          <w:color w:val="365F91"/>
        </w:rPr>
        <w:t>仙台空港</w:t>
      </w:r>
    </w:p>
    <w:p w14:paraId="64653D49" w14:textId="77777777" w:rsidR="00114E30" w:rsidRPr="00A06DC4" w:rsidRDefault="00581809" w:rsidP="004E3F8A">
      <w:pPr>
        <w:snapToGrid w:val="0"/>
        <w:rPr>
          <w:rFonts w:ascii="華康中圓體" w:eastAsia="華康中圓體" w:hAnsi="華康中黑體" w:cs="華康中黑體"/>
          <w:szCs w:val="24"/>
        </w:rPr>
      </w:pPr>
      <w:r w:rsidRPr="00A06DC4">
        <w:rPr>
          <w:rFonts w:ascii="華康中圓體" w:eastAsia="華康中圓體" w:hint="eastAsia"/>
          <w:b/>
          <w:color w:val="365F91"/>
        </w:rPr>
        <w:lastRenderedPageBreak/>
        <w:t>【船岡城址公園】</w:t>
      </w:r>
      <w:r w:rsidR="00114E30" w:rsidRPr="00A06DC4">
        <w:rPr>
          <w:rFonts w:ascii="華康中圓體" w:eastAsia="華康中圓體" w:hAnsi="華康中黑體" w:cs="華康中黑體" w:hint="eastAsia"/>
          <w:szCs w:val="24"/>
        </w:rPr>
        <w:t>是宮城縣唯一被選定為「櫻花名勝100選」的地方，盛開</w:t>
      </w:r>
      <w:proofErr w:type="gramStart"/>
      <w:r w:rsidR="00114E30" w:rsidRPr="00A06DC4">
        <w:rPr>
          <w:rFonts w:ascii="華康中圓體" w:eastAsia="華康中圓體" w:hAnsi="華康中黑體" w:cs="華康中黑體" w:hint="eastAsia"/>
          <w:szCs w:val="24"/>
        </w:rPr>
        <w:t>時滿山都</w:t>
      </w:r>
      <w:proofErr w:type="gramEnd"/>
      <w:r w:rsidR="00114E30" w:rsidRPr="00A06DC4">
        <w:rPr>
          <w:rFonts w:ascii="華康中圓體" w:eastAsia="華康中圓體" w:hAnsi="華康中黑體" w:cs="華康中黑體" w:hint="eastAsia"/>
          <w:szCs w:val="24"/>
        </w:rPr>
        <w:t>被染</w:t>
      </w:r>
      <w:proofErr w:type="gramStart"/>
      <w:r w:rsidR="00114E30" w:rsidRPr="00A06DC4">
        <w:rPr>
          <w:rFonts w:ascii="華康中圓體" w:eastAsia="華康中圓體" w:hAnsi="華康中黑體" w:cs="華康中黑體" w:hint="eastAsia"/>
          <w:szCs w:val="24"/>
        </w:rPr>
        <w:t>成櫻色</w:t>
      </w:r>
      <w:proofErr w:type="gramEnd"/>
      <w:r w:rsidR="00114E30" w:rsidRPr="00A06DC4">
        <w:rPr>
          <w:rFonts w:ascii="華康中圓體" w:eastAsia="華康中圓體" w:hAnsi="華康中黑體" w:cs="華康中黑體" w:hint="eastAsia"/>
          <w:szCs w:val="24"/>
        </w:rPr>
        <w:t>，與24公尺高的「</w:t>
      </w:r>
      <w:proofErr w:type="gramStart"/>
      <w:r w:rsidR="00114E30" w:rsidRPr="00A06DC4">
        <w:rPr>
          <w:rFonts w:ascii="華康中圓體" w:eastAsia="華康中圓體" w:hAnsi="華康中黑體" w:cs="華康中黑體" w:hint="eastAsia"/>
          <w:szCs w:val="24"/>
        </w:rPr>
        <w:t>船岡和平</w:t>
      </w:r>
      <w:proofErr w:type="gramEnd"/>
      <w:r w:rsidR="00114E30" w:rsidRPr="00A06DC4">
        <w:rPr>
          <w:rFonts w:ascii="華康中圓體" w:eastAsia="華康中圓體" w:hAnsi="華康中黑體" w:cs="華康中黑體" w:hint="eastAsia"/>
          <w:szCs w:val="24"/>
        </w:rPr>
        <w:t>觀音」</w:t>
      </w:r>
      <w:proofErr w:type="gramStart"/>
      <w:r w:rsidR="00114E30" w:rsidRPr="00A06DC4">
        <w:rPr>
          <w:rFonts w:ascii="華康中圓體" w:eastAsia="華康中圓體" w:hAnsi="華康中黑體" w:cs="華康中黑體" w:hint="eastAsia"/>
          <w:szCs w:val="24"/>
        </w:rPr>
        <w:t>平齊視線</w:t>
      </w:r>
      <w:proofErr w:type="gramEnd"/>
      <w:r w:rsidR="00114E30" w:rsidRPr="00A06DC4">
        <w:rPr>
          <w:rFonts w:ascii="華康中圓體" w:eastAsia="華康中圓體" w:hAnsi="華康中黑體" w:cs="華康中黑體" w:hint="eastAsia"/>
          <w:szCs w:val="24"/>
        </w:rPr>
        <w:t>、</w:t>
      </w:r>
      <w:proofErr w:type="gramStart"/>
      <w:r w:rsidR="00114E30" w:rsidRPr="00A06DC4">
        <w:rPr>
          <w:rFonts w:ascii="華康中圓體" w:eastAsia="華康中圓體" w:hAnsi="華康中黑體" w:cs="華康中黑體" w:hint="eastAsia"/>
          <w:szCs w:val="24"/>
        </w:rPr>
        <w:t>共望遠方</w:t>
      </w:r>
      <w:proofErr w:type="gramEnd"/>
      <w:r w:rsidR="00114E30" w:rsidRPr="00A06DC4">
        <w:rPr>
          <w:rFonts w:ascii="華康中圓體" w:eastAsia="華康中圓體" w:hAnsi="華康中黑體" w:cs="華康中黑體" w:hint="eastAsia"/>
          <w:szCs w:val="24"/>
        </w:rPr>
        <w:t>，身</w:t>
      </w:r>
      <w:proofErr w:type="gramStart"/>
      <w:r w:rsidR="00114E30" w:rsidRPr="00A06DC4">
        <w:rPr>
          <w:rFonts w:ascii="華康中圓體" w:eastAsia="華康中圓體" w:hAnsi="華康中黑體" w:cs="華康中黑體" w:hint="eastAsia"/>
          <w:szCs w:val="24"/>
        </w:rPr>
        <w:t>旁櫻粉</w:t>
      </w:r>
      <w:proofErr w:type="gramEnd"/>
      <w:r w:rsidR="00114E30" w:rsidRPr="00A06DC4">
        <w:rPr>
          <w:rFonts w:ascii="華康中圓體" w:eastAsia="華康中圓體" w:hAnsi="華康中黑體" w:cs="華康中黑體" w:hint="eastAsia"/>
          <w:szCs w:val="24"/>
        </w:rPr>
        <w:t>燦爛，令人不禁身心舒暢。穿過公園中橫跨於鐵軌之上的橋，迎面而來的是河畔幾乎無邊無際的爛漫櫻花。</w:t>
      </w:r>
    </w:p>
    <w:tbl>
      <w:tblPr>
        <w:tblpPr w:leftFromText="180" w:rightFromText="180" w:vertAnchor="text" w:horzAnchor="margin" w:tblpXSpec="center" w:tblpY="83"/>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9E3A9C" w:rsidRPr="00A06DC4" w14:paraId="3DE519BB" w14:textId="77777777" w:rsidTr="009E3A9C">
        <w:trPr>
          <w:trHeight w:val="360"/>
        </w:trPr>
        <w:tc>
          <w:tcPr>
            <w:tcW w:w="3411" w:type="dxa"/>
            <w:vAlign w:val="center"/>
          </w:tcPr>
          <w:p w14:paraId="1AECFDB4" w14:textId="77777777" w:rsidR="009E3A9C" w:rsidRPr="00A06DC4" w:rsidRDefault="009E3A9C" w:rsidP="009E3A9C">
            <w:pPr>
              <w:snapToGrid w:val="0"/>
              <w:jc w:val="center"/>
              <w:rPr>
                <w:rFonts w:ascii="華康中圓體" w:eastAsia="華康中圓體" w:hAnsi="細明體"/>
                <w:sz w:val="22"/>
              </w:rPr>
            </w:pPr>
            <w:r w:rsidRPr="00A06DC4">
              <w:rPr>
                <w:rFonts w:ascii="華康中圓體" w:eastAsia="華康中圓體" w:hAnsi="細明體" w:hint="eastAsia"/>
                <w:sz w:val="22"/>
              </w:rPr>
              <w:t>早餐：X</w:t>
            </w:r>
          </w:p>
        </w:tc>
        <w:tc>
          <w:tcPr>
            <w:tcW w:w="3411" w:type="dxa"/>
            <w:vAlign w:val="center"/>
          </w:tcPr>
          <w:p w14:paraId="10CD9040" w14:textId="77777777" w:rsidR="009E3A9C" w:rsidRPr="00A06DC4" w:rsidRDefault="009E3A9C" w:rsidP="009E3A9C">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午餐：機上美食</w:t>
            </w:r>
          </w:p>
        </w:tc>
        <w:tc>
          <w:tcPr>
            <w:tcW w:w="3412" w:type="dxa"/>
            <w:vAlign w:val="center"/>
          </w:tcPr>
          <w:p w14:paraId="3923A105" w14:textId="77777777" w:rsidR="009E3A9C" w:rsidRPr="00A06DC4" w:rsidRDefault="009E3A9C" w:rsidP="009E3A9C">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 xml:space="preserve">晚餐：飯店內自助餐 或 </w:t>
            </w:r>
          </w:p>
          <w:p w14:paraId="26E51861" w14:textId="77777777" w:rsidR="009E3A9C" w:rsidRPr="00A06DC4" w:rsidRDefault="009E3A9C" w:rsidP="009E3A9C">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飯店內會席料理 或 日式風味套餐</w:t>
            </w:r>
          </w:p>
        </w:tc>
      </w:tr>
      <w:tr w:rsidR="009E3A9C" w:rsidRPr="00A06DC4" w14:paraId="6AAD218B" w14:textId="77777777" w:rsidTr="009E3A9C">
        <w:trPr>
          <w:trHeight w:val="360"/>
        </w:trPr>
        <w:tc>
          <w:tcPr>
            <w:tcW w:w="10234" w:type="dxa"/>
            <w:gridSpan w:val="3"/>
            <w:vAlign w:val="center"/>
          </w:tcPr>
          <w:p w14:paraId="1918E245" w14:textId="090D1C59" w:rsidR="009E3A9C" w:rsidRPr="00A06DC4" w:rsidRDefault="009E3A9C" w:rsidP="009E3A9C">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cs="Times New Roman" w:hint="eastAsia"/>
                <w:sz w:val="22"/>
              </w:rPr>
              <w:t>宿</w:t>
            </w:r>
            <w:r w:rsidRPr="00A06DC4">
              <w:rPr>
                <w:rFonts w:ascii="華康中圓體" w:eastAsia="華康中圓體" w:hAnsi="細明體" w:hint="eastAsia"/>
                <w:sz w:val="22"/>
              </w:rPr>
              <w:t>：</w:t>
            </w:r>
            <w:proofErr w:type="gramStart"/>
            <w:r w:rsidR="00A06DC4" w:rsidRPr="00A06DC4">
              <w:rPr>
                <w:rFonts w:ascii="華康中圓體" w:eastAsia="華康中圓體" w:hint="eastAsia"/>
                <w:sz w:val="22"/>
              </w:rPr>
              <w:t>裏磐</w:t>
            </w:r>
            <w:proofErr w:type="gramEnd"/>
            <w:r w:rsidR="00A06DC4" w:rsidRPr="00A06DC4">
              <w:rPr>
                <w:rFonts w:ascii="華康中圓體" w:eastAsia="華康中圓體" w:hint="eastAsia"/>
                <w:sz w:val="22"/>
              </w:rPr>
              <w:t>梯湖畔</w:t>
            </w:r>
            <w:r w:rsidR="00A06DC4" w:rsidRPr="00A06DC4">
              <w:rPr>
                <w:rFonts w:ascii="華康中圓體" w:eastAsia="華康中圓體" w:hAnsi="細明體" w:cs="細明體" w:hint="eastAsia"/>
                <w:sz w:val="22"/>
              </w:rPr>
              <w:t>渡假村</w:t>
            </w:r>
            <w:r w:rsidR="00A06DC4" w:rsidRPr="00A06DC4">
              <w:rPr>
                <w:rFonts w:ascii="華康中圓體" w:eastAsia="華康中圓體" w:hint="eastAsia"/>
                <w:sz w:val="22"/>
              </w:rPr>
              <w:t xml:space="preserve"> 或 東山溫泉 或</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int="eastAsia"/>
                <w:sz w:val="22"/>
              </w:rPr>
              <w:t>美居</w:t>
            </w:r>
            <w:proofErr w:type="gramStart"/>
            <w:r w:rsidR="00A06DC4" w:rsidRPr="00A06DC4">
              <w:rPr>
                <w:rFonts w:ascii="華康中圓體" w:eastAsia="華康中圓體" w:hAnsi="細明體" w:cs="細明體" w:hint="eastAsia"/>
                <w:sz w:val="22"/>
              </w:rPr>
              <w:t>裏磐</w:t>
            </w:r>
            <w:proofErr w:type="gramEnd"/>
            <w:r w:rsidR="00A06DC4" w:rsidRPr="00A06DC4">
              <w:rPr>
                <w:rFonts w:ascii="華康中圓體" w:eastAsia="華康中圓體" w:hAnsi="細明體" w:cs="細明體" w:hint="eastAsia"/>
                <w:sz w:val="22"/>
              </w:rPr>
              <w:t xml:space="preserve">梯溫泉飯店 或 </w:t>
            </w:r>
            <w:proofErr w:type="gramStart"/>
            <w:r w:rsidR="00A06DC4" w:rsidRPr="00A06DC4">
              <w:rPr>
                <w:rFonts w:ascii="華康中圓體" w:eastAsia="華康中圓體" w:hAnsi="細明體" w:cs="細明體" w:hint="eastAsia"/>
                <w:sz w:val="22"/>
              </w:rPr>
              <w:t>豬苗代</w:t>
            </w:r>
            <w:proofErr w:type="gramEnd"/>
            <w:r w:rsidR="00A06DC4" w:rsidRPr="00A06DC4">
              <w:rPr>
                <w:rFonts w:ascii="華康中圓體" w:eastAsia="華康中圓體" w:hAnsi="細明體" w:cs="細明體" w:hint="eastAsia"/>
                <w:sz w:val="22"/>
              </w:rPr>
              <w:t>listel溫泉飯店 或同級</w:t>
            </w:r>
          </w:p>
        </w:tc>
      </w:tr>
    </w:tbl>
    <w:p w14:paraId="0EECBF58" w14:textId="0A529242" w:rsidR="00D508AE" w:rsidRPr="00A06DC4" w:rsidRDefault="00CB04EC" w:rsidP="004E3F8A">
      <w:pPr>
        <w:snapToGrid w:val="0"/>
        <w:rPr>
          <w:rFonts w:ascii="華康中圓體" w:eastAsia="華康中圓體" w:hAnsi="Arial" w:cs="Arial"/>
          <w:color w:val="000000"/>
        </w:rPr>
      </w:pPr>
      <w:r w:rsidRPr="00A06DC4">
        <w:rPr>
          <w:rFonts w:ascii="華康中圓體" w:eastAsia="華康中圓體" w:hAnsi="Arial" w:cs="Arial" w:hint="eastAsia"/>
          <w:color w:val="000000"/>
        </w:rPr>
        <w:br/>
      </w:r>
      <w:r w:rsidRPr="00A06DC4">
        <w:rPr>
          <w:rFonts w:ascii="華康中圓體" w:eastAsia="華康中圓體" w:hAnsi="Times New Roman" w:cs="Times New Roman" w:hint="eastAsia"/>
          <w:b/>
          <w:bCs/>
          <w:sz w:val="28"/>
          <w:szCs w:val="28"/>
        </w:rPr>
        <w:t>第二天  飯店→</w:t>
      </w:r>
      <w:r w:rsidR="00A06DC4" w:rsidRPr="00A06DC4">
        <w:rPr>
          <w:rFonts w:ascii="華康中圓體" w:eastAsia="華康中圓體" w:hAnsi="Segoe UI Symbol" w:cs="Segoe UI Symbol" w:hint="eastAsia"/>
          <w:b/>
          <w:color w:val="D99594"/>
          <w:sz w:val="28"/>
          <w:szCs w:val="28"/>
        </w:rPr>
        <w:t>★櫻★</w:t>
      </w:r>
      <w:r w:rsidR="00A06DC4" w:rsidRPr="00A06DC4">
        <w:rPr>
          <w:rFonts w:ascii="華康中圓體" w:eastAsia="華康中圓體" w:hAnsi="華康標黑體" w:cs="華康標黑體" w:hint="eastAsia"/>
          <w:b/>
          <w:sz w:val="28"/>
          <w:szCs w:val="28"/>
        </w:rPr>
        <w:t>日中線紀念自行車步行道→</w:t>
      </w:r>
      <w:r w:rsidR="00A06DC4" w:rsidRPr="00A06DC4">
        <w:rPr>
          <w:rFonts w:ascii="華康中圓體" w:eastAsia="華康中圓體" w:hAnsi="Segoe UI Symbol" w:cs="Segoe UI Symbol" w:hint="eastAsia"/>
          <w:b/>
          <w:color w:val="D99594"/>
          <w:sz w:val="28"/>
          <w:szCs w:val="28"/>
        </w:rPr>
        <w:t>★櫻★</w:t>
      </w:r>
      <w:proofErr w:type="gramStart"/>
      <w:r w:rsidR="00A06DC4" w:rsidRPr="00A06DC4">
        <w:rPr>
          <w:rFonts w:ascii="華康中圓體" w:eastAsia="華康中圓體" w:hAnsi="華康標黑體" w:cs="華康標黑體" w:hint="eastAsia"/>
          <w:b/>
          <w:sz w:val="28"/>
          <w:szCs w:val="28"/>
        </w:rPr>
        <w:t>會津鐵道</w:t>
      </w:r>
      <w:proofErr w:type="gramEnd"/>
      <w:r w:rsidR="00A06DC4" w:rsidRPr="00A06DC4">
        <w:rPr>
          <w:rFonts w:ascii="華康中圓體" w:eastAsia="華康中圓體" w:hAnsi="華康標黑體" w:cs="華康標黑體" w:hint="eastAsia"/>
          <w:b/>
          <w:sz w:val="28"/>
          <w:szCs w:val="28"/>
        </w:rPr>
        <w:t>賞櫻列車→山中歲月～江戶風情『大</w:t>
      </w:r>
      <w:proofErr w:type="gramStart"/>
      <w:r w:rsidR="00A06DC4" w:rsidRPr="00A06DC4">
        <w:rPr>
          <w:rFonts w:ascii="華康中圓體" w:eastAsia="華康中圓體" w:hAnsi="華康標黑體" w:cs="華康標黑體" w:hint="eastAsia"/>
          <w:b/>
          <w:sz w:val="28"/>
          <w:szCs w:val="28"/>
        </w:rPr>
        <w:t>內宿古</w:t>
      </w:r>
      <w:proofErr w:type="gramEnd"/>
      <w:r w:rsidR="00A06DC4" w:rsidRPr="00A06DC4">
        <w:rPr>
          <w:rFonts w:ascii="華康中圓體" w:eastAsia="華康中圓體" w:hAnsi="華康標黑體" w:cs="華康標黑體" w:hint="eastAsia"/>
          <w:b/>
          <w:sz w:val="28"/>
          <w:szCs w:val="28"/>
        </w:rPr>
        <w:t>街』→</w:t>
      </w:r>
      <w:r w:rsidR="00A06DC4" w:rsidRPr="00A06DC4">
        <w:rPr>
          <w:rFonts w:ascii="華康中圓體" w:eastAsia="華康中圓體" w:hAnsi="Segoe UI Symbol" w:cs="Segoe UI Symbol" w:hint="eastAsia"/>
          <w:b/>
          <w:color w:val="D99594"/>
          <w:sz w:val="28"/>
          <w:szCs w:val="28"/>
        </w:rPr>
        <w:t>★百選</w:t>
      </w:r>
      <w:proofErr w:type="gramStart"/>
      <w:r w:rsidR="00A06DC4" w:rsidRPr="00A06DC4">
        <w:rPr>
          <w:rFonts w:ascii="華康中圓體" w:eastAsia="華康中圓體" w:hAnsi="Segoe UI Symbol" w:cs="Segoe UI Symbol" w:hint="eastAsia"/>
          <w:b/>
          <w:color w:val="D99594"/>
          <w:sz w:val="28"/>
          <w:szCs w:val="28"/>
        </w:rPr>
        <w:t>賞櫻名所</w:t>
      </w:r>
      <w:proofErr w:type="gramEnd"/>
      <w:r w:rsidR="00A06DC4" w:rsidRPr="00A06DC4">
        <w:rPr>
          <w:rFonts w:ascii="華康中圓體" w:eastAsia="華康中圓體" w:hAnsi="Segoe UI Symbol" w:cs="Segoe UI Symbol" w:hint="eastAsia"/>
          <w:b/>
          <w:color w:val="D99594"/>
          <w:sz w:val="28"/>
          <w:szCs w:val="28"/>
        </w:rPr>
        <w:t>★</w:t>
      </w:r>
      <w:r w:rsidR="00A06DC4" w:rsidRPr="00A06DC4">
        <w:rPr>
          <w:rFonts w:ascii="華康中圓體" w:eastAsia="華康中圓體" w:hAnsi="華康標黑體" w:cs="華康標黑體" w:hint="eastAsia"/>
          <w:b/>
          <w:sz w:val="28"/>
          <w:szCs w:val="28"/>
        </w:rPr>
        <w:t>東北第一大城『</w:t>
      </w:r>
      <w:proofErr w:type="gramStart"/>
      <w:r w:rsidR="00A06DC4" w:rsidRPr="00A06DC4">
        <w:rPr>
          <w:rFonts w:ascii="華康中圓體" w:eastAsia="華康中圓體" w:hAnsi="華康標黑體" w:cs="華康標黑體" w:hint="eastAsia"/>
          <w:b/>
          <w:sz w:val="28"/>
          <w:szCs w:val="28"/>
        </w:rPr>
        <w:t>鶴城</w:t>
      </w:r>
      <w:proofErr w:type="gramEnd"/>
      <w:r w:rsidR="00A06DC4" w:rsidRPr="00A06DC4">
        <w:rPr>
          <w:rFonts w:ascii="華康中圓體" w:eastAsia="華康中圓體" w:hAnsi="華康標黑體" w:cs="華康標黑體" w:hint="eastAsia"/>
          <w:b/>
          <w:sz w:val="28"/>
          <w:szCs w:val="28"/>
        </w:rPr>
        <w:t>』～會津若松城(</w:t>
      </w:r>
      <w:proofErr w:type="gramStart"/>
      <w:r w:rsidR="00A06DC4" w:rsidRPr="00A06DC4">
        <w:rPr>
          <w:rFonts w:ascii="華康中圓體" w:eastAsia="華康中圓體" w:hAnsi="華康標黑體" w:cs="華康標黑體" w:hint="eastAsia"/>
          <w:b/>
          <w:sz w:val="28"/>
          <w:szCs w:val="28"/>
        </w:rPr>
        <w:t>不上天守閣</w:t>
      </w:r>
      <w:proofErr w:type="gramEnd"/>
      <w:r w:rsidR="00A06DC4" w:rsidRPr="00A06DC4">
        <w:rPr>
          <w:rFonts w:ascii="華康中圓體" w:eastAsia="華康中圓體" w:hAnsi="華康標黑體" w:cs="華康標黑體" w:hint="eastAsia"/>
          <w:b/>
          <w:sz w:val="28"/>
          <w:szCs w:val="28"/>
        </w:rPr>
        <w:t>) → 日本第四大湖～</w:t>
      </w:r>
      <w:proofErr w:type="gramStart"/>
      <w:r w:rsidR="00A06DC4" w:rsidRPr="00A06DC4">
        <w:rPr>
          <w:rFonts w:ascii="華康中圓體" w:eastAsia="華康中圓體" w:hAnsi="華康標黑體" w:cs="華康標黑體" w:hint="eastAsia"/>
          <w:b/>
          <w:sz w:val="28"/>
          <w:szCs w:val="28"/>
        </w:rPr>
        <w:t>豬苗代湖『天鏡湖</w:t>
      </w:r>
      <w:proofErr w:type="gramEnd"/>
      <w:r w:rsidR="00A06DC4" w:rsidRPr="00A06DC4">
        <w:rPr>
          <w:rFonts w:ascii="華康中圓體" w:eastAsia="華康中圓體" w:hAnsi="華康標黑體" w:cs="華康標黑體" w:hint="eastAsia"/>
          <w:b/>
          <w:sz w:val="28"/>
          <w:szCs w:val="28"/>
        </w:rPr>
        <w:t>』～湖面如鏡倒映</w:t>
      </w:r>
      <w:proofErr w:type="gramStart"/>
      <w:r w:rsidR="00A06DC4" w:rsidRPr="00A06DC4">
        <w:rPr>
          <w:rFonts w:ascii="華康中圓體" w:eastAsia="華康中圓體" w:hAnsi="華康標黑體" w:cs="華康標黑體" w:hint="eastAsia"/>
          <w:b/>
          <w:sz w:val="28"/>
          <w:szCs w:val="28"/>
        </w:rPr>
        <w:t>磐梯山雪</w:t>
      </w:r>
      <w:proofErr w:type="gramEnd"/>
      <w:r w:rsidR="00A06DC4" w:rsidRPr="00A06DC4">
        <w:rPr>
          <w:rFonts w:ascii="華康中圓體" w:eastAsia="華康中圓體" w:hAnsi="華康標黑體" w:cs="華康標黑體" w:hint="eastAsia"/>
          <w:b/>
          <w:sz w:val="28"/>
          <w:szCs w:val="28"/>
        </w:rPr>
        <w:t>峰→飯店</w:t>
      </w:r>
    </w:p>
    <w:p w14:paraId="2B755163"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Ansi="Calibri" w:cs="Times New Roman" w:hint="eastAsia"/>
          <w:b/>
          <w:color w:val="365F91"/>
        </w:rPr>
        <w:t>【日中線紀念自行車步行道】</w:t>
      </w:r>
      <w:r w:rsidR="009E3A9C" w:rsidRPr="00A06DC4">
        <w:rPr>
          <w:rFonts w:ascii="華康中圓體" w:eastAsia="華康中圓體" w:hAnsi="Calibri" w:cs="Times New Roman" w:hint="eastAsia"/>
          <w:b/>
          <w:color w:val="365F91"/>
        </w:rPr>
        <w:t xml:space="preserve"> </w:t>
      </w:r>
      <w:proofErr w:type="gramStart"/>
      <w:r w:rsidRPr="00A06DC4">
        <w:rPr>
          <w:rFonts w:ascii="華康中圓體" w:eastAsia="華康中圓體" w:hAnsi="華康中黑體" w:cs="華康中黑體" w:hint="eastAsia"/>
          <w:szCs w:val="24"/>
        </w:rPr>
        <w:t>這條日中線</w:t>
      </w:r>
      <w:proofErr w:type="gramEnd"/>
      <w:r w:rsidRPr="00A06DC4">
        <w:rPr>
          <w:rFonts w:ascii="華康中圓體" w:eastAsia="華康中圓體" w:hAnsi="華康中黑體" w:cs="華康中黑體" w:hint="eastAsia"/>
          <w:szCs w:val="24"/>
        </w:rPr>
        <w:t>紀念自行車步行道是過去鐵道日中線廢除過後重生而來的，每年四月中旬到下旬</w:t>
      </w:r>
      <w:proofErr w:type="gramStart"/>
      <w:r w:rsidRPr="00A06DC4">
        <w:rPr>
          <w:rFonts w:ascii="華康中圓體" w:eastAsia="華康中圓體" w:hAnsi="華康中黑體" w:cs="華康中黑體" w:hint="eastAsia"/>
          <w:szCs w:val="24"/>
        </w:rPr>
        <w:t>期間，</w:t>
      </w:r>
      <w:proofErr w:type="gramEnd"/>
      <w:r w:rsidRPr="00A06DC4">
        <w:rPr>
          <w:rFonts w:ascii="華康中圓體" w:eastAsia="華康中圓體" w:hAnsi="華康中黑體" w:cs="華康中黑體" w:hint="eastAsia"/>
          <w:szCs w:val="24"/>
        </w:rPr>
        <w:t>鐵道兩旁的枝</w:t>
      </w:r>
      <w:proofErr w:type="gramStart"/>
      <w:r w:rsidRPr="00A06DC4">
        <w:rPr>
          <w:rFonts w:ascii="華康中圓體" w:eastAsia="華康中圓體" w:hAnsi="華康中黑體" w:cs="華康中黑體" w:hint="eastAsia"/>
          <w:szCs w:val="24"/>
        </w:rPr>
        <w:t>垂櫻滿開</w:t>
      </w:r>
      <w:proofErr w:type="gramEnd"/>
      <w:r w:rsidRPr="00A06DC4">
        <w:rPr>
          <w:rFonts w:ascii="華康中圓體" w:eastAsia="華康中圓體" w:hAnsi="華康中黑體" w:cs="華康中黑體" w:hint="eastAsia"/>
          <w:szCs w:val="24"/>
        </w:rPr>
        <w:t>，便成為喜多方春天賞櫻的熱點，吸引大批的旅客前來賞花。位於福</w:t>
      </w:r>
      <w:proofErr w:type="gramStart"/>
      <w:r w:rsidRPr="00A06DC4">
        <w:rPr>
          <w:rFonts w:ascii="華康中圓體" w:eastAsia="華康中圓體" w:hAnsi="華康中黑體" w:cs="華康中黑體" w:hint="eastAsia"/>
          <w:szCs w:val="24"/>
        </w:rPr>
        <w:t>島縣喜多方</w:t>
      </w:r>
      <w:proofErr w:type="gramEnd"/>
      <w:r w:rsidRPr="00A06DC4">
        <w:rPr>
          <w:rFonts w:ascii="華康中圓體" w:eastAsia="華康中圓體" w:hAnsi="華康中黑體" w:cs="華康中黑體" w:hint="eastAsia"/>
          <w:szCs w:val="24"/>
        </w:rPr>
        <w:t>的「日中線」自</w:t>
      </w:r>
      <w:proofErr w:type="gramStart"/>
      <w:r w:rsidRPr="00A06DC4">
        <w:rPr>
          <w:rFonts w:ascii="華康中圓體" w:eastAsia="華康中圓體" w:hAnsi="華康中黑體" w:cs="華康中黑體" w:hint="eastAsia"/>
          <w:szCs w:val="24"/>
        </w:rPr>
        <w:t>1984年廢線後</w:t>
      </w:r>
      <w:proofErr w:type="gramEnd"/>
      <w:r w:rsidRPr="00A06DC4">
        <w:rPr>
          <w:rFonts w:ascii="華康中圓體" w:eastAsia="華康中圓體" w:hAnsi="華康中黑體" w:cs="華康中黑體" w:hint="eastAsia"/>
          <w:szCs w:val="24"/>
        </w:rPr>
        <w:t>修建成全長三公里的步道，搖身變為「</w:t>
      </w:r>
      <w:r>
        <w:fldChar w:fldCharType="begin"/>
      </w:r>
      <w:r>
        <w:instrText>HYPERLINK "https://journey.tw/nitchusen/" \t "_blank"</w:instrText>
      </w:r>
      <w:r>
        <w:fldChar w:fldCharType="separate"/>
      </w:r>
      <w:r w:rsidRPr="00A06DC4">
        <w:rPr>
          <w:rFonts w:ascii="華康中圓體" w:eastAsia="華康中圓體" w:hAnsi="華康中黑體" w:cs="華康中黑體" w:hint="eastAsia"/>
          <w:szCs w:val="24"/>
        </w:rPr>
        <w:t>日中線紀念自行車步行道</w:t>
      </w:r>
      <w:r>
        <w:fldChar w:fldCharType="end"/>
      </w:r>
      <w:r w:rsidRPr="00A06DC4">
        <w:rPr>
          <w:rFonts w:ascii="華康中圓體" w:eastAsia="華康中圓體" w:hAnsi="華康中黑體" w:cs="華康中黑體" w:hint="eastAsia"/>
          <w:szCs w:val="24"/>
        </w:rPr>
        <w:t>」，並在步道兩旁種植了超過千顆的</w:t>
      </w:r>
      <w:proofErr w:type="gramStart"/>
      <w:r w:rsidRPr="00A06DC4">
        <w:rPr>
          <w:rFonts w:ascii="華康中圓體" w:eastAsia="華康中圓體" w:hAnsi="華康中黑體" w:cs="華康中黑體" w:hint="eastAsia"/>
          <w:szCs w:val="24"/>
        </w:rPr>
        <w:t>八重垂枝櫻</w:t>
      </w:r>
      <w:proofErr w:type="gramEnd"/>
      <w:r w:rsidRPr="00A06DC4">
        <w:rPr>
          <w:rFonts w:ascii="華康中圓體" w:eastAsia="華康中圓體" w:hAnsi="華康中黑體" w:cs="華康中黑體" w:hint="eastAsia"/>
          <w:szCs w:val="24"/>
        </w:rPr>
        <w:t>，每年四月中旬開始陸續綻放到五月上旬，上千</w:t>
      </w:r>
      <w:proofErr w:type="gramStart"/>
      <w:r w:rsidRPr="00A06DC4">
        <w:rPr>
          <w:rFonts w:ascii="華康中圓體" w:eastAsia="華康中圓體" w:hAnsi="華康中黑體" w:cs="華康中黑體" w:hint="eastAsia"/>
          <w:szCs w:val="24"/>
        </w:rPr>
        <w:t>棵垂枝櫻</w:t>
      </w:r>
      <w:proofErr w:type="gramEnd"/>
      <w:r w:rsidRPr="00A06DC4">
        <w:rPr>
          <w:rFonts w:ascii="華康中圓體" w:eastAsia="華康中圓體" w:hAnsi="華康中黑體" w:cs="華康中黑體" w:hint="eastAsia"/>
          <w:szCs w:val="24"/>
        </w:rPr>
        <w:t>夾道成一片粉紅色隧道，走在其中，</w:t>
      </w:r>
      <w:proofErr w:type="gramStart"/>
      <w:r w:rsidRPr="00A06DC4">
        <w:rPr>
          <w:rFonts w:ascii="華康中圓體" w:eastAsia="華康中圓體" w:hAnsi="華康中黑體" w:cs="華康中黑體" w:hint="eastAsia"/>
          <w:szCs w:val="24"/>
        </w:rPr>
        <w:t>垂櫻迎風</w:t>
      </w:r>
      <w:proofErr w:type="gramEnd"/>
      <w:r w:rsidRPr="00A06DC4">
        <w:rPr>
          <w:rFonts w:ascii="華康中圓體" w:eastAsia="華康中圓體" w:hAnsi="華康中黑體" w:cs="華康中黑體" w:hint="eastAsia"/>
          <w:szCs w:val="24"/>
        </w:rPr>
        <w:t>搖曳的畫面夢幻不已，是喜多方非常受歡迎的</w:t>
      </w:r>
      <w:proofErr w:type="gramStart"/>
      <w:r w:rsidRPr="00A06DC4">
        <w:rPr>
          <w:rFonts w:ascii="華康中圓體" w:eastAsia="華康中圓體" w:hAnsi="華康中黑體" w:cs="華康中黑體" w:hint="eastAsia"/>
          <w:szCs w:val="24"/>
        </w:rPr>
        <w:t>賞櫻景點</w:t>
      </w:r>
      <w:proofErr w:type="gramEnd"/>
      <w:r w:rsidRPr="00A06DC4">
        <w:rPr>
          <w:rFonts w:ascii="華康中圓體" w:eastAsia="華康中圓體" w:hAnsi="華康中黑體" w:cs="華康中黑體" w:hint="eastAsia"/>
          <w:szCs w:val="24"/>
        </w:rPr>
        <w:t>。</w:t>
      </w:r>
    </w:p>
    <w:p w14:paraId="4EC00234"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Ansi="Calibri" w:cs="Times New Roman" w:hint="eastAsia"/>
          <w:b/>
          <w:color w:val="365F91"/>
        </w:rPr>
        <w:t>【大內宿】</w:t>
      </w:r>
      <w:r w:rsidRPr="00A06DC4">
        <w:rPr>
          <w:rFonts w:ascii="華康中圓體" w:eastAsia="華康中圓體" w:hAnsi="華康中黑體" w:cs="華康中黑體" w:hint="eastAsia"/>
          <w:szCs w:val="24"/>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w:t>
      </w:r>
      <w:proofErr w:type="gramStart"/>
      <w:r w:rsidRPr="00A06DC4">
        <w:rPr>
          <w:rFonts w:ascii="華康中圓體" w:eastAsia="華康中圓體" w:hAnsi="華康中黑體" w:cs="華康中黑體" w:hint="eastAsia"/>
          <w:szCs w:val="24"/>
        </w:rPr>
        <w:t>內宿一一</w:t>
      </w:r>
      <w:proofErr w:type="gramEnd"/>
      <w:r w:rsidRPr="00A06DC4">
        <w:rPr>
          <w:rFonts w:ascii="華康中圓體" w:eastAsia="華康中圓體" w:hAnsi="華康中黑體" w:cs="華康中黑體" w:hint="eastAsia"/>
          <w:szCs w:val="24"/>
        </w:rPr>
        <w:t>呈現，讓您彷彿墜入時光隧道，走在江戶時代大街，體驗純日式風情</w:t>
      </w:r>
      <w:r w:rsidR="009E3A9C" w:rsidRPr="00A06DC4">
        <w:rPr>
          <w:rFonts w:ascii="華康中圓體" w:eastAsia="華康中圓體" w:hAnsi="華康中黑體" w:cs="華康中黑體" w:hint="eastAsia"/>
          <w:szCs w:val="24"/>
        </w:rPr>
        <w:t>。</w:t>
      </w:r>
    </w:p>
    <w:p w14:paraId="37216A6B" w14:textId="77777777" w:rsidR="005B5E9F" w:rsidRPr="00A06DC4" w:rsidRDefault="00C30B09" w:rsidP="005B5E9F">
      <w:pPr>
        <w:snapToGrid w:val="0"/>
        <w:rPr>
          <w:rFonts w:ascii="華康中圓體" w:eastAsia="華康中圓體" w:hAnsi="華康中黑體" w:cs="華康中黑體"/>
          <w:color w:val="FF0000"/>
          <w:sz w:val="22"/>
        </w:rPr>
      </w:pPr>
      <w:r w:rsidRPr="00A06DC4">
        <w:rPr>
          <w:rFonts w:ascii="華康中圓體" w:eastAsia="華康中圓體" w:hAnsi="Calibri" w:cs="Times New Roman" w:hint="eastAsia"/>
          <w:b/>
          <w:color w:val="365F91"/>
        </w:rPr>
        <w:t>【會津賞櫻列車鐵道】</w:t>
      </w:r>
      <w:r w:rsidR="00711474" w:rsidRPr="00A06DC4">
        <w:rPr>
          <w:rFonts w:ascii="華康中圓體" w:eastAsia="華康中圓體" w:hAnsi="華康中黑體" w:cs="華康中黑體" w:hint="eastAsia"/>
          <w:szCs w:val="24"/>
        </w:rPr>
        <w:t>是日本的人氣鐵道線，特別安排搭乘列車，悠哉漫遊於此。沿途自然山林溪谷美景，暢遊於此真的會讓人心靈</w:t>
      </w:r>
      <w:proofErr w:type="gramStart"/>
      <w:r w:rsidR="00711474" w:rsidRPr="00A06DC4">
        <w:rPr>
          <w:rFonts w:ascii="華康中圓體" w:eastAsia="華康中圓體" w:hAnsi="華康中黑體" w:cs="華康中黑體" w:hint="eastAsia"/>
          <w:szCs w:val="24"/>
        </w:rPr>
        <w:t>放鬆，</w:t>
      </w:r>
      <w:proofErr w:type="gramEnd"/>
      <w:r w:rsidR="00711474" w:rsidRPr="00A06DC4">
        <w:rPr>
          <w:rFonts w:ascii="華康中圓體" w:eastAsia="華康中圓體" w:hAnsi="華康中黑體" w:cs="華康中黑體" w:hint="eastAsia"/>
          <w:szCs w:val="24"/>
        </w:rPr>
        <w:t>時間好似被遺忘般讓您能細細品嘗並</w:t>
      </w:r>
      <w:proofErr w:type="gramStart"/>
      <w:r w:rsidR="00711474" w:rsidRPr="00A06DC4">
        <w:rPr>
          <w:rFonts w:ascii="華康中圓體" w:eastAsia="華康中圓體" w:hAnsi="華康中黑體" w:cs="華康中黑體" w:hint="eastAsia"/>
          <w:szCs w:val="24"/>
        </w:rPr>
        <w:t>沉</w:t>
      </w:r>
      <w:proofErr w:type="gramEnd"/>
      <w:r w:rsidR="00711474" w:rsidRPr="00A06DC4">
        <w:rPr>
          <w:rFonts w:ascii="華康中圓體" w:eastAsia="華康中圓體" w:hAnsi="華康中黑體" w:cs="華康中黑體" w:hint="eastAsia"/>
          <w:szCs w:val="24"/>
        </w:rPr>
        <w:t>浸在火車旅程中。</w:t>
      </w:r>
    </w:p>
    <w:p w14:paraId="17FC696F" w14:textId="77777777" w:rsidR="00711474" w:rsidRPr="00A06DC4" w:rsidRDefault="009E3A9C" w:rsidP="00711474">
      <w:pPr>
        <w:snapToGrid w:val="0"/>
        <w:rPr>
          <w:rFonts w:ascii="華康中圓體" w:eastAsia="華康中圓體" w:hAnsi="華康中黑體" w:cs="華康中黑體"/>
          <w:color w:val="FF0000"/>
          <w:sz w:val="18"/>
          <w:szCs w:val="18"/>
        </w:rPr>
      </w:pPr>
      <w:r w:rsidRPr="00A06DC4">
        <w:rPr>
          <w:rFonts w:ascii="華康中圓體" w:eastAsia="華康中圓體" w:hAnsi="華康中黑體" w:cs="華康中黑體" w:hint="eastAsia"/>
          <w:color w:val="FF0000"/>
          <w:sz w:val="18"/>
          <w:szCs w:val="18"/>
        </w:rPr>
        <w:t>※</w:t>
      </w:r>
      <w:r w:rsidR="00711474" w:rsidRPr="00A06DC4">
        <w:rPr>
          <w:rFonts w:ascii="華康中圓體" w:eastAsia="華康中圓體" w:hAnsi="華康中黑體" w:cs="華康中黑體" w:hint="eastAsia"/>
          <w:color w:val="FF0000"/>
          <w:sz w:val="18"/>
          <w:szCs w:val="18"/>
        </w:rPr>
        <w:t>為了減輕貓的精神負擔，並為了保護貓的眼睛，請不要隨意抱它，並且在沒經許可的情況下，不要給它拍照喔。</w:t>
      </w:r>
    </w:p>
    <w:p w14:paraId="496583A4" w14:textId="77777777" w:rsidR="00711474" w:rsidRPr="00A06DC4" w:rsidRDefault="00711474" w:rsidP="00711474">
      <w:pPr>
        <w:snapToGrid w:val="0"/>
        <w:rPr>
          <w:rFonts w:ascii="華康中圓體" w:eastAsia="華康中圓體" w:hAnsi="華康中黑體" w:cs="華康中黑體"/>
          <w:color w:val="FF0000"/>
          <w:sz w:val="18"/>
          <w:szCs w:val="18"/>
        </w:rPr>
      </w:pPr>
      <w:r w:rsidRPr="00A06DC4">
        <w:rPr>
          <w:rFonts w:ascii="華康中圓體" w:eastAsia="華康中圓體" w:hAnsi="華康中黑體" w:cs="華康中黑體" w:hint="eastAsia"/>
          <w:color w:val="FF0000"/>
          <w:sz w:val="18"/>
          <w:szCs w:val="18"/>
        </w:rPr>
        <w:t>※貓咪站長休假日期依季節性或身體狀況有調整可能，無法保證看到貓咪站長，敬請瞭解。</w:t>
      </w:r>
    </w:p>
    <w:p w14:paraId="56780CE2" w14:textId="4D6DEB27" w:rsidR="00581809" w:rsidRPr="00A06DC4" w:rsidRDefault="00581809" w:rsidP="004E3F8A">
      <w:pPr>
        <w:snapToGrid w:val="0"/>
        <w:rPr>
          <w:rFonts w:ascii="華康中圓體" w:eastAsia="華康中圓體" w:hAnsi="華康中黑體" w:cs="華康中黑體"/>
          <w:szCs w:val="24"/>
        </w:rPr>
      </w:pPr>
      <w:r w:rsidRPr="00A06DC4">
        <w:rPr>
          <w:rFonts w:ascii="華康中圓體" w:eastAsia="華康中圓體" w:hint="eastAsia"/>
          <w:b/>
          <w:color w:val="365F91"/>
        </w:rPr>
        <w:t>【會津若松城】</w:t>
      </w:r>
      <w:r w:rsidRPr="00A06DC4">
        <w:rPr>
          <w:rFonts w:ascii="華康中圓體" w:eastAsia="華康中圓體" w:hAnsi="華康中黑體" w:cs="華康中黑體" w:hint="eastAsia"/>
          <w:szCs w:val="24"/>
        </w:rPr>
        <w:t>最早建於西元1384年，迄今有六百多年歷史，</w:t>
      </w:r>
      <w:proofErr w:type="gramStart"/>
      <w:r w:rsidRPr="00A06DC4">
        <w:rPr>
          <w:rFonts w:ascii="華康中圓體" w:eastAsia="華康中圓體" w:hAnsi="華康中黑體" w:cs="華康中黑體" w:hint="eastAsia"/>
          <w:szCs w:val="24"/>
        </w:rPr>
        <w:t>此城天守閣</w:t>
      </w:r>
      <w:proofErr w:type="gramEnd"/>
      <w:r w:rsidRPr="00A06DC4">
        <w:rPr>
          <w:rFonts w:ascii="華康中圓體" w:eastAsia="華康中圓體" w:hAnsi="華康中黑體" w:cs="華康中黑體" w:hint="eastAsia"/>
          <w:szCs w:val="24"/>
        </w:rPr>
        <w:t>之造</w:t>
      </w:r>
      <w:r w:rsidR="00DF2AAB">
        <w:rPr>
          <w:rFonts w:ascii="華康中圓體" w:eastAsia="華康中圓體" w:hAnsi="華康中黑體" w:cs="華康中黑體" w:hint="eastAsia"/>
          <w:szCs w:val="24"/>
        </w:rPr>
        <w:t>型</w:t>
      </w:r>
      <w:r w:rsidRPr="00A06DC4">
        <w:rPr>
          <w:rFonts w:ascii="華康中圓體" w:eastAsia="華康中圓體" w:hAnsi="華康中黑體" w:cs="華康中黑體" w:hint="eastAsia"/>
          <w:szCs w:val="24"/>
        </w:rPr>
        <w:t>有如展開兩翼在空中飛舞的白鶴，姿態優美，因此有『</w:t>
      </w:r>
      <w:proofErr w:type="gramStart"/>
      <w:r w:rsidRPr="00A06DC4">
        <w:rPr>
          <w:rFonts w:ascii="華康中圓體" w:eastAsia="華康中圓體" w:hAnsi="華康中黑體" w:cs="華康中黑體" w:hint="eastAsia"/>
          <w:szCs w:val="24"/>
        </w:rPr>
        <w:t>鶴城</w:t>
      </w:r>
      <w:proofErr w:type="gramEnd"/>
      <w:r w:rsidRPr="00A06DC4">
        <w:rPr>
          <w:rFonts w:ascii="華康中圓體" w:eastAsia="華康中圓體" w:hAnsi="華康中黑體" w:cs="華康中黑體" w:hint="eastAsia"/>
          <w:szCs w:val="24"/>
        </w:rPr>
        <w:t>』之美稱。</w:t>
      </w:r>
      <w:proofErr w:type="gramStart"/>
      <w:r w:rsidRPr="00A06DC4">
        <w:rPr>
          <w:rFonts w:ascii="華康中圓體" w:eastAsia="華康中圓體" w:hAnsi="華康中黑體" w:cs="華康中黑體" w:hint="eastAsia"/>
          <w:szCs w:val="24"/>
        </w:rPr>
        <w:t>此城是</w:t>
      </w:r>
      <w:proofErr w:type="gramEnd"/>
      <w:r w:rsidRPr="00A06DC4">
        <w:rPr>
          <w:rFonts w:ascii="華康中圓體" w:eastAsia="華康中圓體" w:hAnsi="華康中黑體" w:cs="華康中黑體" w:hint="eastAsia"/>
          <w:szCs w:val="24"/>
        </w:rPr>
        <w:t>日本近代有名的歷史舞台，1868年10月發生的戊辰戰爭中，維新政府軍來到會津若松城下，與代表舊幕府勢力的</w:t>
      </w:r>
      <w:proofErr w:type="gramStart"/>
      <w:r w:rsidRPr="00A06DC4">
        <w:rPr>
          <w:rFonts w:ascii="華康中圓體" w:eastAsia="華康中圓體" w:hAnsi="華康中黑體" w:cs="華康中黑體" w:hint="eastAsia"/>
          <w:szCs w:val="24"/>
        </w:rPr>
        <w:t>會津藩士</w:t>
      </w:r>
      <w:proofErr w:type="gramEnd"/>
      <w:r w:rsidRPr="00A06DC4">
        <w:rPr>
          <w:rFonts w:ascii="華康中圓體" w:eastAsia="華康中圓體" w:hAnsi="華康中黑體" w:cs="華康中黑體" w:hint="eastAsia"/>
          <w:szCs w:val="24"/>
        </w:rPr>
        <w:t>展開決戰。一群年僅15、16歲的少年被編成白虎隊奮勇迎敵，彈盡糧絕之際他們感嘆守城淪陷在即，於是20名隊員全體切腹自盡，留下令人唏噓的故事。</w:t>
      </w:r>
      <w:r w:rsidRPr="00A06DC4">
        <w:rPr>
          <w:rFonts w:ascii="華康中圓體" w:eastAsia="華康中圓體" w:hAnsi="華康中黑體" w:cs="華康中黑體" w:hint="eastAsia"/>
          <w:szCs w:val="24"/>
        </w:rPr>
        <w:br/>
      </w:r>
      <w:r w:rsidRPr="00A06DC4">
        <w:rPr>
          <w:rFonts w:ascii="華康中圓體" w:eastAsia="華康中圓體" w:hAnsi="Calibri" w:cs="Times New Roman" w:hint="eastAsia"/>
          <w:b/>
          <w:color w:val="365F91"/>
        </w:rPr>
        <w:t>【豬苗代湖】</w:t>
      </w:r>
      <w:r w:rsidRPr="00A06DC4">
        <w:rPr>
          <w:rFonts w:ascii="華康中圓體" w:eastAsia="華康中圓體" w:hAnsi="華康中黑體" w:cs="華康中黑體" w:hint="eastAsia"/>
          <w:szCs w:val="24"/>
        </w:rPr>
        <w:t>為</w:t>
      </w:r>
      <w:proofErr w:type="gramStart"/>
      <w:r w:rsidRPr="00A06DC4">
        <w:rPr>
          <w:rFonts w:ascii="華康中圓體" w:eastAsia="華康中圓體" w:hAnsi="華康中黑體" w:cs="華康中黑體" w:hint="eastAsia"/>
          <w:szCs w:val="24"/>
        </w:rPr>
        <w:t>磐梯山</w:t>
      </w:r>
      <w:proofErr w:type="gramEnd"/>
      <w:r w:rsidRPr="00A06DC4">
        <w:rPr>
          <w:rFonts w:ascii="華康中圓體" w:eastAsia="華康中圓體" w:hAnsi="華康中黑體" w:cs="華康中黑體" w:hint="eastAsia"/>
          <w:szCs w:val="24"/>
        </w:rPr>
        <w:t>火山活動所形成的淡水湖，位在海拔514m的高地上，面積達104平方公里，最深處水深94.6公尺，是日本第四大湖。像大海一樣寬闊的湖面十分清澈透明，故有「</w:t>
      </w:r>
      <w:proofErr w:type="gramStart"/>
      <w:r w:rsidRPr="00A06DC4">
        <w:rPr>
          <w:rFonts w:ascii="華康中圓體" w:eastAsia="華康中圓體" w:hAnsi="華康中黑體" w:cs="華康中黑體" w:hint="eastAsia"/>
          <w:szCs w:val="24"/>
        </w:rPr>
        <w:t>天鏡湖</w:t>
      </w:r>
      <w:proofErr w:type="gramEnd"/>
      <w:r w:rsidRPr="00A06DC4">
        <w:rPr>
          <w:rFonts w:ascii="華康中圓體" w:eastAsia="華康中圓體" w:hAnsi="華康中黑體" w:cs="華康中黑體" w:hint="eastAsia"/>
          <w:szCs w:val="24"/>
        </w:rPr>
        <w:t>」之稱。天氣晴朗時，</w:t>
      </w:r>
      <w:proofErr w:type="gramStart"/>
      <w:r w:rsidRPr="00A06DC4">
        <w:rPr>
          <w:rFonts w:ascii="華康中圓體" w:eastAsia="華康中圓體" w:hAnsi="華康中黑體" w:cs="華康中黑體" w:hint="eastAsia"/>
          <w:szCs w:val="24"/>
        </w:rPr>
        <w:t>磐梯山</w:t>
      </w:r>
      <w:proofErr w:type="gramEnd"/>
      <w:r w:rsidRPr="00A06DC4">
        <w:rPr>
          <w:rFonts w:ascii="華康中圓體" w:eastAsia="華康中圓體" w:hAnsi="華康中黑體" w:cs="華康中黑體" w:hint="eastAsia"/>
          <w:szCs w:val="24"/>
        </w:rPr>
        <w:t>的倒影映在湖面，襯著如</w:t>
      </w:r>
      <w:proofErr w:type="gramStart"/>
      <w:r w:rsidRPr="00A06DC4">
        <w:rPr>
          <w:rFonts w:ascii="華康中圓體" w:eastAsia="華康中圓體" w:hAnsi="華康中黑體" w:cs="華康中黑體" w:hint="eastAsia"/>
          <w:szCs w:val="24"/>
        </w:rPr>
        <w:t>珍珠般鑲在</w:t>
      </w:r>
      <w:proofErr w:type="gramEnd"/>
      <w:r w:rsidRPr="00A06DC4">
        <w:rPr>
          <w:rFonts w:ascii="華康中圓體" w:eastAsia="華康中圓體" w:hAnsi="華康中黑體" w:cs="華康中黑體" w:hint="eastAsia"/>
          <w:szCs w:val="24"/>
        </w:rPr>
        <w:t>湖岸的白色沙灘，美得讓人心曠神怡！冬天時，北方天鵝群飛來過冬，雪白的天鵝一隻</w:t>
      </w:r>
      <w:proofErr w:type="gramStart"/>
      <w:r w:rsidRPr="00A06DC4">
        <w:rPr>
          <w:rFonts w:ascii="華康中圓體" w:eastAsia="華康中圓體" w:hAnsi="華康中黑體" w:cs="華康中黑體" w:hint="eastAsia"/>
          <w:szCs w:val="24"/>
        </w:rPr>
        <w:t>隻</w:t>
      </w:r>
      <w:proofErr w:type="gramEnd"/>
      <w:r w:rsidRPr="00A06DC4">
        <w:rPr>
          <w:rFonts w:ascii="華康中圓體" w:eastAsia="華康中圓體" w:hAnsi="華康中黑體" w:cs="華康中黑體" w:hint="eastAsia"/>
          <w:szCs w:val="24"/>
        </w:rPr>
        <w:t>降落、於湖面戲耍的姿影，讓</w:t>
      </w:r>
      <w:proofErr w:type="gramStart"/>
      <w:r w:rsidRPr="00A06DC4">
        <w:rPr>
          <w:rFonts w:ascii="華康中圓體" w:eastAsia="華康中圓體" w:hAnsi="華康中黑體" w:cs="華康中黑體" w:hint="eastAsia"/>
          <w:szCs w:val="24"/>
        </w:rPr>
        <w:t>豬苗代湖</w:t>
      </w:r>
      <w:proofErr w:type="gramEnd"/>
      <w:r w:rsidRPr="00A06DC4">
        <w:rPr>
          <w:rFonts w:ascii="華康中圓體" w:eastAsia="華康中圓體" w:hAnsi="華康中黑體" w:cs="華康中黑體" w:hint="eastAsia"/>
          <w:szCs w:val="24"/>
        </w:rPr>
        <w:t>更添幾分清麗動人</w:t>
      </w:r>
      <w:r w:rsidR="009E3A9C" w:rsidRPr="00A06DC4">
        <w:rPr>
          <w:rFonts w:ascii="華康中圓體" w:eastAsia="華康中圓體" w:hAnsi="華康中黑體" w:cs="華康中黑體" w:hint="eastAsia"/>
          <w:szCs w:val="24"/>
        </w:rPr>
        <w:t>。</w:t>
      </w:r>
    </w:p>
    <w:p w14:paraId="56931FEE" w14:textId="025C48AD" w:rsidR="00E34E7A" w:rsidRPr="00A06DC4" w:rsidRDefault="00E34E7A" w:rsidP="004E3F8A">
      <w:pPr>
        <w:snapToGrid w:val="0"/>
        <w:rPr>
          <w:rFonts w:ascii="華康中圓體" w:eastAsia="華康中圓體" w:hAnsi="Times New Roman" w:cs="Times New Roman"/>
          <w:b/>
          <w:bCs/>
          <w:sz w:val="28"/>
          <w:szCs w:val="28"/>
        </w:rPr>
      </w:pPr>
      <w:r w:rsidRPr="00A06DC4">
        <w:rPr>
          <w:rFonts w:ascii="華康中圓體" w:eastAsia="華康中圓體" w:hAnsi="Calibri" w:cs="Times New Roman" w:hint="eastAsia"/>
          <w:b/>
          <w:color w:val="365F91"/>
        </w:rPr>
        <w:lastRenderedPageBreak/>
        <w:t>【五色沼】</w:t>
      </w:r>
      <w:r w:rsidRPr="00A06DC4">
        <w:rPr>
          <w:rFonts w:ascii="華康中圓體" w:eastAsia="華康中圓體" w:hAnsi="華康中黑體" w:cs="華康中黑體" w:hint="eastAsia"/>
          <w:szCs w:val="24"/>
        </w:rPr>
        <w:t>是</w:t>
      </w:r>
      <w:proofErr w:type="gramStart"/>
      <w:r w:rsidR="00DF2AAB">
        <w:rPr>
          <w:rFonts w:ascii="華康中圓體" w:eastAsia="華康中圓體" w:hAnsi="華康中黑體" w:cs="華康中黑體" w:hint="eastAsia"/>
          <w:szCs w:val="24"/>
        </w:rPr>
        <w:t>磐</w:t>
      </w:r>
      <w:r w:rsidRPr="00A06DC4">
        <w:rPr>
          <w:rFonts w:ascii="華康中圓體" w:eastAsia="華康中圓體" w:hAnsi="華康中黑體" w:cs="華康中黑體" w:hint="eastAsia"/>
          <w:szCs w:val="24"/>
        </w:rPr>
        <w:t>梯山噴</w:t>
      </w:r>
      <w:proofErr w:type="gramEnd"/>
      <w:r w:rsidRPr="00A06DC4">
        <w:rPr>
          <w:rFonts w:ascii="華康中圓體" w:eastAsia="華康中圓體" w:hAnsi="華康中黑體" w:cs="華康中黑體" w:hint="eastAsia"/>
          <w:szCs w:val="24"/>
        </w:rPr>
        <w:t>火所形成、20至30個沼澤</w:t>
      </w:r>
      <w:proofErr w:type="gramStart"/>
      <w:r w:rsidRPr="00A06DC4">
        <w:rPr>
          <w:rFonts w:ascii="華康中圓體" w:eastAsia="華康中圓體" w:hAnsi="華康中黑體" w:cs="華康中黑體" w:hint="eastAsia"/>
          <w:szCs w:val="24"/>
        </w:rPr>
        <w:t>的湖群總稱</w:t>
      </w:r>
      <w:proofErr w:type="gramEnd"/>
      <w:r w:rsidRPr="00A06DC4">
        <w:rPr>
          <w:rFonts w:ascii="華康中圓體" w:eastAsia="華康中圓體" w:hAnsi="華康中黑體" w:cs="華康中黑體" w:hint="eastAsia"/>
          <w:szCs w:val="24"/>
        </w:rPr>
        <w:t>，湖水清麗秀美，</w:t>
      </w:r>
      <w:proofErr w:type="gramStart"/>
      <w:r w:rsidRPr="00A06DC4">
        <w:rPr>
          <w:rFonts w:ascii="華康中圓體" w:eastAsia="華康中圓體" w:hAnsi="華康中黑體" w:cs="華康中黑體" w:hint="eastAsia"/>
          <w:szCs w:val="24"/>
        </w:rPr>
        <w:t>顏色塊麗而</w:t>
      </w:r>
      <w:proofErr w:type="gramEnd"/>
      <w:r w:rsidRPr="00A06DC4">
        <w:rPr>
          <w:rFonts w:ascii="華康中圓體" w:eastAsia="華康中圓體" w:hAnsi="華康中黑體" w:cs="華康中黑體" w:hint="eastAsia"/>
          <w:szCs w:val="24"/>
        </w:rPr>
        <w:t>富有變化，色彩有如渲染的畫一般，由翠綠、湛藍、深紫、咖啡等美麗的顏色交織而成，每</w:t>
      </w:r>
      <w:proofErr w:type="gramStart"/>
      <w:r w:rsidRPr="00A06DC4">
        <w:rPr>
          <w:rFonts w:ascii="華康中圓體" w:eastAsia="華康中圓體" w:hAnsi="華康中黑體" w:cs="華康中黑體" w:hint="eastAsia"/>
          <w:szCs w:val="24"/>
        </w:rPr>
        <w:t>個</w:t>
      </w:r>
      <w:proofErr w:type="gramEnd"/>
      <w:r w:rsidRPr="00A06DC4">
        <w:rPr>
          <w:rFonts w:ascii="華康中圓體" w:eastAsia="華康中圓體" w:hAnsi="華康中黑體" w:cs="華康中黑體" w:hint="eastAsia"/>
          <w:szCs w:val="24"/>
        </w:rPr>
        <w:t>沼澤會有不同的顏色，路線兩旁全是天然原始的樹林，秋天時湖水的顏色和楓葉的紅，相映成趣，成為無與倫比的美麗景致。</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963"/>
        <w:gridCol w:w="3860"/>
      </w:tblGrid>
      <w:tr w:rsidR="00A06DC4" w:rsidRPr="00A06DC4" w14:paraId="04E23827" w14:textId="77777777" w:rsidTr="00A06DC4">
        <w:trPr>
          <w:trHeight w:val="699"/>
        </w:trPr>
        <w:tc>
          <w:tcPr>
            <w:tcW w:w="3411" w:type="dxa"/>
            <w:vAlign w:val="center"/>
          </w:tcPr>
          <w:p w14:paraId="653CC187" w14:textId="72788EC6" w:rsidR="00A06DC4" w:rsidRPr="00A06DC4" w:rsidRDefault="00A06DC4" w:rsidP="00A06DC4">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cs="細明體" w:hint="eastAsia"/>
                <w:sz w:val="22"/>
              </w:rPr>
              <w:t>早餐：飯店內美食</w:t>
            </w:r>
          </w:p>
        </w:tc>
        <w:tc>
          <w:tcPr>
            <w:tcW w:w="2963" w:type="dxa"/>
            <w:vAlign w:val="center"/>
          </w:tcPr>
          <w:p w14:paraId="1FAF6585" w14:textId="77777777" w:rsidR="00A06DC4" w:rsidRPr="00A06DC4" w:rsidRDefault="00A06DC4" w:rsidP="00A06DC4">
            <w:pPr>
              <w:snapToGrid w:val="0"/>
              <w:ind w:left="-283" w:firstLine="240"/>
              <w:jc w:val="center"/>
              <w:rPr>
                <w:rFonts w:ascii="華康中圓體" w:eastAsia="華康中圓體" w:hAnsi="細明體" w:cs="細明體"/>
                <w:sz w:val="22"/>
              </w:rPr>
            </w:pPr>
            <w:r w:rsidRPr="00A06DC4">
              <w:rPr>
                <w:rFonts w:ascii="華康中圓體" w:eastAsia="華康中圓體" w:hAnsi="細明體" w:cs="細明體" w:hint="eastAsia"/>
                <w:sz w:val="22"/>
              </w:rPr>
              <w:t>午餐：</w:t>
            </w:r>
            <w:proofErr w:type="gramStart"/>
            <w:r w:rsidRPr="00A06DC4">
              <w:rPr>
                <w:rFonts w:ascii="華康中圓體" w:eastAsia="華康中圓體" w:hAnsi="細明體" w:cs="細明體" w:hint="eastAsia"/>
                <w:sz w:val="22"/>
              </w:rPr>
              <w:t>會津本丸膳</w:t>
            </w:r>
            <w:proofErr w:type="gramEnd"/>
          </w:p>
          <w:p w14:paraId="66D9509A" w14:textId="26D671E4" w:rsidR="00A06DC4" w:rsidRPr="00A06DC4" w:rsidRDefault="00A06DC4" w:rsidP="00A06DC4">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cs="細明體" w:hint="eastAsia"/>
                <w:sz w:val="22"/>
              </w:rPr>
              <w:t>或 日式風味套餐</w:t>
            </w:r>
          </w:p>
        </w:tc>
        <w:tc>
          <w:tcPr>
            <w:tcW w:w="3860" w:type="dxa"/>
            <w:vAlign w:val="center"/>
          </w:tcPr>
          <w:p w14:paraId="0FD615E4" w14:textId="77777777" w:rsidR="00A06DC4" w:rsidRPr="00A06DC4" w:rsidRDefault="00A06DC4" w:rsidP="00A06DC4">
            <w:pPr>
              <w:snapToGrid w:val="0"/>
              <w:ind w:left="-283" w:firstLine="240"/>
              <w:jc w:val="center"/>
              <w:rPr>
                <w:rFonts w:ascii="華康中圓體" w:eastAsia="華康中圓體" w:hAnsi="細明體" w:cs="細明體"/>
                <w:sz w:val="22"/>
              </w:rPr>
            </w:pPr>
            <w:r w:rsidRPr="00A06DC4">
              <w:rPr>
                <w:rFonts w:ascii="華康中圓體" w:eastAsia="華康中圓體" w:hAnsi="細明體" w:cs="細明體" w:hint="eastAsia"/>
                <w:sz w:val="22"/>
              </w:rPr>
              <w:t>晚餐：飯店內自助餐</w:t>
            </w:r>
          </w:p>
          <w:p w14:paraId="2E94287E" w14:textId="31CA1C42" w:rsidR="00A06DC4" w:rsidRPr="00A06DC4" w:rsidRDefault="00A06DC4" w:rsidP="00A06DC4">
            <w:pPr>
              <w:snapToGrid w:val="0"/>
              <w:ind w:left="-283" w:firstLine="240"/>
              <w:jc w:val="center"/>
              <w:rPr>
                <w:rFonts w:ascii="華康中圓體" w:eastAsia="華康中圓體" w:hAnsi="細明體"/>
                <w:sz w:val="22"/>
              </w:rPr>
            </w:pPr>
            <w:r w:rsidRPr="00A06DC4">
              <w:rPr>
                <w:rFonts w:ascii="華康中圓體" w:eastAsia="華康中圓體" w:hAnsi="細明體" w:cs="細明體" w:hint="eastAsia"/>
                <w:sz w:val="22"/>
              </w:rPr>
              <w:t>或 飯店內會席料理或 日式風味套餐</w:t>
            </w:r>
          </w:p>
        </w:tc>
      </w:tr>
      <w:tr w:rsidR="00581809" w:rsidRPr="00A06DC4" w14:paraId="527442DF" w14:textId="77777777" w:rsidTr="00084483">
        <w:trPr>
          <w:trHeight w:val="360"/>
        </w:trPr>
        <w:tc>
          <w:tcPr>
            <w:tcW w:w="10234" w:type="dxa"/>
            <w:gridSpan w:val="3"/>
            <w:vAlign w:val="center"/>
          </w:tcPr>
          <w:p w14:paraId="7590E37E" w14:textId="43FAF025" w:rsidR="00581809" w:rsidRPr="00A06DC4" w:rsidRDefault="00581809" w:rsidP="007F2084">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宿</w:t>
            </w:r>
            <w:r w:rsidR="009E3A9C" w:rsidRPr="00A06DC4">
              <w:rPr>
                <w:rFonts w:ascii="華康中圓體" w:eastAsia="華康中圓體" w:hAnsi="細明體" w:hint="eastAsia"/>
                <w:sz w:val="22"/>
              </w:rPr>
              <w:t>：</w:t>
            </w:r>
            <w:proofErr w:type="gramStart"/>
            <w:r w:rsidR="00A06DC4" w:rsidRPr="00A06DC4">
              <w:rPr>
                <w:rFonts w:ascii="華康中圓體" w:eastAsia="華康中圓體" w:hint="eastAsia"/>
                <w:sz w:val="22"/>
              </w:rPr>
              <w:t>裏磐</w:t>
            </w:r>
            <w:proofErr w:type="gramEnd"/>
            <w:r w:rsidR="00A06DC4" w:rsidRPr="00A06DC4">
              <w:rPr>
                <w:rFonts w:ascii="華康中圓體" w:eastAsia="華康中圓體" w:hint="eastAsia"/>
                <w:sz w:val="22"/>
              </w:rPr>
              <w:t>梯湖畔</w:t>
            </w:r>
            <w:r w:rsidR="00A06DC4" w:rsidRPr="00A06DC4">
              <w:rPr>
                <w:rFonts w:ascii="華康中圓體" w:eastAsia="華康中圓體" w:hAnsi="新細明體" w:cs="新細明體" w:hint="eastAsia"/>
                <w:sz w:val="22"/>
              </w:rPr>
              <w:t>渡假村</w:t>
            </w:r>
            <w:r w:rsidR="00A06DC4" w:rsidRPr="00A06DC4">
              <w:rPr>
                <w:rFonts w:ascii="華康中圓體" w:eastAsia="華康中圓體" w:hint="eastAsia"/>
                <w:sz w:val="22"/>
              </w:rPr>
              <w:t xml:space="preserve"> 或 東山溫泉 或</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int="eastAsia"/>
                <w:sz w:val="22"/>
              </w:rPr>
              <w:t>美居</w:t>
            </w:r>
            <w:proofErr w:type="gramStart"/>
            <w:r w:rsidR="00A06DC4" w:rsidRPr="00A06DC4">
              <w:rPr>
                <w:rFonts w:ascii="華康中圓體" w:eastAsia="華康中圓體" w:hAnsi="新細明體" w:cs="新細明體" w:hint="eastAsia"/>
                <w:sz w:val="22"/>
              </w:rPr>
              <w:t>裏磐</w:t>
            </w:r>
            <w:proofErr w:type="gramEnd"/>
            <w:r w:rsidR="00A06DC4" w:rsidRPr="00A06DC4">
              <w:rPr>
                <w:rFonts w:ascii="華康中圓體" w:eastAsia="華康中圓體" w:hAnsi="新細明體" w:cs="新細明體" w:hint="eastAsia"/>
                <w:sz w:val="22"/>
              </w:rPr>
              <w:t>梯溫泉飯店</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Ansi="新細明體" w:cs="新細明體" w:hint="eastAsia"/>
                <w:sz w:val="22"/>
              </w:rPr>
              <w:t>或</w:t>
            </w:r>
            <w:r w:rsidR="00A06DC4" w:rsidRPr="00A06DC4">
              <w:rPr>
                <w:rFonts w:ascii="華康中圓體" w:eastAsia="華康中圓體" w:hAnsi="細明體" w:cs="細明體" w:hint="eastAsia"/>
                <w:sz w:val="22"/>
              </w:rPr>
              <w:t xml:space="preserve"> </w:t>
            </w:r>
            <w:proofErr w:type="gramStart"/>
            <w:r w:rsidR="00A06DC4" w:rsidRPr="00A06DC4">
              <w:rPr>
                <w:rFonts w:ascii="華康中圓體" w:eastAsia="華康中圓體" w:hAnsi="新細明體" w:cs="新細明體" w:hint="eastAsia"/>
                <w:sz w:val="22"/>
              </w:rPr>
              <w:t>豬苗代</w:t>
            </w:r>
            <w:proofErr w:type="gramEnd"/>
            <w:r w:rsidR="00A06DC4" w:rsidRPr="00A06DC4">
              <w:rPr>
                <w:rFonts w:ascii="華康中圓體" w:eastAsia="華康中圓體" w:hAnsi="細明體" w:cs="細明體" w:hint="eastAsia"/>
                <w:sz w:val="22"/>
              </w:rPr>
              <w:t>listel</w:t>
            </w:r>
            <w:r w:rsidR="00A06DC4" w:rsidRPr="00A06DC4">
              <w:rPr>
                <w:rFonts w:ascii="華康中圓體" w:eastAsia="華康中圓體" w:hAnsi="新細明體" w:cs="新細明體" w:hint="eastAsia"/>
                <w:sz w:val="22"/>
              </w:rPr>
              <w:t>溫泉飯店</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Ansi="新細明體" w:cs="新細明體" w:hint="eastAsia"/>
                <w:sz w:val="22"/>
              </w:rPr>
              <w:t>或同級</w:t>
            </w:r>
          </w:p>
        </w:tc>
      </w:tr>
    </w:tbl>
    <w:p w14:paraId="68DF79EB" w14:textId="77777777" w:rsidR="00DF2AAB" w:rsidRDefault="00DF2AAB" w:rsidP="00581809">
      <w:pPr>
        <w:snapToGrid w:val="0"/>
        <w:rPr>
          <w:rFonts w:ascii="華康中圓體" w:eastAsia="華康中圓體" w:hAnsi="Times New Roman" w:cs="Times New Roman"/>
          <w:b/>
          <w:bCs/>
          <w:sz w:val="28"/>
          <w:szCs w:val="28"/>
        </w:rPr>
      </w:pPr>
    </w:p>
    <w:p w14:paraId="2A40F56B" w14:textId="295CD18B" w:rsidR="00CB04EC" w:rsidRPr="00A06DC4" w:rsidRDefault="00581809" w:rsidP="00581809">
      <w:pPr>
        <w:snapToGrid w:val="0"/>
        <w:rPr>
          <w:rFonts w:ascii="華康中圓體" w:eastAsia="華康中圓體" w:hAnsi="微軟正黑體"/>
          <w:b/>
          <w:bCs/>
          <w:sz w:val="28"/>
          <w:szCs w:val="28"/>
        </w:rPr>
      </w:pPr>
      <w:r w:rsidRPr="00A06DC4">
        <w:rPr>
          <w:rFonts w:ascii="華康中圓體" w:eastAsia="華康中圓體" w:hAnsi="Times New Roman" w:cs="Times New Roman" w:hint="eastAsia"/>
          <w:b/>
          <w:bCs/>
          <w:sz w:val="28"/>
          <w:szCs w:val="28"/>
        </w:rPr>
        <w:t xml:space="preserve">第三天  </w:t>
      </w:r>
      <w:r w:rsidR="00CB04EC" w:rsidRPr="00A06DC4">
        <w:rPr>
          <w:rFonts w:ascii="華康中圓體" w:eastAsia="華康中圓體" w:hAnsi="Times New Roman" w:cs="Times New Roman" w:hint="eastAsia"/>
          <w:b/>
          <w:bCs/>
          <w:sz w:val="28"/>
          <w:szCs w:val="28"/>
        </w:rPr>
        <w:t>飯店→</w:t>
      </w:r>
      <w:r w:rsidR="00A06DC4" w:rsidRPr="00A06DC4">
        <w:rPr>
          <w:rFonts w:ascii="華康中圓體" w:eastAsia="華康中圓體" w:hAnsi="Segoe UI Symbol" w:cs="Segoe UI Symbol" w:hint="eastAsia"/>
          <w:b/>
          <w:color w:val="D99594"/>
          <w:sz w:val="28"/>
          <w:szCs w:val="28"/>
        </w:rPr>
        <w:t>★百選</w:t>
      </w:r>
      <w:proofErr w:type="gramStart"/>
      <w:r w:rsidR="00A06DC4" w:rsidRPr="00A06DC4">
        <w:rPr>
          <w:rFonts w:ascii="華康中圓體" w:eastAsia="華康中圓體" w:hAnsi="Segoe UI Symbol" w:cs="Segoe UI Symbol" w:hint="eastAsia"/>
          <w:b/>
          <w:color w:val="D99594"/>
          <w:sz w:val="28"/>
          <w:szCs w:val="28"/>
        </w:rPr>
        <w:t>賞櫻名所</w:t>
      </w:r>
      <w:proofErr w:type="gramEnd"/>
      <w:r w:rsidR="00A06DC4" w:rsidRPr="00A06DC4">
        <w:rPr>
          <w:rFonts w:ascii="華康中圓體" w:eastAsia="華康中圓體" w:hAnsi="Segoe UI Symbol" w:cs="Segoe UI Symbol" w:hint="eastAsia"/>
          <w:b/>
          <w:color w:val="D99594"/>
          <w:sz w:val="28"/>
          <w:szCs w:val="28"/>
        </w:rPr>
        <w:t>★</w:t>
      </w:r>
      <w:r w:rsidR="005C4776" w:rsidRPr="00A06DC4">
        <w:rPr>
          <w:rFonts w:ascii="華康中圓體" w:eastAsia="華康中圓體" w:hAnsi="Times New Roman" w:hint="eastAsia"/>
          <w:b/>
          <w:bCs/>
          <w:sz w:val="28"/>
          <w:szCs w:val="28"/>
        </w:rPr>
        <w:t>三春</w:t>
      </w:r>
      <w:proofErr w:type="gramStart"/>
      <w:r w:rsidR="005C4776" w:rsidRPr="00A06DC4">
        <w:rPr>
          <w:rFonts w:ascii="華康中圓體" w:eastAsia="華康中圓體" w:hAnsi="Times New Roman" w:hint="eastAsia"/>
          <w:b/>
          <w:bCs/>
          <w:sz w:val="28"/>
          <w:szCs w:val="28"/>
        </w:rPr>
        <w:t>瀧</w:t>
      </w:r>
      <w:proofErr w:type="gramEnd"/>
      <w:r w:rsidR="005C4776" w:rsidRPr="00A06DC4">
        <w:rPr>
          <w:rFonts w:ascii="華康中圓體" w:eastAsia="華康中圓體" w:hAnsi="Times New Roman" w:hint="eastAsia"/>
          <w:b/>
          <w:bCs/>
          <w:sz w:val="28"/>
          <w:szCs w:val="28"/>
        </w:rPr>
        <w:t>櫻</w:t>
      </w:r>
      <w:r w:rsidR="005C4776" w:rsidRPr="00A06DC4">
        <w:rPr>
          <w:rFonts w:ascii="華康中圓體" w:eastAsia="華康中圓體" w:hint="eastAsia"/>
          <w:b/>
          <w:sz w:val="28"/>
        </w:rPr>
        <w:t>→</w:t>
      </w:r>
      <w:r w:rsidR="00A06DC4" w:rsidRPr="00A06DC4">
        <w:rPr>
          <w:rFonts w:ascii="華康中圓體" w:eastAsia="華康中圓體" w:hAnsi="Segoe UI Symbol" w:cs="Segoe UI Symbol" w:hint="eastAsia"/>
          <w:b/>
          <w:color w:val="D99594"/>
          <w:sz w:val="28"/>
          <w:szCs w:val="28"/>
        </w:rPr>
        <w:t>★櫻★</w:t>
      </w:r>
      <w:proofErr w:type="gramStart"/>
      <w:r w:rsidR="00CB04EC" w:rsidRPr="00A06DC4">
        <w:rPr>
          <w:rFonts w:ascii="華康中圓體" w:eastAsia="華康中圓體" w:hAnsi="Times New Roman" w:hint="eastAsia"/>
          <w:b/>
          <w:bCs/>
          <w:sz w:val="28"/>
          <w:szCs w:val="28"/>
        </w:rPr>
        <w:t>花見山</w:t>
      </w:r>
      <w:proofErr w:type="gramEnd"/>
      <w:r w:rsidR="00CB04EC" w:rsidRPr="00A06DC4">
        <w:rPr>
          <w:rFonts w:ascii="華康中圓體" w:eastAsia="華康中圓體" w:hAnsi="Times New Roman" w:hint="eastAsia"/>
          <w:b/>
          <w:bCs/>
          <w:sz w:val="28"/>
          <w:szCs w:val="28"/>
        </w:rPr>
        <w:t>公園→</w:t>
      </w:r>
      <w:r w:rsidR="00A06DC4" w:rsidRPr="00A06DC4">
        <w:rPr>
          <w:rFonts w:ascii="華康中圓體" w:eastAsia="華康中圓體" w:hAnsi="Segoe UI Symbol" w:cs="Segoe UI Symbol" w:hint="eastAsia"/>
          <w:b/>
          <w:color w:val="D99594"/>
          <w:sz w:val="28"/>
          <w:szCs w:val="28"/>
        </w:rPr>
        <w:t>★櫻★</w:t>
      </w:r>
      <w:r w:rsidR="00D508AE" w:rsidRPr="00A06DC4">
        <w:rPr>
          <w:rFonts w:ascii="華康中圓體" w:eastAsia="華康中圓體" w:hAnsi="Times New Roman" w:hint="eastAsia"/>
          <w:b/>
          <w:bCs/>
          <w:sz w:val="28"/>
          <w:szCs w:val="28"/>
        </w:rPr>
        <w:t>白石城</w:t>
      </w:r>
      <w:r w:rsidR="00CB04EC" w:rsidRPr="00A06DC4">
        <w:rPr>
          <w:rFonts w:ascii="華康中圓體" w:eastAsia="華康中圓體" w:hAnsi="Times New Roman" w:hint="eastAsia"/>
          <w:b/>
          <w:bCs/>
          <w:sz w:val="28"/>
          <w:szCs w:val="28"/>
        </w:rPr>
        <w:t>→</w:t>
      </w:r>
      <w:r w:rsidR="00A06DC4" w:rsidRPr="00A06DC4">
        <w:rPr>
          <w:rFonts w:ascii="華康中圓體" w:eastAsia="華康中圓體" w:hAnsi="Segoe UI Symbol" w:cs="Segoe UI Symbol" w:hint="eastAsia"/>
          <w:b/>
          <w:color w:val="D99594"/>
          <w:sz w:val="28"/>
          <w:szCs w:val="28"/>
        </w:rPr>
        <w:t>★百選</w:t>
      </w:r>
      <w:proofErr w:type="gramStart"/>
      <w:r w:rsidR="00A06DC4" w:rsidRPr="00A06DC4">
        <w:rPr>
          <w:rFonts w:ascii="華康中圓體" w:eastAsia="華康中圓體" w:hAnsi="Segoe UI Symbol" w:cs="Segoe UI Symbol" w:hint="eastAsia"/>
          <w:b/>
          <w:color w:val="D99594"/>
          <w:sz w:val="28"/>
          <w:szCs w:val="28"/>
        </w:rPr>
        <w:t>賞櫻名所</w:t>
      </w:r>
      <w:proofErr w:type="gramEnd"/>
      <w:r w:rsidR="00A06DC4" w:rsidRPr="00A06DC4">
        <w:rPr>
          <w:rFonts w:ascii="華康中圓體" w:eastAsia="華康中圓體" w:hAnsi="Segoe UI Symbol" w:cs="Segoe UI Symbol" w:hint="eastAsia"/>
          <w:b/>
          <w:color w:val="D99594"/>
          <w:sz w:val="28"/>
          <w:szCs w:val="28"/>
        </w:rPr>
        <w:t>★</w:t>
      </w:r>
      <w:r w:rsidR="00CB04EC" w:rsidRPr="00A06DC4">
        <w:rPr>
          <w:rFonts w:ascii="華康中圓體" w:eastAsia="華康中圓體" w:hint="eastAsia"/>
          <w:b/>
          <w:sz w:val="28"/>
        </w:rPr>
        <w:t>白石川堤</w:t>
      </w:r>
      <w:proofErr w:type="gramStart"/>
      <w:r w:rsidR="00CB04EC" w:rsidRPr="00A06DC4">
        <w:rPr>
          <w:rFonts w:ascii="華康中圓體" w:eastAsia="華康中圓體" w:hint="eastAsia"/>
          <w:b/>
          <w:sz w:val="28"/>
        </w:rPr>
        <w:t>一</w:t>
      </w:r>
      <w:proofErr w:type="gramEnd"/>
      <w:r w:rsidR="00CB04EC" w:rsidRPr="00A06DC4">
        <w:rPr>
          <w:rFonts w:ascii="華康中圓體" w:eastAsia="華康中圓體" w:hint="eastAsia"/>
          <w:b/>
          <w:sz w:val="28"/>
        </w:rPr>
        <w:t>目千本櫻花</w:t>
      </w:r>
      <w:r w:rsidR="00CB04EC" w:rsidRPr="00A06DC4">
        <w:rPr>
          <w:rFonts w:ascii="華康中圓體" w:eastAsia="華康中圓體" w:hAnsi="微軟正黑體" w:hint="eastAsia"/>
          <w:b/>
          <w:bCs/>
          <w:sz w:val="28"/>
          <w:szCs w:val="28"/>
        </w:rPr>
        <w:t>→飯店</w:t>
      </w:r>
    </w:p>
    <w:p w14:paraId="1913DCAB" w14:textId="77777777" w:rsidR="005C4776" w:rsidRPr="00A06DC4" w:rsidRDefault="005C4776" w:rsidP="00BF5379">
      <w:pPr>
        <w:pStyle w:val="mod-wysiwygtext"/>
        <w:snapToGrid w:val="0"/>
        <w:spacing w:before="0" w:beforeAutospacing="0" w:after="0" w:afterAutospacing="0"/>
        <w:textAlignment w:val="baseline"/>
        <w:rPr>
          <w:rFonts w:ascii="華康中圓體" w:eastAsia="華康中圓體" w:hAnsi="華康中黑體" w:cs="華康中黑體"/>
          <w:kern w:val="2"/>
        </w:rPr>
      </w:pPr>
      <w:r w:rsidRPr="00A06DC4">
        <w:rPr>
          <w:rFonts w:ascii="華康中圓體" w:eastAsia="華康中圓體" w:hAnsi="Calibri" w:cs="Times New Roman" w:hint="eastAsia"/>
          <w:b/>
          <w:color w:val="365F91"/>
          <w:kern w:val="2"/>
          <w:szCs w:val="22"/>
        </w:rPr>
        <w:t>【三春瀧櫻</w:t>
      </w:r>
      <w:r w:rsidRPr="00A06DC4">
        <w:rPr>
          <w:rFonts w:ascii="華康中圓體" w:eastAsia="華康中圓體" w:hAnsi="Calibri" w:cs="Times New Roman" w:hint="eastAsia"/>
          <w:b/>
          <w:color w:val="365F91"/>
        </w:rPr>
        <w:t>】</w:t>
      </w:r>
      <w:r w:rsidRPr="00A06DC4">
        <w:rPr>
          <w:rFonts w:ascii="華康中圓體" w:eastAsia="華康中圓體" w:hAnsi="華康中黑體" w:cs="華康中黑體" w:hint="eastAsia"/>
          <w:kern w:val="2"/>
        </w:rPr>
        <w:t>在一年中的多數時間，</w:t>
      </w:r>
      <w:hyperlink r:id="rId15" w:tgtFrame="_blank" w:history="1">
        <w:r w:rsidRPr="00A06DC4">
          <w:rPr>
            <w:rFonts w:ascii="華康中圓體" w:eastAsia="華康中圓體" w:hAnsi="華康中黑體" w:cs="華康中黑體" w:hint="eastAsia"/>
            <w:kern w:val="2"/>
          </w:rPr>
          <w:t>福島縣</w:t>
        </w:r>
      </w:hyperlink>
      <w:r w:rsidRPr="00A06DC4">
        <w:rPr>
          <w:rFonts w:ascii="Calibri" w:eastAsia="華康中圓體" w:hAnsi="Calibri" w:cs="Calibri"/>
          <w:kern w:val="2"/>
        </w:rPr>
        <w:t> </w:t>
      </w:r>
      <w:r w:rsidRPr="00A06DC4">
        <w:rPr>
          <w:rFonts w:ascii="華康中圓體" w:eastAsia="華康中圓體" w:hAnsi="華康中黑體" w:cs="華康中黑體" w:hint="eastAsia"/>
          <w:kern w:val="2"/>
        </w:rPr>
        <w:t>的三春町都只是一個典型農村，當地大約有 17,000 位居民。不過，每到春天就會湧進大約 30 萬人造訪此地，爭睹三春</w:t>
      </w:r>
      <w:proofErr w:type="gramStart"/>
      <w:r w:rsidRPr="00A06DC4">
        <w:rPr>
          <w:rFonts w:ascii="華康中圓體" w:eastAsia="華康中圓體" w:hAnsi="華康中黑體" w:cs="華康中黑體" w:hint="eastAsia"/>
          <w:kern w:val="2"/>
        </w:rPr>
        <w:t>瀧</w:t>
      </w:r>
      <w:proofErr w:type="gramEnd"/>
      <w:r w:rsidRPr="00A06DC4">
        <w:rPr>
          <w:rFonts w:ascii="華康中圓體" w:eastAsia="華康中圓體" w:hAnsi="華康中黑體" w:cs="華康中黑體" w:hint="eastAsia"/>
          <w:kern w:val="2"/>
        </w:rPr>
        <w:t>櫻的風采。</w:t>
      </w:r>
      <w:proofErr w:type="gramStart"/>
      <w:r w:rsidRPr="00A06DC4">
        <w:rPr>
          <w:rFonts w:ascii="華康中圓體" w:eastAsia="華康中圓體" w:hAnsi="華康中黑體" w:cs="華康中黑體" w:hint="eastAsia"/>
          <w:kern w:val="2"/>
        </w:rPr>
        <w:t>瀧</w:t>
      </w:r>
      <w:proofErr w:type="gramEnd"/>
      <w:r w:rsidRPr="00A06DC4">
        <w:rPr>
          <w:rFonts w:ascii="華康中圓體" w:eastAsia="華康中圓體" w:hAnsi="華康中黑體" w:cs="華康中黑體" w:hint="eastAsia"/>
          <w:kern w:val="2"/>
        </w:rPr>
        <w:t>櫻的意思是指</w:t>
      </w:r>
      <w:r w:rsidRPr="00A06DC4">
        <w:rPr>
          <w:rFonts w:ascii="微軟正黑體" w:eastAsia="微軟正黑體" w:hAnsi="微軟正黑體" w:cs="微軟正黑體" w:hint="eastAsia"/>
          <w:kern w:val="2"/>
        </w:rPr>
        <w:t>｢</w:t>
      </w:r>
      <w:r w:rsidRPr="00A06DC4">
        <w:rPr>
          <w:rFonts w:ascii="華康中圓體" w:eastAsia="華康中圓體" w:hAnsi="華康中圓體" w:cs="華康中圓體" w:hint="eastAsia"/>
          <w:kern w:val="2"/>
        </w:rPr>
        <w:t>瀑布櫻花</w:t>
      </w:r>
      <w:r w:rsidRPr="00A06DC4">
        <w:rPr>
          <w:rFonts w:ascii="微軟正黑體" w:eastAsia="微軟正黑體" w:hAnsi="微軟正黑體" w:cs="微軟正黑體" w:hint="eastAsia"/>
          <w:kern w:val="2"/>
        </w:rPr>
        <w:t>｣</w:t>
      </w:r>
      <w:r w:rsidRPr="00A06DC4">
        <w:rPr>
          <w:rFonts w:ascii="華康中圓體" w:eastAsia="華康中圓體" w:hAnsi="華康中圓體" w:cs="華康中圓體" w:hint="eastAsia"/>
          <w:kern w:val="2"/>
        </w:rPr>
        <w:t>，此櫻花在盛開時精緻的粉紅花瓣會呈現絢爛的流瀑狀，而形成令人驚豔的景色，與在日本其它地區欣賞到的櫻花完全不同。</w:t>
      </w:r>
    </w:p>
    <w:p w14:paraId="5E736B18" w14:textId="77777777" w:rsidR="00581809" w:rsidRPr="00A06DC4" w:rsidRDefault="00581809" w:rsidP="00BF5379">
      <w:pPr>
        <w:snapToGrid w:val="0"/>
        <w:rPr>
          <w:rFonts w:ascii="華康中圓體" w:eastAsia="華康中圓體" w:hAnsi="華康中黑體" w:cs="華康中黑體"/>
          <w:szCs w:val="24"/>
        </w:rPr>
      </w:pPr>
      <w:r w:rsidRPr="00A06DC4">
        <w:rPr>
          <w:rFonts w:ascii="華康中圓體" w:eastAsia="華康中圓體" w:hAnsi="Calibri" w:cs="Times New Roman" w:hint="eastAsia"/>
          <w:b/>
          <w:color w:val="365F91"/>
        </w:rPr>
        <w:t>【花見山公園】</w:t>
      </w:r>
      <w:proofErr w:type="gramStart"/>
      <w:r w:rsidRPr="00A06DC4">
        <w:rPr>
          <w:rFonts w:ascii="華康中圓體" w:eastAsia="華康中圓體" w:hAnsi="華康中黑體" w:cs="華康中黑體" w:hint="eastAsia"/>
          <w:szCs w:val="24"/>
        </w:rPr>
        <w:t>—滿山均開遍染</w:t>
      </w:r>
      <w:proofErr w:type="gramEnd"/>
      <w:r w:rsidRPr="00A06DC4">
        <w:rPr>
          <w:rFonts w:ascii="華康中圓體" w:eastAsia="華康中圓體" w:hAnsi="華康中黑體" w:cs="華康中黑體" w:hint="eastAsia"/>
          <w:szCs w:val="24"/>
        </w:rPr>
        <w:t>井吉</w:t>
      </w:r>
      <w:proofErr w:type="gramStart"/>
      <w:r w:rsidRPr="00A06DC4">
        <w:rPr>
          <w:rFonts w:ascii="華康中圓體" w:eastAsia="華康中圓體" w:hAnsi="華康中黑體" w:cs="華康中黑體" w:hint="eastAsia"/>
          <w:szCs w:val="24"/>
        </w:rPr>
        <w:t>野櫻和大山</w:t>
      </w:r>
      <w:proofErr w:type="gramEnd"/>
      <w:r w:rsidRPr="00A06DC4">
        <w:rPr>
          <w:rFonts w:ascii="華康中圓體" w:eastAsia="華康中圓體" w:hAnsi="華康中黑體" w:cs="華康中黑體" w:hint="eastAsia"/>
          <w:szCs w:val="24"/>
        </w:rPr>
        <w:t>櫻、</w:t>
      </w:r>
      <w:proofErr w:type="gramStart"/>
      <w:r w:rsidRPr="00A06DC4">
        <w:rPr>
          <w:rFonts w:ascii="華康中圓體" w:eastAsia="華康中圓體" w:hAnsi="華康中黑體" w:cs="華康中黑體" w:hint="eastAsia"/>
          <w:szCs w:val="24"/>
        </w:rPr>
        <w:t>八重櫻等</w:t>
      </w:r>
      <w:proofErr w:type="gramEnd"/>
      <w:r w:rsidRPr="00A06DC4">
        <w:rPr>
          <w:rFonts w:ascii="華康中圓體" w:eastAsia="華康中圓體" w:hAnsi="華康中黑體" w:cs="華康中黑體" w:hint="eastAsia"/>
          <w:szCs w:val="24"/>
        </w:rPr>
        <w:t>品種的櫻花，櫻樹亦超過2,000株。另外，山上還有白梅、紅梅、藤、金縷梅、臘梅、薔薇、菊花等四季花卉，色彩繽紛，淹沒</w:t>
      </w:r>
      <w:proofErr w:type="gramStart"/>
      <w:r w:rsidRPr="00A06DC4">
        <w:rPr>
          <w:rFonts w:ascii="華康中圓體" w:eastAsia="華康中圓體" w:hAnsi="華康中黑體" w:cs="華康中黑體" w:hint="eastAsia"/>
          <w:szCs w:val="24"/>
        </w:rPr>
        <w:t>了花見山</w:t>
      </w:r>
      <w:proofErr w:type="gramEnd"/>
      <w:r w:rsidRPr="00A06DC4">
        <w:rPr>
          <w:rFonts w:ascii="華康中圓體" w:eastAsia="華康中圓體" w:hAnsi="華康中黑體" w:cs="華康中黑體" w:hint="eastAsia"/>
          <w:szCs w:val="24"/>
        </w:rPr>
        <w:t>的漫步人行道。已故的日本攝影大師秋山正</w:t>
      </w:r>
      <w:proofErr w:type="gramStart"/>
      <w:r w:rsidRPr="00A06DC4">
        <w:rPr>
          <w:rFonts w:ascii="華康中圓體" w:eastAsia="華康中圓體" w:hAnsi="華康中黑體" w:cs="華康中黑體" w:hint="eastAsia"/>
          <w:szCs w:val="24"/>
        </w:rPr>
        <w:t>太</w:t>
      </w:r>
      <w:proofErr w:type="gramEnd"/>
      <w:r w:rsidRPr="00A06DC4">
        <w:rPr>
          <w:rFonts w:ascii="華康中圓體" w:eastAsia="華康中圓體" w:hAnsi="華康中黑體" w:cs="華康中黑體" w:hint="eastAsia"/>
          <w:szCs w:val="24"/>
        </w:rPr>
        <w:t>郎以“福島有個桃花源”的名言美譽，</w:t>
      </w:r>
      <w:proofErr w:type="gramStart"/>
      <w:r w:rsidRPr="00A06DC4">
        <w:rPr>
          <w:rFonts w:ascii="華康中圓體" w:eastAsia="華康中圓體" w:hAnsi="華康中黑體" w:cs="華康中黑體" w:hint="eastAsia"/>
          <w:szCs w:val="24"/>
        </w:rPr>
        <w:t>花見山</w:t>
      </w:r>
      <w:proofErr w:type="gramEnd"/>
      <w:r w:rsidRPr="00A06DC4">
        <w:rPr>
          <w:rFonts w:ascii="華康中圓體" w:eastAsia="華康中圓體" w:hAnsi="華康中黑體" w:cs="華康中黑體" w:hint="eastAsia"/>
          <w:szCs w:val="24"/>
        </w:rPr>
        <w:t>的自然而使之名</w:t>
      </w:r>
      <w:proofErr w:type="gramStart"/>
      <w:r w:rsidRPr="00A06DC4">
        <w:rPr>
          <w:rFonts w:ascii="華康中圓體" w:eastAsia="華康中圓體" w:hAnsi="華康中黑體" w:cs="華康中黑體" w:hint="eastAsia"/>
          <w:szCs w:val="24"/>
        </w:rPr>
        <w:t>斐</w:t>
      </w:r>
      <w:proofErr w:type="gramEnd"/>
      <w:r w:rsidRPr="00A06DC4">
        <w:rPr>
          <w:rFonts w:ascii="華康中圓體" w:eastAsia="華康中圓體" w:hAnsi="華康中黑體" w:cs="華康中黑體" w:hint="eastAsia"/>
          <w:szCs w:val="24"/>
        </w:rPr>
        <w:t>全國。</w:t>
      </w:r>
    </w:p>
    <w:p w14:paraId="0CE05B9A" w14:textId="77777777" w:rsidR="00581809" w:rsidRPr="00A06DC4" w:rsidRDefault="00581809" w:rsidP="00581809">
      <w:pPr>
        <w:snapToGrid w:val="0"/>
        <w:rPr>
          <w:rFonts w:ascii="華康中圓體" w:eastAsia="華康中圓體" w:hAnsi="微軟正黑體"/>
          <w:b/>
          <w:bCs/>
          <w:sz w:val="28"/>
          <w:szCs w:val="28"/>
        </w:rPr>
      </w:pPr>
      <w:r w:rsidRPr="00A06DC4">
        <w:rPr>
          <w:rFonts w:ascii="華康中圓體" w:eastAsia="華康中圓體" w:hint="eastAsia"/>
          <w:b/>
          <w:color w:val="365F91"/>
        </w:rPr>
        <w:t>【白石城】</w:t>
      </w:r>
      <w:r w:rsidRPr="00A06DC4">
        <w:rPr>
          <w:rFonts w:ascii="華康中圓體" w:eastAsia="華康中圓體" w:hAnsi="華康中黑體" w:cs="華康中黑體" w:hint="eastAsia"/>
          <w:szCs w:val="24"/>
        </w:rPr>
        <w:t>位於白石市的中心地帶，中世紀末期時是土豪白石的住所，後</w:t>
      </w:r>
      <w:proofErr w:type="gramStart"/>
      <w:r w:rsidRPr="00A06DC4">
        <w:rPr>
          <w:rFonts w:ascii="華康中圓體" w:eastAsia="華康中圓體" w:hAnsi="華康中黑體" w:cs="華康中黑體" w:hint="eastAsia"/>
          <w:szCs w:val="24"/>
        </w:rPr>
        <w:t>到慶長</w:t>
      </w:r>
      <w:proofErr w:type="gramEnd"/>
      <w:r w:rsidRPr="00A06DC4">
        <w:rPr>
          <w:rFonts w:ascii="華康中圓體" w:eastAsia="華康中圓體" w:hAnsi="華康中黑體" w:cs="華康中黑體" w:hint="eastAsia"/>
          <w:szCs w:val="24"/>
        </w:rPr>
        <w:t>七年（一六零二年）才變成</w:t>
      </w:r>
      <w:proofErr w:type="gramStart"/>
      <w:r w:rsidRPr="00A06DC4">
        <w:rPr>
          <w:rFonts w:ascii="華康中圓體" w:eastAsia="華康中圓體" w:hAnsi="華康中黑體" w:cs="華康中黑體" w:hint="eastAsia"/>
          <w:szCs w:val="24"/>
        </w:rPr>
        <w:t>伊達藩主</w:t>
      </w:r>
      <w:proofErr w:type="gramEnd"/>
      <w:r w:rsidRPr="00A06DC4">
        <w:rPr>
          <w:rFonts w:ascii="華康中圓體" w:eastAsia="華康中圓體" w:hAnsi="華康中黑體" w:cs="華康中黑體" w:hint="eastAsia"/>
          <w:szCs w:val="24"/>
        </w:rPr>
        <w:t>的重臣，</w:t>
      </w:r>
      <w:proofErr w:type="gramStart"/>
      <w:r w:rsidRPr="00A06DC4">
        <w:rPr>
          <w:rFonts w:ascii="華康中圓體" w:eastAsia="華康中圓體" w:hAnsi="華康中黑體" w:cs="華康中黑體" w:hint="eastAsia"/>
          <w:szCs w:val="24"/>
        </w:rPr>
        <w:t>片倉先生</w:t>
      </w:r>
      <w:proofErr w:type="gramEnd"/>
      <w:r w:rsidRPr="00A06DC4">
        <w:rPr>
          <w:rFonts w:ascii="華康中圓體" w:eastAsia="華康中圓體" w:hAnsi="華康中黑體" w:cs="華康中黑體" w:hint="eastAsia"/>
          <w:szCs w:val="24"/>
        </w:rPr>
        <w:t>的居所。明治維新</w:t>
      </w:r>
      <w:proofErr w:type="gramStart"/>
      <w:r w:rsidRPr="00A06DC4">
        <w:rPr>
          <w:rFonts w:ascii="華康中圓體" w:eastAsia="華康中圓體" w:hAnsi="華康中黑體" w:cs="華康中黑體" w:hint="eastAsia"/>
          <w:szCs w:val="24"/>
        </w:rPr>
        <w:t>後因城被</w:t>
      </w:r>
      <w:proofErr w:type="gramEnd"/>
      <w:r w:rsidRPr="00A06DC4">
        <w:rPr>
          <w:rFonts w:ascii="華康中圓體" w:eastAsia="華康中圓體" w:hAnsi="華康中黑體" w:cs="華康中黑體" w:hint="eastAsia"/>
          <w:szCs w:val="24"/>
        </w:rPr>
        <w:t>調遷而令白石城被荒廢，隨後亦有部分建築物被拆卸。直至平成七年（一九九五年），白石城內的</w:t>
      </w:r>
      <w:proofErr w:type="gramStart"/>
      <w:r w:rsidRPr="00A06DC4">
        <w:rPr>
          <w:rFonts w:ascii="華康中圓體" w:eastAsia="華康中圓體" w:hAnsi="華康中黑體" w:cs="華康中黑體" w:hint="eastAsia"/>
          <w:szCs w:val="24"/>
        </w:rPr>
        <w:t>天守閣</w:t>
      </w:r>
      <w:proofErr w:type="gramEnd"/>
      <w:r w:rsidRPr="00A06DC4">
        <w:rPr>
          <w:rFonts w:ascii="華康中圓體" w:eastAsia="華康中圓體" w:hAnsi="華康中黑體" w:cs="華康中黑體" w:hint="eastAsia"/>
          <w:szCs w:val="24"/>
        </w:rPr>
        <w:t>及大手門才逐步復原。於</w:t>
      </w:r>
      <w:proofErr w:type="gramStart"/>
      <w:r w:rsidRPr="00A06DC4">
        <w:rPr>
          <w:rFonts w:ascii="華康中圓體" w:eastAsia="華康中圓體" w:hAnsi="華康中黑體" w:cs="華康中黑體" w:hint="eastAsia"/>
          <w:szCs w:val="24"/>
        </w:rPr>
        <w:t>天守閣</w:t>
      </w:r>
      <w:proofErr w:type="gramEnd"/>
      <w:r w:rsidRPr="00A06DC4">
        <w:rPr>
          <w:rFonts w:ascii="華康中圓體" w:eastAsia="華康中圓體" w:hAnsi="華康中黑體" w:cs="華康中黑體" w:hint="eastAsia"/>
          <w:szCs w:val="24"/>
        </w:rPr>
        <w:t>的最</w:t>
      </w:r>
      <w:proofErr w:type="gramStart"/>
      <w:r w:rsidRPr="00A06DC4">
        <w:rPr>
          <w:rFonts w:ascii="華康中圓體" w:eastAsia="華康中圓體" w:hAnsi="華康中黑體" w:cs="華康中黑體" w:hint="eastAsia"/>
          <w:szCs w:val="24"/>
        </w:rPr>
        <w:t>頂層，</w:t>
      </w:r>
      <w:proofErr w:type="gramEnd"/>
      <w:r w:rsidRPr="00A06DC4">
        <w:rPr>
          <w:rFonts w:ascii="華康中圓體" w:eastAsia="華康中圓體" w:hAnsi="華康中黑體" w:cs="華康中黑體" w:hint="eastAsia"/>
          <w:szCs w:val="24"/>
        </w:rPr>
        <w:t>可飽</w:t>
      </w:r>
      <w:proofErr w:type="gramStart"/>
      <w:r w:rsidRPr="00A06DC4">
        <w:rPr>
          <w:rFonts w:ascii="華康中圓體" w:eastAsia="華康中圓體" w:hAnsi="華康中黑體" w:cs="華康中黑體" w:hint="eastAsia"/>
          <w:szCs w:val="24"/>
        </w:rPr>
        <w:t>覽</w:t>
      </w:r>
      <w:proofErr w:type="gramEnd"/>
      <w:r w:rsidRPr="00A06DC4">
        <w:rPr>
          <w:rFonts w:ascii="華康中圓體" w:eastAsia="華康中圓體" w:hAnsi="華康中黑體" w:cs="華康中黑體" w:hint="eastAsia"/>
          <w:szCs w:val="24"/>
        </w:rPr>
        <w:t>白石市街道名藏王連峰的優美景色。貴為白石市的象徵，白石城當然不可錯過，尤其是春天櫻花盛放時，更加靚絕</w:t>
      </w:r>
    </w:p>
    <w:p w14:paraId="1626DB4B" w14:textId="77777777" w:rsidR="00581809" w:rsidRPr="00A06DC4" w:rsidRDefault="00581809" w:rsidP="00581809">
      <w:pPr>
        <w:snapToGrid w:val="0"/>
        <w:rPr>
          <w:rFonts w:ascii="華康中圓體" w:eastAsia="華康中圓體" w:hAnsi="微軟正黑體"/>
          <w:b/>
          <w:bCs/>
          <w:sz w:val="28"/>
          <w:szCs w:val="28"/>
        </w:rPr>
      </w:pPr>
      <w:r w:rsidRPr="00A06DC4">
        <w:rPr>
          <w:rFonts w:ascii="華康中圓體" w:eastAsia="華康中圓體" w:hint="eastAsia"/>
          <w:b/>
          <w:color w:val="365F91"/>
        </w:rPr>
        <w:t>【一目千本櫻】</w:t>
      </w:r>
      <w:r w:rsidRPr="00A06DC4">
        <w:rPr>
          <w:rFonts w:ascii="華康中圓體" w:eastAsia="華康中圓體" w:hAnsi="華康中黑體" w:cs="華康中黑體" w:hint="eastAsia"/>
          <w:szCs w:val="24"/>
        </w:rPr>
        <w:t>綿延約8公里長，流經大河原</w:t>
      </w:r>
      <w:proofErr w:type="gramStart"/>
      <w:r w:rsidRPr="00A06DC4">
        <w:rPr>
          <w:rFonts w:ascii="華康中圓體" w:eastAsia="華康中圓體" w:hAnsi="華康中黑體" w:cs="華康中黑體" w:hint="eastAsia"/>
          <w:szCs w:val="24"/>
        </w:rPr>
        <w:t>町</w:t>
      </w:r>
      <w:proofErr w:type="gramEnd"/>
      <w:r w:rsidRPr="00A06DC4">
        <w:rPr>
          <w:rFonts w:ascii="華康中圓體" w:eastAsia="華康中圓體" w:hAnsi="華康中黑體" w:cs="華康中黑體" w:hint="eastAsia"/>
          <w:szCs w:val="24"/>
        </w:rPr>
        <w:t>的白石川堤是賞櫻的名勝景點。包含樹齡80幾年的櫻花樹與染井吉野櫻等等，這裡約種植1,200棵櫻花樹。配合著開花時期，每年會舉辦大河原櫻花祭。搭乘人力車或</w:t>
      </w:r>
      <w:proofErr w:type="gramStart"/>
      <w:r w:rsidRPr="00A06DC4">
        <w:rPr>
          <w:rFonts w:ascii="華康中圓體" w:eastAsia="華康中圓體" w:hAnsi="華康中黑體" w:cs="華康中黑體" w:hint="eastAsia"/>
          <w:szCs w:val="24"/>
        </w:rPr>
        <w:t>屋形船</w:t>
      </w:r>
      <w:proofErr w:type="gramEnd"/>
      <w:r w:rsidRPr="00A06DC4">
        <w:rPr>
          <w:rFonts w:ascii="華康中圓體" w:eastAsia="華康中圓體" w:hAnsi="華康中黑體" w:cs="華康中黑體" w:hint="eastAsia"/>
          <w:szCs w:val="24"/>
        </w:rPr>
        <w:t>，特別能感受到春神降臨的感覺。殘</w:t>
      </w:r>
      <w:proofErr w:type="gramStart"/>
      <w:r w:rsidRPr="00A06DC4">
        <w:rPr>
          <w:rFonts w:ascii="華康中圓體" w:eastAsia="華康中圓體" w:hAnsi="華康中黑體" w:cs="華康中黑體" w:hint="eastAsia"/>
          <w:szCs w:val="24"/>
        </w:rPr>
        <w:t>雪未融</w:t>
      </w:r>
      <w:proofErr w:type="gramEnd"/>
      <w:r w:rsidRPr="00A06DC4">
        <w:rPr>
          <w:rFonts w:ascii="華康中圓體" w:eastAsia="華康中圓體" w:hAnsi="華康中黑體" w:cs="華康中黑體" w:hint="eastAsia"/>
          <w:szCs w:val="24"/>
        </w:rPr>
        <w:t>的藏王連峰與近看櫻花綻放出的優美景色，在夜間點燈時的光景</w:t>
      </w:r>
      <w:proofErr w:type="gramStart"/>
      <w:r w:rsidRPr="00A06DC4">
        <w:rPr>
          <w:rFonts w:ascii="華康中圓體" w:eastAsia="華康中圓體" w:hAnsi="華康中黑體" w:cs="華康中黑體" w:hint="eastAsia"/>
          <w:szCs w:val="24"/>
        </w:rPr>
        <w:t>格外地奇幻</w:t>
      </w:r>
      <w:proofErr w:type="gramEnd"/>
      <w:r w:rsidRPr="00A06DC4">
        <w:rPr>
          <w:rFonts w:ascii="華康中圓體" w:eastAsia="華康中圓體" w:hAnsi="華康中黑體" w:cs="華康中黑體" w:hint="eastAsia"/>
          <w:szCs w:val="24"/>
        </w:rPr>
        <w:t>動人。</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581809" w:rsidRPr="00A06DC4" w14:paraId="4CB6778F" w14:textId="77777777" w:rsidTr="009E3A9C">
        <w:trPr>
          <w:trHeight w:val="360"/>
        </w:trPr>
        <w:tc>
          <w:tcPr>
            <w:tcW w:w="3411" w:type="dxa"/>
            <w:vAlign w:val="center"/>
          </w:tcPr>
          <w:p w14:paraId="6BB7967F" w14:textId="77777777" w:rsidR="00581809" w:rsidRPr="00A06DC4" w:rsidRDefault="00581809" w:rsidP="00084483">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早餐</w:t>
            </w:r>
            <w:r w:rsidR="009E3A9C" w:rsidRPr="00A06DC4">
              <w:rPr>
                <w:rFonts w:ascii="華康中圓體" w:eastAsia="華康中圓體" w:hAnsi="細明體" w:hint="eastAsia"/>
                <w:sz w:val="22"/>
              </w:rPr>
              <w:t>：</w:t>
            </w:r>
            <w:r w:rsidRPr="00A06DC4">
              <w:rPr>
                <w:rFonts w:ascii="華康中圓體" w:eastAsia="華康中圓體" w:hAnsi="細明體" w:hint="eastAsia"/>
                <w:sz w:val="22"/>
              </w:rPr>
              <w:t>飯店內美食</w:t>
            </w:r>
          </w:p>
        </w:tc>
        <w:tc>
          <w:tcPr>
            <w:tcW w:w="3411" w:type="dxa"/>
            <w:vAlign w:val="center"/>
          </w:tcPr>
          <w:p w14:paraId="030D2C89" w14:textId="77777777" w:rsidR="00A06DC4" w:rsidRPr="00A06DC4" w:rsidRDefault="00581809" w:rsidP="00A06DC4">
            <w:pPr>
              <w:snapToGrid w:val="0"/>
              <w:ind w:left="-283" w:firstLine="240"/>
              <w:jc w:val="center"/>
              <w:rPr>
                <w:rFonts w:ascii="華康中圓體" w:eastAsia="華康中圓體" w:hAnsi="細明體" w:cs="細明體"/>
                <w:sz w:val="22"/>
              </w:rPr>
            </w:pPr>
            <w:r w:rsidRPr="00A06DC4">
              <w:rPr>
                <w:rFonts w:ascii="華康中圓體" w:eastAsia="華康中圓體" w:hAnsi="細明體" w:hint="eastAsia"/>
                <w:sz w:val="22"/>
              </w:rPr>
              <w:t>午餐</w:t>
            </w:r>
            <w:r w:rsidR="009E3A9C" w:rsidRPr="00A06DC4">
              <w:rPr>
                <w:rFonts w:ascii="華康中圓體" w:eastAsia="華康中圓體" w:hAnsi="細明體" w:hint="eastAsia"/>
                <w:sz w:val="22"/>
              </w:rPr>
              <w:t>：</w:t>
            </w:r>
            <w:r w:rsidR="00A06DC4" w:rsidRPr="00A06DC4">
              <w:rPr>
                <w:rFonts w:ascii="華康中圓體" w:eastAsia="華康中圓體" w:hAnsi="新細明體" w:cs="新細明體" w:hint="eastAsia"/>
                <w:sz w:val="22"/>
              </w:rPr>
              <w:t>蕎麥風味套餐</w:t>
            </w:r>
          </w:p>
          <w:p w14:paraId="7D15868F" w14:textId="2B723DFE" w:rsidR="00581809" w:rsidRPr="00A06DC4" w:rsidRDefault="00A06DC4" w:rsidP="00A06DC4">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新細明體" w:cs="新細明體" w:hint="eastAsia"/>
                <w:sz w:val="22"/>
              </w:rPr>
              <w:t>或</w:t>
            </w:r>
            <w:r w:rsidRPr="00A06DC4">
              <w:rPr>
                <w:rFonts w:ascii="華康中圓體" w:eastAsia="華康中圓體" w:hAnsi="細明體" w:cs="細明體" w:hint="eastAsia"/>
                <w:sz w:val="22"/>
              </w:rPr>
              <w:t xml:space="preserve"> </w:t>
            </w:r>
            <w:r w:rsidRPr="00A06DC4">
              <w:rPr>
                <w:rFonts w:ascii="華康中圓體" w:eastAsia="華康中圓體" w:hAnsi="新細明體" w:cs="新細明體" w:hint="eastAsia"/>
                <w:sz w:val="22"/>
              </w:rPr>
              <w:t>東北風味餐</w:t>
            </w:r>
          </w:p>
        </w:tc>
        <w:tc>
          <w:tcPr>
            <w:tcW w:w="3412" w:type="dxa"/>
            <w:vAlign w:val="center"/>
          </w:tcPr>
          <w:p w14:paraId="3DD8290A" w14:textId="77777777" w:rsidR="00581809" w:rsidRPr="00A06DC4" w:rsidRDefault="00581809" w:rsidP="00084483">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晚餐</w:t>
            </w:r>
            <w:r w:rsidR="009E3A9C" w:rsidRPr="00A06DC4">
              <w:rPr>
                <w:rFonts w:ascii="華康中圓體" w:eastAsia="華康中圓體" w:hAnsi="細明體" w:hint="eastAsia"/>
                <w:sz w:val="22"/>
              </w:rPr>
              <w:t>：</w:t>
            </w:r>
            <w:r w:rsidRPr="00A06DC4">
              <w:rPr>
                <w:rFonts w:ascii="華康中圓體" w:eastAsia="華康中圓體" w:hAnsi="細明體" w:hint="eastAsia"/>
                <w:sz w:val="22"/>
              </w:rPr>
              <w:t xml:space="preserve">飯店內自助餐 或 </w:t>
            </w:r>
          </w:p>
          <w:p w14:paraId="28AB3FAC" w14:textId="77777777" w:rsidR="00581809" w:rsidRPr="00A06DC4" w:rsidRDefault="00581809" w:rsidP="00084483">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飯店內會席料理 或 日式風味套餐</w:t>
            </w:r>
          </w:p>
        </w:tc>
      </w:tr>
      <w:tr w:rsidR="00581809" w:rsidRPr="00A06DC4" w14:paraId="48D3FF35" w14:textId="77777777" w:rsidTr="00B72FFA">
        <w:trPr>
          <w:trHeight w:val="393"/>
        </w:trPr>
        <w:tc>
          <w:tcPr>
            <w:tcW w:w="10234" w:type="dxa"/>
            <w:gridSpan w:val="3"/>
            <w:vAlign w:val="center"/>
          </w:tcPr>
          <w:p w14:paraId="0F158D22" w14:textId="0A669673" w:rsidR="00581809" w:rsidRPr="00A06DC4" w:rsidRDefault="00581809" w:rsidP="00084483">
            <w:pPr>
              <w:snapToGrid w:val="0"/>
              <w:ind w:leftChars="-118" w:left="-283" w:firstLineChars="109" w:firstLine="240"/>
              <w:jc w:val="center"/>
              <w:rPr>
                <w:rFonts w:ascii="華康中圓體" w:eastAsia="華康中圓體" w:hAnsi="細明體"/>
                <w:sz w:val="22"/>
              </w:rPr>
            </w:pPr>
            <w:r w:rsidRPr="00A06DC4">
              <w:rPr>
                <w:rFonts w:ascii="華康中圓體" w:eastAsia="華康中圓體" w:hAnsi="細明體" w:hint="eastAsia"/>
                <w:sz w:val="22"/>
              </w:rPr>
              <w:t>宿</w:t>
            </w:r>
            <w:r w:rsidR="009E3A9C" w:rsidRPr="00A06DC4">
              <w:rPr>
                <w:rFonts w:ascii="華康中圓體" w:eastAsia="華康中圓體" w:hAnsi="細明體" w:hint="eastAsia"/>
                <w:sz w:val="22"/>
              </w:rPr>
              <w:t>：</w:t>
            </w:r>
            <w:r w:rsidR="00A06DC4" w:rsidRPr="00A06DC4">
              <w:rPr>
                <w:rFonts w:ascii="華康中圓體" w:eastAsia="華康中圓體" w:hAnsi="新細明體" w:cs="新細明體" w:hint="eastAsia"/>
                <w:color w:val="000000"/>
                <w:sz w:val="22"/>
              </w:rPr>
              <w:t>美居</w:t>
            </w:r>
            <w:r w:rsidR="00A06DC4" w:rsidRPr="00A06DC4">
              <w:rPr>
                <w:rFonts w:ascii="華康中圓體" w:eastAsia="華康中圓體" w:hAnsi="新細明體" w:cs="新細明體" w:hint="eastAsia"/>
                <w:sz w:val="22"/>
              </w:rPr>
              <w:t>宮城藏王溫泉飯店</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Ansi="新細明體" w:cs="新細明體" w:hint="eastAsia"/>
                <w:sz w:val="22"/>
              </w:rPr>
              <w:t>或</w:t>
            </w:r>
            <w:r w:rsidR="00A06DC4" w:rsidRPr="00A06DC4">
              <w:rPr>
                <w:rFonts w:ascii="華康中圓體" w:eastAsia="華康中圓體" w:hAnsi="細明體" w:cs="細明體" w:hint="eastAsia"/>
                <w:sz w:val="22"/>
              </w:rPr>
              <w:t xml:space="preserve"> </w:t>
            </w:r>
            <w:hyperlink r:id="rId16">
              <w:proofErr w:type="gramStart"/>
              <w:r w:rsidR="00A06DC4" w:rsidRPr="00A06DC4">
                <w:rPr>
                  <w:rFonts w:ascii="華康中圓體" w:eastAsia="華康中圓體" w:hAnsi="新細明體" w:cs="新細明體" w:hint="eastAsia"/>
                  <w:sz w:val="22"/>
                </w:rPr>
                <w:t>旬樹庵</w:t>
              </w:r>
              <w:proofErr w:type="gramEnd"/>
              <w:r w:rsidR="00A06DC4" w:rsidRPr="00A06DC4">
                <w:rPr>
                  <w:rFonts w:ascii="華康中圓體" w:eastAsia="華康中圓體" w:hAnsi="細明體" w:cs="細明體" w:hint="eastAsia"/>
                  <w:sz w:val="22"/>
                </w:rPr>
                <w:t xml:space="preserve"> Sansa</w:t>
              </w:r>
              <w:r w:rsidR="00A06DC4" w:rsidRPr="00A06DC4">
                <w:rPr>
                  <w:rFonts w:ascii="華康中圓體" w:eastAsia="華康中圓體" w:hAnsi="新細明體" w:cs="新細明體" w:hint="eastAsia"/>
                  <w:sz w:val="22"/>
                </w:rPr>
                <w:t>亭</w:t>
              </w:r>
            </w:hyperlink>
            <w:r w:rsidR="00A06DC4" w:rsidRPr="00A06DC4">
              <w:rPr>
                <w:rFonts w:ascii="華康中圓體" w:eastAsia="華康中圓體" w:hAnsi="新細明體" w:cs="新細明體" w:hint="eastAsia"/>
                <w:sz w:val="22"/>
              </w:rPr>
              <w:t>溫泉飯店</w:t>
            </w:r>
            <w:r w:rsidR="00A06DC4" w:rsidRPr="00A06DC4">
              <w:rPr>
                <w:rFonts w:ascii="華康中圓體" w:eastAsia="華康中圓體" w:hAnsi="細明體" w:cs="細明體" w:hint="eastAsia"/>
                <w:sz w:val="22"/>
              </w:rPr>
              <w:t xml:space="preserve"> </w:t>
            </w:r>
            <w:r w:rsidR="00A06DC4" w:rsidRPr="00A06DC4">
              <w:rPr>
                <w:rFonts w:ascii="華康中圓體" w:eastAsia="華康中圓體" w:hAnsi="新細明體" w:cs="新細明體" w:hint="eastAsia"/>
                <w:sz w:val="22"/>
              </w:rPr>
              <w:t>或同級</w:t>
            </w:r>
          </w:p>
        </w:tc>
      </w:tr>
    </w:tbl>
    <w:p w14:paraId="73E52095" w14:textId="77777777" w:rsidR="00A722C3" w:rsidRDefault="00A722C3" w:rsidP="004E3F8A">
      <w:pPr>
        <w:snapToGrid w:val="0"/>
        <w:rPr>
          <w:rFonts w:ascii="華康中圓體" w:eastAsia="華康中圓體" w:hAnsi="Calibri" w:cs="Times New Roman"/>
          <w:b/>
          <w:bCs/>
          <w:sz w:val="28"/>
          <w:szCs w:val="28"/>
        </w:rPr>
      </w:pPr>
    </w:p>
    <w:p w14:paraId="7B67D586" w14:textId="4FC92D8B" w:rsidR="00CB04EC" w:rsidRPr="00A06DC4" w:rsidRDefault="00CB04EC" w:rsidP="004E3F8A">
      <w:pPr>
        <w:snapToGrid w:val="0"/>
        <w:rPr>
          <w:rFonts w:ascii="華康中圓體" w:eastAsia="華康中圓體" w:hAnsi="Calibri" w:cs="Times New Roman"/>
          <w:b/>
          <w:bCs/>
          <w:sz w:val="28"/>
          <w:szCs w:val="28"/>
        </w:rPr>
      </w:pPr>
      <w:r w:rsidRPr="00A06DC4">
        <w:rPr>
          <w:rFonts w:ascii="華康中圓體" w:eastAsia="華康中圓體" w:hAnsi="Calibri" w:cs="Times New Roman" w:hint="eastAsia"/>
          <w:b/>
          <w:bCs/>
          <w:sz w:val="28"/>
          <w:szCs w:val="28"/>
        </w:rPr>
        <w:t>第四天  飯店→</w:t>
      </w:r>
      <w:r w:rsidR="00A06DC4" w:rsidRPr="00A06DC4">
        <w:rPr>
          <w:rFonts w:ascii="華康中圓體" w:eastAsia="華康中圓體" w:hAnsi="Calibri" w:cs="Times New Roman" w:hint="eastAsia"/>
          <w:b/>
          <w:bCs/>
          <w:sz w:val="28"/>
          <w:szCs w:val="28"/>
        </w:rPr>
        <w:t>雪融山色．東北春天的壯麗開場～藏王纜車</w:t>
      </w:r>
      <w:r w:rsidR="00711474" w:rsidRPr="00A06DC4">
        <w:rPr>
          <w:rFonts w:ascii="華康中圓體" w:eastAsia="華康中圓體" w:hAnsi="Calibri" w:cs="Times New Roman" w:hint="eastAsia"/>
          <w:b/>
          <w:bCs/>
          <w:sz w:val="28"/>
          <w:szCs w:val="28"/>
        </w:rPr>
        <w:t>→</w:t>
      </w:r>
      <w:proofErr w:type="gramStart"/>
      <w:r w:rsidR="00A06DC4" w:rsidRPr="00A06DC4">
        <w:rPr>
          <w:rFonts w:ascii="華康中圓體" w:eastAsia="華康中圓體" w:hAnsi="Calibri" w:cs="Times New Roman" w:hint="eastAsia"/>
          <w:b/>
          <w:bCs/>
          <w:sz w:val="28"/>
          <w:szCs w:val="28"/>
        </w:rPr>
        <w:t>【</w:t>
      </w:r>
      <w:proofErr w:type="gramEnd"/>
      <w:r w:rsidR="00A06DC4" w:rsidRPr="00A06DC4">
        <w:rPr>
          <w:rFonts w:ascii="華康中圓體" w:eastAsia="華康中圓體" w:hAnsi="Calibri" w:cs="Times New Roman" w:hint="eastAsia"/>
          <w:b/>
          <w:bCs/>
          <w:sz w:val="28"/>
          <w:szCs w:val="28"/>
        </w:rPr>
        <w:t>阿信的故鄉～宮崎駿動畫「神隱少女」～《銀山溫泉》大正時代的街道散策→</w:t>
      </w:r>
      <w:r w:rsidR="004E7CB0" w:rsidRPr="00A06DC4">
        <w:rPr>
          <w:rFonts w:ascii="華康中圓體" w:eastAsia="華康中圓體" w:hAnsi="Calibri" w:cs="Times New Roman" w:hint="eastAsia"/>
          <w:b/>
          <w:bCs/>
          <w:sz w:val="28"/>
          <w:szCs w:val="28"/>
        </w:rPr>
        <w:t>飯店</w:t>
      </w:r>
    </w:p>
    <w:p w14:paraId="2E52D6FF" w14:textId="2B0B6799" w:rsidR="00A06DC4" w:rsidRPr="00A06DC4" w:rsidRDefault="00A06DC4" w:rsidP="004E3F8A">
      <w:pPr>
        <w:snapToGrid w:val="0"/>
        <w:rPr>
          <w:rFonts w:ascii="華康中圓體" w:eastAsia="華康中圓體" w:hAnsi="華康中黑體" w:cs="華康中黑體"/>
          <w:szCs w:val="24"/>
        </w:rPr>
      </w:pPr>
      <w:r w:rsidRPr="00A06DC4">
        <w:rPr>
          <w:rFonts w:ascii="華康中圓體" w:eastAsia="華康中圓體" w:hint="eastAsia"/>
          <w:b/>
          <w:color w:val="365F91"/>
        </w:rPr>
        <w:t>【藏王纜車】</w:t>
      </w:r>
      <w:proofErr w:type="gramStart"/>
      <w:r w:rsidRPr="00A06DC4">
        <w:rPr>
          <w:rFonts w:ascii="華康中圓體" w:eastAsia="華康中圓體" w:hAnsi="華康中黑體" w:cs="華康中黑體" w:hint="eastAsia"/>
          <w:szCs w:val="24"/>
        </w:rPr>
        <w:t>春天時滿開的</w:t>
      </w:r>
      <w:proofErr w:type="gramEnd"/>
      <w:r w:rsidRPr="00A06DC4">
        <w:rPr>
          <w:rFonts w:ascii="華康中圓體" w:eastAsia="華康中圓體" w:hAnsi="華康中黑體" w:cs="華康中黑體" w:hint="eastAsia"/>
          <w:szCs w:val="24"/>
        </w:rPr>
        <w:t>櫻花和新綠，夏天則是鮮豔的綠意和清新的景致，秋季的楓葉為山脈增添色彩，而冬天則是被雪覆蓋的山景。遊客可以從纜車上欣賞到隨著季節變化而展現不同面貌</w:t>
      </w:r>
      <w:r w:rsidRPr="00A06DC4">
        <w:rPr>
          <w:rFonts w:ascii="華康中圓體" w:eastAsia="華康中圓體" w:hAnsi="華康中黑體" w:cs="華康中黑體" w:hint="eastAsia"/>
          <w:szCs w:val="24"/>
        </w:rPr>
        <w:lastRenderedPageBreak/>
        <w:t>的藏王山之美從山頂展開的壯麗景色和豐富的自然環境，帶來心靈的平靜和感動。為了充分體驗擁有四季面貌的藏王山之美，請務必來一趟藏王纜車之旅。</w:t>
      </w:r>
    </w:p>
    <w:p w14:paraId="0CB786BD" w14:textId="7CBA6545" w:rsidR="00A06DC4" w:rsidRPr="00A06DC4" w:rsidRDefault="00A06DC4" w:rsidP="00A06DC4">
      <w:pPr>
        <w:tabs>
          <w:tab w:val="left" w:pos="3575"/>
        </w:tabs>
        <w:adjustRightInd w:val="0"/>
        <w:snapToGrid w:val="0"/>
        <w:rPr>
          <w:rFonts w:ascii="華康中圓體" w:eastAsia="華康中圓體" w:hAnsi="華康中黑體" w:cs="華康中黑體"/>
          <w:szCs w:val="24"/>
        </w:rPr>
      </w:pPr>
      <w:r w:rsidRPr="00A06DC4">
        <w:rPr>
          <w:rFonts w:ascii="華康中圓體" w:eastAsia="華康中圓體" w:hAnsi="華康中黑體" w:cs="華康中黑體" w:hint="eastAsia"/>
          <w:color w:val="FF0000"/>
          <w:kern w:val="0"/>
          <w:sz w:val="22"/>
          <w:szCs w:val="24"/>
        </w:rPr>
        <w:t>※備註：如遇纜車故障、維修、或其他天候因素無法搭乘時，每人退費</w:t>
      </w:r>
      <w:r w:rsidR="005C45B8">
        <w:rPr>
          <w:rFonts w:ascii="華康中圓體" w:eastAsia="華康中圓體" w:hAnsi="華康中黑體" w:cs="華康中黑體" w:hint="eastAsia"/>
          <w:color w:val="FF0000"/>
          <w:kern w:val="0"/>
          <w:sz w:val="22"/>
          <w:szCs w:val="24"/>
        </w:rPr>
        <w:t>2</w:t>
      </w:r>
      <w:r w:rsidRPr="00A06DC4">
        <w:rPr>
          <w:rFonts w:ascii="華康中圓體" w:eastAsia="華康中圓體" w:hAnsi="華康中黑體" w:cs="華康中黑體" w:hint="eastAsia"/>
          <w:color w:val="FF0000"/>
          <w:kern w:val="0"/>
          <w:sz w:val="22"/>
          <w:szCs w:val="24"/>
        </w:rPr>
        <w:t>000日幣，敬請見諒。</w:t>
      </w:r>
    </w:p>
    <w:p w14:paraId="5DC9DF41" w14:textId="77777777" w:rsidR="00581809" w:rsidRPr="00A06DC4" w:rsidRDefault="00581809" w:rsidP="004E3F8A">
      <w:pPr>
        <w:snapToGrid w:val="0"/>
        <w:rPr>
          <w:rFonts w:ascii="華康中圓體" w:eastAsia="華康中圓體" w:hAnsi="微軟正黑體"/>
          <w:b/>
          <w:bCs/>
          <w:sz w:val="28"/>
          <w:szCs w:val="28"/>
        </w:rPr>
      </w:pPr>
      <w:r w:rsidRPr="00A06DC4">
        <w:rPr>
          <w:rFonts w:ascii="華康中圓體" w:eastAsia="華康中圓體" w:hint="eastAsia"/>
          <w:b/>
          <w:color w:val="365F91"/>
        </w:rPr>
        <w:t>【銀山溫泉街】</w:t>
      </w:r>
      <w:r w:rsidRPr="00A06DC4">
        <w:rPr>
          <w:rFonts w:ascii="華康中圓體" w:eastAsia="華康中圓體" w:hAnsi="華康中黑體" w:cs="華康中黑體" w:hint="eastAsia"/>
          <w:szCs w:val="24"/>
        </w:rPr>
        <w:t>因銀礦產地而得名的銀山溫泉，已有400年的歷史。沿著銀山川溪谷而建，河岸兩旁保留完整大正至昭和時期的木造老式旅館、石</w:t>
      </w:r>
      <w:r w:rsidRPr="00A06DC4">
        <w:rPr>
          <w:rFonts w:ascii="微軟正黑體" w:eastAsia="微軟正黑體" w:hAnsi="微軟正黑體" w:cs="微軟正黑體" w:hint="eastAsia"/>
          <w:szCs w:val="24"/>
        </w:rPr>
        <w:t>坂</w:t>
      </w:r>
      <w:r w:rsidRPr="00A06DC4">
        <w:rPr>
          <w:rFonts w:ascii="華康中圓體" w:eastAsia="華康中圓體" w:hAnsi="華康中圓體" w:cs="華康中圓體" w:hint="eastAsia"/>
          <w:szCs w:val="24"/>
        </w:rPr>
        <w:t>道、小橋、瓦斯燈，搭配潺潺水流，氣氛寧靜，宛如世外桃源。銀山溫泉因為拍攝著名電視劇「阿信」而</w:t>
      </w:r>
      <w:proofErr w:type="gramStart"/>
      <w:r w:rsidRPr="00A06DC4">
        <w:rPr>
          <w:rFonts w:ascii="華康中圓體" w:eastAsia="華康中圓體" w:hAnsi="華康中圓體" w:cs="華康中圓體" w:hint="eastAsia"/>
          <w:szCs w:val="24"/>
        </w:rPr>
        <w:t>風糜一時</w:t>
      </w:r>
      <w:proofErr w:type="gramEnd"/>
      <w:r w:rsidRPr="00A06DC4">
        <w:rPr>
          <w:rFonts w:ascii="華康中圓體" w:eastAsia="華康中圓體" w:hAnsi="華康中圓體" w:cs="華康中圓體" w:hint="eastAsia"/>
          <w:szCs w:val="24"/>
        </w:rPr>
        <w:t>，劇中是阿信母親打工的地方，阿信因為想念母親也時常來到這裡。也由於受惠「阿信」</w:t>
      </w:r>
      <w:proofErr w:type="gramStart"/>
      <w:r w:rsidRPr="00A06DC4">
        <w:rPr>
          <w:rFonts w:ascii="華康中圓體" w:eastAsia="華康中圓體" w:hAnsi="華康中圓體" w:cs="華康中圓體" w:hint="eastAsia"/>
          <w:szCs w:val="24"/>
        </w:rPr>
        <w:t>而爆紅</w:t>
      </w:r>
      <w:proofErr w:type="gramEnd"/>
      <w:r w:rsidRPr="00A06DC4">
        <w:rPr>
          <w:rFonts w:ascii="華康中圓體" w:eastAsia="華康中圓體" w:hAnsi="華康中圓體" w:cs="華康中圓體" w:hint="eastAsia"/>
          <w:szCs w:val="24"/>
        </w:rPr>
        <w:t>，因此被封為是「阿信的故鄉」。巧合的是，劇中阿信母親打工的溫泉旅館「</w:t>
      </w:r>
      <w:proofErr w:type="gramStart"/>
      <w:r w:rsidRPr="00A06DC4">
        <w:rPr>
          <w:rFonts w:ascii="華康中圓體" w:eastAsia="華康中圓體" w:hAnsi="華康中圓體" w:cs="華康中圓體" w:hint="eastAsia"/>
          <w:szCs w:val="24"/>
        </w:rPr>
        <w:t>能登屋</w:t>
      </w:r>
      <w:proofErr w:type="gramEnd"/>
      <w:r w:rsidRPr="00A06DC4">
        <w:rPr>
          <w:rFonts w:ascii="華康中圓體" w:eastAsia="華康中圓體" w:hAnsi="華康中圓體" w:cs="華康中圓體" w:hint="eastAsia"/>
          <w:szCs w:val="24"/>
        </w:rPr>
        <w:t>」，傳說也是宮崎駿《神隱少女》動畫中繪製</w:t>
      </w:r>
      <w:proofErr w:type="gramStart"/>
      <w:r w:rsidRPr="00A06DC4">
        <w:rPr>
          <w:rFonts w:ascii="華康中圓體" w:eastAsia="華康中圓體" w:hAnsi="華康中圓體" w:cs="華康中圓體" w:hint="eastAsia"/>
          <w:szCs w:val="24"/>
        </w:rPr>
        <w:t>的油屋所</w:t>
      </w:r>
      <w:proofErr w:type="gramEnd"/>
      <w:r w:rsidRPr="00A06DC4">
        <w:rPr>
          <w:rFonts w:ascii="華康中圓體" w:eastAsia="華康中圓體" w:hAnsi="華康中圓體" w:cs="華康中圓體" w:hint="eastAsia"/>
          <w:szCs w:val="24"/>
        </w:rPr>
        <w:t>參考的藍圖。讓我們就跟著阿信的腳步，一起進入宮崎駿的童話世界。</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581809" w:rsidRPr="00A06DC4" w14:paraId="6BBC1C31" w14:textId="77777777" w:rsidTr="009E3A9C">
        <w:trPr>
          <w:trHeight w:val="360"/>
        </w:trPr>
        <w:tc>
          <w:tcPr>
            <w:tcW w:w="3411" w:type="dxa"/>
            <w:vAlign w:val="center"/>
          </w:tcPr>
          <w:p w14:paraId="2486A5C5" w14:textId="77777777" w:rsidR="00581809" w:rsidRPr="00A06DC4" w:rsidRDefault="00581809" w:rsidP="00084483">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早餐</w:t>
            </w:r>
            <w:r w:rsidR="009E3A9C" w:rsidRPr="00A06DC4">
              <w:rPr>
                <w:rFonts w:ascii="華康中圓體" w:eastAsia="華康中圓體" w:hAnsi="細明體" w:hint="eastAsia"/>
                <w:sz w:val="22"/>
              </w:rPr>
              <w:t>：</w:t>
            </w:r>
            <w:r w:rsidRPr="00A06DC4">
              <w:rPr>
                <w:rFonts w:ascii="華康中圓體" w:eastAsia="華康中圓體" w:hAnsi="細明體" w:cs="Times New Roman" w:hint="eastAsia"/>
                <w:sz w:val="22"/>
              </w:rPr>
              <w:t>飯店內美食</w:t>
            </w:r>
          </w:p>
        </w:tc>
        <w:tc>
          <w:tcPr>
            <w:tcW w:w="3411" w:type="dxa"/>
            <w:vAlign w:val="center"/>
          </w:tcPr>
          <w:p w14:paraId="53D56658" w14:textId="77777777" w:rsidR="00A06DC4" w:rsidRPr="00A06DC4" w:rsidRDefault="00581809" w:rsidP="00A06DC4">
            <w:pPr>
              <w:snapToGrid w:val="0"/>
              <w:ind w:left="-283" w:firstLine="240"/>
              <w:jc w:val="center"/>
              <w:rPr>
                <w:rFonts w:ascii="華康中圓體" w:eastAsia="華康中圓體" w:hAnsi="細明體" w:cs="細明體"/>
                <w:sz w:val="22"/>
              </w:rPr>
            </w:pPr>
            <w:r w:rsidRPr="00A06DC4">
              <w:rPr>
                <w:rFonts w:ascii="華康中圓體" w:eastAsia="華康中圓體" w:hAnsi="細明體" w:cs="Times New Roman" w:hint="eastAsia"/>
                <w:sz w:val="22"/>
              </w:rPr>
              <w:t>午餐</w:t>
            </w:r>
            <w:r w:rsidR="009E3A9C" w:rsidRPr="00A06DC4">
              <w:rPr>
                <w:rFonts w:ascii="華康中圓體" w:eastAsia="華康中圓體" w:hAnsi="細明體" w:hint="eastAsia"/>
                <w:sz w:val="22"/>
              </w:rPr>
              <w:t>：</w:t>
            </w:r>
            <w:r w:rsidR="00A06DC4" w:rsidRPr="00A06DC4">
              <w:rPr>
                <w:rFonts w:ascii="華康中圓體" w:eastAsia="華康中圓體" w:hAnsi="新細明體" w:cs="新細明體" w:hint="eastAsia"/>
                <w:sz w:val="22"/>
              </w:rPr>
              <w:t>芭蕉風味套餐</w:t>
            </w:r>
          </w:p>
          <w:p w14:paraId="6F9FEB71" w14:textId="3CC4237F" w:rsidR="00581809" w:rsidRPr="00A06DC4" w:rsidRDefault="00A06DC4" w:rsidP="00A06DC4">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新細明體" w:cs="新細明體" w:hint="eastAsia"/>
                <w:sz w:val="22"/>
              </w:rPr>
              <w:t>或</w:t>
            </w:r>
            <w:r w:rsidRPr="00A06DC4">
              <w:rPr>
                <w:rFonts w:ascii="華康中圓體" w:eastAsia="華康中圓體" w:hAnsi="細明體" w:cs="細明體" w:hint="eastAsia"/>
                <w:sz w:val="22"/>
              </w:rPr>
              <w:t xml:space="preserve"> </w:t>
            </w:r>
            <w:r w:rsidRPr="00A06DC4">
              <w:rPr>
                <w:rFonts w:ascii="華康中圓體" w:eastAsia="華康中圓體" w:hAnsi="新細明體" w:cs="新細明體" w:hint="eastAsia"/>
                <w:sz w:val="22"/>
              </w:rPr>
              <w:t>日式精美料理</w:t>
            </w:r>
            <w:r w:rsidR="00581809" w:rsidRPr="00A06DC4">
              <w:rPr>
                <w:rFonts w:ascii="華康中圓體" w:eastAsia="華康中圓體" w:hAnsi="細明體" w:cs="Times New Roman" w:hint="eastAsia"/>
                <w:sz w:val="22"/>
              </w:rPr>
              <w:t xml:space="preserve"> </w:t>
            </w:r>
          </w:p>
        </w:tc>
        <w:tc>
          <w:tcPr>
            <w:tcW w:w="3412" w:type="dxa"/>
            <w:vAlign w:val="center"/>
          </w:tcPr>
          <w:p w14:paraId="65182E7B" w14:textId="77777777" w:rsidR="00581809" w:rsidRPr="00A06DC4" w:rsidRDefault="00581809" w:rsidP="00084483">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晚餐</w:t>
            </w:r>
            <w:r w:rsidR="009E3A9C" w:rsidRPr="00A06DC4">
              <w:rPr>
                <w:rFonts w:ascii="華康中圓體" w:eastAsia="華康中圓體" w:hAnsi="細明體" w:hint="eastAsia"/>
                <w:sz w:val="22"/>
              </w:rPr>
              <w:t>：</w:t>
            </w:r>
            <w:r w:rsidRPr="00A06DC4">
              <w:rPr>
                <w:rFonts w:ascii="華康中圓體" w:eastAsia="華康中圓體" w:hAnsi="細明體" w:cs="Times New Roman" w:hint="eastAsia"/>
                <w:sz w:val="22"/>
              </w:rPr>
              <w:t>為方便逛街，敬請自理</w:t>
            </w:r>
          </w:p>
        </w:tc>
      </w:tr>
      <w:tr w:rsidR="00A06DC4" w:rsidRPr="00A06DC4" w14:paraId="503E1EF0" w14:textId="77777777" w:rsidTr="00084483">
        <w:trPr>
          <w:trHeight w:val="360"/>
        </w:trPr>
        <w:tc>
          <w:tcPr>
            <w:tcW w:w="10234" w:type="dxa"/>
            <w:gridSpan w:val="3"/>
            <w:vAlign w:val="center"/>
          </w:tcPr>
          <w:p w14:paraId="2A927924" w14:textId="6D7BFDBA" w:rsidR="00A06DC4" w:rsidRPr="00A06DC4" w:rsidRDefault="00A06DC4" w:rsidP="00A06DC4">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細明體" w:hint="eastAsia"/>
                <w:sz w:val="22"/>
              </w:rPr>
              <w:t xml:space="preserve">宿：仙台Hills 或 </w:t>
            </w:r>
            <w:proofErr w:type="spellStart"/>
            <w:r w:rsidRPr="00A06DC4">
              <w:rPr>
                <w:rFonts w:ascii="華康中圓體" w:eastAsia="華康中圓體" w:hAnsi="細明體" w:cs="細明體" w:hint="eastAsia"/>
                <w:sz w:val="22"/>
              </w:rPr>
              <w:t>DormyInn</w:t>
            </w:r>
            <w:proofErr w:type="spellEnd"/>
            <w:r w:rsidRPr="00A06DC4">
              <w:rPr>
                <w:rFonts w:ascii="華康中圓體" w:eastAsia="華康中圓體" w:hAnsi="細明體" w:cs="細明體" w:hint="eastAsia"/>
                <w:sz w:val="22"/>
              </w:rPr>
              <w:t>仙台海濱 或 仙台市區飯店 或 同級</w:t>
            </w:r>
          </w:p>
        </w:tc>
      </w:tr>
    </w:tbl>
    <w:p w14:paraId="3B03FE76" w14:textId="77777777" w:rsidR="00DF2AAB" w:rsidRDefault="00DF2AAB" w:rsidP="004E3F8A">
      <w:pPr>
        <w:snapToGrid w:val="0"/>
        <w:rPr>
          <w:rFonts w:ascii="華康中圓體" w:eastAsia="華康中圓體" w:hAnsi="微軟正黑體"/>
          <w:b/>
          <w:bCs/>
          <w:sz w:val="28"/>
          <w:szCs w:val="28"/>
        </w:rPr>
      </w:pPr>
    </w:p>
    <w:p w14:paraId="7950FDFF" w14:textId="60551498" w:rsidR="004E7CB0" w:rsidRPr="00A06DC4" w:rsidRDefault="004E7CB0" w:rsidP="004E3F8A">
      <w:pPr>
        <w:snapToGrid w:val="0"/>
        <w:rPr>
          <w:rFonts w:ascii="華康中圓體" w:eastAsia="華康中圓體"/>
          <w:b/>
          <w:bCs/>
          <w:sz w:val="28"/>
          <w:szCs w:val="28"/>
        </w:rPr>
      </w:pPr>
      <w:r w:rsidRPr="00A06DC4">
        <w:rPr>
          <w:rFonts w:ascii="華康中圓體" w:eastAsia="華康中圓體" w:hAnsi="微軟正黑體" w:hint="eastAsia"/>
          <w:b/>
          <w:bCs/>
          <w:sz w:val="28"/>
          <w:szCs w:val="28"/>
        </w:rPr>
        <w:t>第五天  飯店→</w:t>
      </w:r>
      <w:r w:rsidRPr="00A06DC4">
        <w:rPr>
          <w:rFonts w:ascii="華康中圓體" w:eastAsia="華康中圓體" w:hint="eastAsia"/>
          <w:b/>
          <w:bCs/>
          <w:sz w:val="28"/>
          <w:szCs w:val="28"/>
        </w:rPr>
        <w:t>松島遊船(隨季節變化不同景色，優美堪稱日本</w:t>
      </w:r>
      <w:proofErr w:type="gramStart"/>
      <w:r w:rsidRPr="00A06DC4">
        <w:rPr>
          <w:rFonts w:ascii="華康中圓體" w:eastAsia="華康中圓體" w:hint="eastAsia"/>
          <w:b/>
          <w:bCs/>
          <w:sz w:val="28"/>
          <w:szCs w:val="28"/>
        </w:rPr>
        <w:t>三</w:t>
      </w:r>
      <w:proofErr w:type="gramEnd"/>
      <w:r w:rsidRPr="00A06DC4">
        <w:rPr>
          <w:rFonts w:ascii="華康中圓體" w:eastAsia="華康中圓體" w:hint="eastAsia"/>
          <w:b/>
          <w:bCs/>
          <w:sz w:val="28"/>
          <w:szCs w:val="28"/>
        </w:rPr>
        <w:t>景之一)→五大堂→免稅店→OUTELET購物中心→仙台空港→台北</w:t>
      </w:r>
    </w:p>
    <w:p w14:paraId="332D1E7E"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int="eastAsia"/>
          <w:b/>
          <w:color w:val="365F91"/>
        </w:rPr>
        <w:t>【松島棧橋搭船遊覽松島灣】</w:t>
      </w:r>
      <w:r w:rsidRPr="00A06DC4">
        <w:rPr>
          <w:rFonts w:ascii="華康中圓體" w:eastAsia="華康中圓體" w:hAnsi="華康中黑體" w:cs="華康中黑體" w:hint="eastAsia"/>
          <w:szCs w:val="24"/>
        </w:rPr>
        <w:t>特別安排搭乘松島灣遊覽船，穿行於擁有約 260個大小島嶼上有天然黑松的松島灣內，船內介紹著水面上島嶼奇特的形狀和昆布、牡蠣養殖場，日本</w:t>
      </w:r>
      <w:proofErr w:type="gramStart"/>
      <w:r w:rsidRPr="00A06DC4">
        <w:rPr>
          <w:rFonts w:ascii="華康中圓體" w:eastAsia="華康中圓體" w:hAnsi="華康中黑體" w:cs="華康中黑體" w:hint="eastAsia"/>
          <w:szCs w:val="24"/>
        </w:rPr>
        <w:t>三</w:t>
      </w:r>
      <w:proofErr w:type="gramEnd"/>
      <w:r w:rsidRPr="00A06DC4">
        <w:rPr>
          <w:rFonts w:ascii="華康中圓體" w:eastAsia="華康中圓體" w:hAnsi="華康中黑體" w:cs="華康中黑體" w:hint="eastAsia"/>
          <w:szCs w:val="24"/>
        </w:rPr>
        <w:t>大名景之一【松島】，松島是散佈在宮城縣</w:t>
      </w:r>
      <w:proofErr w:type="gramStart"/>
      <w:r w:rsidRPr="00A06DC4">
        <w:rPr>
          <w:rFonts w:ascii="華康中圓體" w:eastAsia="華康中圓體" w:hAnsi="華康中黑體" w:cs="華康中黑體" w:hint="eastAsia"/>
          <w:szCs w:val="24"/>
        </w:rPr>
        <w:t>中部、</w:t>
      </w:r>
      <w:proofErr w:type="gramEnd"/>
      <w:r w:rsidRPr="00A06DC4">
        <w:rPr>
          <w:rFonts w:ascii="華康中圓體" w:eastAsia="華康中圓體" w:hAnsi="華康中黑體" w:cs="華康中黑體" w:hint="eastAsia"/>
          <w:szCs w:val="24"/>
        </w:rPr>
        <w:t>松島灣沿岸以及松</w:t>
      </w:r>
      <w:proofErr w:type="gramStart"/>
      <w:r w:rsidRPr="00A06DC4">
        <w:rPr>
          <w:rFonts w:ascii="華康中圓體" w:eastAsia="華康中圓體" w:hAnsi="華康中黑體" w:cs="華康中黑體" w:hint="eastAsia"/>
          <w:szCs w:val="24"/>
        </w:rPr>
        <w:t>島灣上的</w:t>
      </w:r>
      <w:proofErr w:type="gramEnd"/>
      <w:r w:rsidRPr="00A06DC4">
        <w:rPr>
          <w:rFonts w:ascii="華康中圓體" w:eastAsia="華康中圓體" w:hAnsi="華康中黑體" w:cs="華康中黑體" w:hint="eastAsia"/>
          <w:szCs w:val="24"/>
        </w:rPr>
        <w:t xml:space="preserve"> 260個大小島嶼組成的島嶼群的總稱。松島的景色根據地點與季節產生各種變化，景色之優美堪稱日本</w:t>
      </w:r>
      <w:proofErr w:type="gramStart"/>
      <w:r w:rsidRPr="00A06DC4">
        <w:rPr>
          <w:rFonts w:ascii="華康中圓體" w:eastAsia="華康中圓體" w:hAnsi="華康中黑體" w:cs="華康中黑體" w:hint="eastAsia"/>
          <w:szCs w:val="24"/>
        </w:rPr>
        <w:t>三</w:t>
      </w:r>
      <w:proofErr w:type="gramEnd"/>
      <w:r w:rsidRPr="00A06DC4">
        <w:rPr>
          <w:rFonts w:ascii="華康中圓體" w:eastAsia="華康中圓體" w:hAnsi="華康中黑體" w:cs="華康中黑體" w:hint="eastAsia"/>
          <w:szCs w:val="24"/>
        </w:rPr>
        <w:t>景之首。風平浪靜的松</w:t>
      </w:r>
      <w:proofErr w:type="gramStart"/>
      <w:r w:rsidRPr="00A06DC4">
        <w:rPr>
          <w:rFonts w:ascii="華康中圓體" w:eastAsia="華康中圓體" w:hAnsi="華康中黑體" w:cs="華康中黑體" w:hint="eastAsia"/>
          <w:szCs w:val="24"/>
        </w:rPr>
        <w:t>島灣上浮</w:t>
      </w:r>
      <w:proofErr w:type="gramEnd"/>
      <w:r w:rsidRPr="00A06DC4">
        <w:rPr>
          <w:rFonts w:ascii="華康中圓體" w:eastAsia="華康中圓體" w:hAnsi="華康中黑體" w:cs="華康中黑體" w:hint="eastAsia"/>
          <w:szCs w:val="24"/>
        </w:rPr>
        <w:t>起一個又一個小島，黑松和紅松挺立在灰白色的岩石上。松島的所有小島中，</w:t>
      </w:r>
      <w:proofErr w:type="gramStart"/>
      <w:r w:rsidRPr="00A06DC4">
        <w:rPr>
          <w:rFonts w:ascii="華康中圓體" w:eastAsia="華康中圓體" w:hAnsi="華康中黑體" w:cs="華康中黑體" w:hint="eastAsia"/>
          <w:szCs w:val="24"/>
        </w:rPr>
        <w:t>扇谷</w:t>
      </w:r>
      <w:proofErr w:type="gramEnd"/>
      <w:r w:rsidRPr="00A06DC4">
        <w:rPr>
          <w:rFonts w:ascii="華康中圓體" w:eastAsia="華康中圓體" w:hAnsi="華康中黑體" w:cs="華康中黑體" w:hint="eastAsia"/>
          <w:szCs w:val="24"/>
        </w:rPr>
        <w:t>、富山、</w:t>
      </w:r>
      <w:proofErr w:type="gramStart"/>
      <w:r w:rsidRPr="00A06DC4">
        <w:rPr>
          <w:rFonts w:ascii="華康中圓體" w:eastAsia="華康中圓體" w:hAnsi="華康中黑體" w:cs="華康中黑體" w:hint="eastAsia"/>
          <w:szCs w:val="24"/>
        </w:rPr>
        <w:t>大鷹森和</w:t>
      </w:r>
      <w:proofErr w:type="gramEnd"/>
      <w:r w:rsidRPr="00A06DC4">
        <w:rPr>
          <w:rFonts w:ascii="華康中圓體" w:eastAsia="華康中圓體" w:hAnsi="華康中黑體" w:cs="華康中黑體" w:hint="eastAsia"/>
          <w:szCs w:val="24"/>
        </w:rPr>
        <w:t>多聞山 4處的周圍景色被稱為"松島四大觀"，因站在島上可以欣賞松島的各種不同神態而聞名，一年四季遊客絡繹不絕。</w:t>
      </w:r>
    </w:p>
    <w:p w14:paraId="64F78F2E"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int="eastAsia"/>
          <w:b/>
          <w:color w:val="365F91"/>
        </w:rPr>
        <w:t>【松島五大堂】</w:t>
      </w:r>
      <w:r w:rsidRPr="00A06DC4">
        <w:rPr>
          <w:rFonts w:ascii="華康中圓體" w:eastAsia="華康中圓體" w:hAnsi="華康中黑體" w:cs="華康中黑體" w:hint="eastAsia"/>
          <w:szCs w:val="24"/>
        </w:rPr>
        <w:t>在東北地區具有千年的歷史，木造屋頂為單層造形，透露出歷史的刻痕，現成為日本重要文化財，並列為文化保護材，五大堂這座吸引了眾多遊客的建築物位於五大堂島上。它是</w:t>
      </w:r>
      <w:proofErr w:type="gramStart"/>
      <w:r w:rsidRPr="00A06DC4">
        <w:rPr>
          <w:rFonts w:ascii="華康中圓體" w:eastAsia="華康中圓體" w:hAnsi="華康中黑體" w:cs="華康中黑體" w:hint="eastAsia"/>
          <w:szCs w:val="24"/>
        </w:rPr>
        <w:t>政宗於1609年</w:t>
      </w:r>
      <w:proofErr w:type="gramEnd"/>
      <w:r w:rsidRPr="00A06DC4">
        <w:rPr>
          <w:rFonts w:ascii="華康中圓體" w:eastAsia="華康中圓體" w:hAnsi="華康中黑體" w:cs="華康中黑體" w:hint="eastAsia"/>
          <w:szCs w:val="24"/>
        </w:rPr>
        <w:t>再建的。五大</w:t>
      </w:r>
      <w:proofErr w:type="gramStart"/>
      <w:r w:rsidRPr="00A06DC4">
        <w:rPr>
          <w:rFonts w:ascii="華康中圓體" w:eastAsia="華康中圓體" w:hAnsi="華康中黑體" w:cs="華康中黑體" w:hint="eastAsia"/>
          <w:szCs w:val="24"/>
        </w:rPr>
        <w:t>明王像被</w:t>
      </w:r>
      <w:proofErr w:type="gramEnd"/>
      <w:r w:rsidRPr="00A06DC4">
        <w:rPr>
          <w:rFonts w:ascii="華康中圓體" w:eastAsia="華康中圓體" w:hAnsi="華康中黑體" w:cs="華康中黑體" w:hint="eastAsia"/>
          <w:szCs w:val="24"/>
        </w:rPr>
        <w:t>供奉在堂中。五大堂的五字即由此而來。五大堂內的頂部繪有中國的十二生肖之像。這裡只在每三十三年舉行一次的特殊儀式時才向公眾開放。</w:t>
      </w:r>
    </w:p>
    <w:p w14:paraId="083CB586"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int="eastAsia"/>
          <w:b/>
          <w:color w:val="365F91"/>
        </w:rPr>
        <w:t>【免稅店】</w:t>
      </w:r>
      <w:r w:rsidRPr="00A06DC4">
        <w:rPr>
          <w:rFonts w:ascii="華康中圓體" w:eastAsia="華康中圓體" w:hAnsi="華康中黑體" w:cs="華康中黑體" w:hint="eastAsia"/>
          <w:szCs w:val="24"/>
        </w:rPr>
        <w:t>您可自由購物送給親朋好友。</w:t>
      </w:r>
    </w:p>
    <w:p w14:paraId="1C0C990B" w14:textId="77777777" w:rsidR="00581809" w:rsidRPr="00A06DC4" w:rsidRDefault="00581809" w:rsidP="00581809">
      <w:pPr>
        <w:snapToGrid w:val="0"/>
        <w:rPr>
          <w:rFonts w:ascii="華康中圓體" w:eastAsia="華康中圓體" w:hAnsi="華康中黑體" w:cs="華康中黑體"/>
          <w:szCs w:val="24"/>
        </w:rPr>
      </w:pPr>
      <w:r w:rsidRPr="00A06DC4">
        <w:rPr>
          <w:rFonts w:ascii="華康中圓體" w:eastAsia="華康中圓體" w:hint="eastAsia"/>
          <w:b/>
          <w:color w:val="365F91"/>
        </w:rPr>
        <w:t>【購物中心】</w:t>
      </w:r>
      <w:r w:rsidRPr="00A06DC4">
        <w:rPr>
          <w:rFonts w:ascii="華康中圓體" w:eastAsia="華康中圓體" w:hAnsi="華康中黑體" w:cs="華康中黑體" w:hint="eastAsia"/>
          <w:szCs w:val="24"/>
        </w:rPr>
        <w:t>大型的綜合百貨購物廣場，在超大明亮的室內空間裡，集合上百間</w:t>
      </w:r>
      <w:proofErr w:type="gramStart"/>
      <w:r w:rsidRPr="00A06DC4">
        <w:rPr>
          <w:rFonts w:ascii="華康中圓體" w:eastAsia="華康中圓體" w:hAnsi="華康中黑體" w:cs="華康中黑體" w:hint="eastAsia"/>
          <w:szCs w:val="24"/>
        </w:rPr>
        <w:t>各式各精服飾</w:t>
      </w:r>
      <w:proofErr w:type="gramEnd"/>
      <w:r w:rsidRPr="00A06DC4">
        <w:rPr>
          <w:rFonts w:ascii="華康中圓體" w:eastAsia="華康中圓體" w:hAnsi="華康中黑體" w:cs="華康中黑體" w:hint="eastAsia"/>
          <w:szCs w:val="24"/>
        </w:rPr>
        <w:t>品、生活雜貨、藥</w:t>
      </w:r>
      <w:proofErr w:type="gramStart"/>
      <w:r w:rsidRPr="00A06DC4">
        <w:rPr>
          <w:rFonts w:ascii="華康中圓體" w:eastAsia="華康中圓體" w:hAnsi="華康中黑體" w:cs="華康中黑體" w:hint="eastAsia"/>
          <w:szCs w:val="24"/>
        </w:rPr>
        <w:t>粧</w:t>
      </w:r>
      <w:proofErr w:type="gramEnd"/>
      <w:r w:rsidRPr="00A06DC4">
        <w:rPr>
          <w:rFonts w:ascii="華康中圓體" w:eastAsia="華康中圓體" w:hAnsi="華康中黑體" w:cs="華康中黑體" w:hint="eastAsia"/>
          <w:szCs w:val="24"/>
        </w:rPr>
        <w:t>百貨、美食廣場等，無論逛街購物、品味美食都能滿足您所有需求。</w:t>
      </w:r>
    </w:p>
    <w:p w14:paraId="2A57F9CA" w14:textId="77777777" w:rsidR="00581809" w:rsidRPr="00A06DC4" w:rsidRDefault="00581809" w:rsidP="004E3F8A">
      <w:pPr>
        <w:snapToGrid w:val="0"/>
        <w:rPr>
          <w:rFonts w:ascii="華康中圓體" w:eastAsia="華康中圓體"/>
          <w:b/>
          <w:bCs/>
          <w:sz w:val="28"/>
          <w:szCs w:val="28"/>
        </w:rPr>
      </w:pPr>
      <w:r w:rsidRPr="00A06DC4">
        <w:rPr>
          <w:rFonts w:ascii="華康中圓體" w:eastAsia="華康中圓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A06DC4" w14:paraId="5F8FB733" w14:textId="77777777" w:rsidTr="009E3A9C">
        <w:trPr>
          <w:trHeight w:val="360"/>
        </w:trPr>
        <w:tc>
          <w:tcPr>
            <w:tcW w:w="3440" w:type="dxa"/>
            <w:vAlign w:val="center"/>
          </w:tcPr>
          <w:p w14:paraId="0C16761B" w14:textId="77777777" w:rsidR="00581809" w:rsidRPr="00A06DC4" w:rsidRDefault="00581809" w:rsidP="00084483">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早餐</w:t>
            </w:r>
            <w:r w:rsidR="009E3A9C" w:rsidRPr="00A06DC4">
              <w:rPr>
                <w:rFonts w:ascii="華康中圓體" w:eastAsia="華康中圓體" w:hAnsi="細明體" w:hint="eastAsia"/>
                <w:sz w:val="22"/>
              </w:rPr>
              <w:t>：</w:t>
            </w:r>
            <w:r w:rsidRPr="00A06DC4">
              <w:rPr>
                <w:rFonts w:ascii="華康中圓體" w:eastAsia="華康中圓體" w:hAnsi="細明體" w:cs="Times New Roman" w:hint="eastAsia"/>
                <w:sz w:val="22"/>
              </w:rPr>
              <w:t>飯店內美食</w:t>
            </w:r>
          </w:p>
        </w:tc>
        <w:tc>
          <w:tcPr>
            <w:tcW w:w="3440" w:type="dxa"/>
            <w:vAlign w:val="center"/>
          </w:tcPr>
          <w:p w14:paraId="54BD945E" w14:textId="77777777" w:rsidR="00581809" w:rsidRPr="00A06DC4" w:rsidRDefault="00581809" w:rsidP="00084483">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午餐</w:t>
            </w:r>
            <w:r w:rsidR="009E3A9C" w:rsidRPr="00A06DC4">
              <w:rPr>
                <w:rFonts w:ascii="華康中圓體" w:eastAsia="華康中圓體" w:hAnsi="細明體" w:hint="eastAsia"/>
                <w:sz w:val="22"/>
              </w:rPr>
              <w:t>：</w:t>
            </w:r>
            <w:r w:rsidRPr="00A06DC4">
              <w:rPr>
                <w:rFonts w:ascii="華康中圓體" w:eastAsia="華康中圓體" w:hAnsi="細明體" w:cs="Times New Roman" w:hint="eastAsia"/>
                <w:sz w:val="22"/>
              </w:rPr>
              <w:t>為方便逛街，敬請自理</w:t>
            </w:r>
          </w:p>
        </w:tc>
        <w:tc>
          <w:tcPr>
            <w:tcW w:w="3440" w:type="dxa"/>
            <w:vAlign w:val="center"/>
          </w:tcPr>
          <w:p w14:paraId="07F1BA96" w14:textId="77777777" w:rsidR="00581809" w:rsidRPr="00A06DC4" w:rsidRDefault="00581809" w:rsidP="00084483">
            <w:pPr>
              <w:snapToGrid w:val="0"/>
              <w:ind w:leftChars="-118" w:left="-283" w:firstLineChars="109" w:firstLine="24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 xml:space="preserve">晚餐：機上美食 </w:t>
            </w:r>
          </w:p>
        </w:tc>
      </w:tr>
      <w:tr w:rsidR="00581809" w:rsidRPr="00A06DC4" w14:paraId="2A45F963" w14:textId="77777777" w:rsidTr="00084483">
        <w:trPr>
          <w:trHeight w:val="360"/>
        </w:trPr>
        <w:tc>
          <w:tcPr>
            <w:tcW w:w="10320" w:type="dxa"/>
            <w:gridSpan w:val="3"/>
            <w:vAlign w:val="center"/>
          </w:tcPr>
          <w:p w14:paraId="27740DE6" w14:textId="77777777" w:rsidR="00581809" w:rsidRPr="00A06DC4" w:rsidRDefault="00581809" w:rsidP="00084483">
            <w:pPr>
              <w:snapToGrid w:val="0"/>
              <w:jc w:val="center"/>
              <w:rPr>
                <w:rFonts w:ascii="華康中圓體" w:eastAsia="華康中圓體" w:hAnsi="細明體" w:cs="Times New Roman"/>
                <w:sz w:val="22"/>
              </w:rPr>
            </w:pPr>
            <w:r w:rsidRPr="00A06DC4">
              <w:rPr>
                <w:rFonts w:ascii="華康中圓體" w:eastAsia="華康中圓體" w:hAnsi="細明體" w:cs="Times New Roman" w:hint="eastAsia"/>
                <w:sz w:val="22"/>
              </w:rPr>
              <w:t>宿</w:t>
            </w:r>
            <w:r w:rsidR="009E3A9C" w:rsidRPr="00A06DC4">
              <w:rPr>
                <w:rFonts w:ascii="華康中圓體" w:eastAsia="華康中圓體" w:hAnsi="細明體" w:hint="eastAsia"/>
                <w:sz w:val="22"/>
              </w:rPr>
              <w:t>：</w:t>
            </w:r>
            <w:r w:rsidRPr="00A06DC4">
              <w:rPr>
                <w:rFonts w:ascii="華康中圓體" w:eastAsia="華康中圓體" w:hAnsi="細明體" w:cs="Times New Roman" w:hint="eastAsia"/>
                <w:sz w:val="22"/>
              </w:rPr>
              <w:t>溫暖的家</w:t>
            </w:r>
          </w:p>
        </w:tc>
      </w:tr>
    </w:tbl>
    <w:p w14:paraId="5A9F81A7" w14:textId="09AF1FC0" w:rsidR="004E7CB0" w:rsidRPr="007D4F17" w:rsidRDefault="00A06DC4" w:rsidP="00A722C3">
      <w:pPr>
        <w:snapToGrid w:val="0"/>
        <w:rPr>
          <w:sz w:val="18"/>
          <w:szCs w:val="18"/>
        </w:rPr>
      </w:pPr>
      <w:bookmarkStart w:id="0" w:name="_Hlk209795378"/>
      <w:r w:rsidRPr="007D4F17">
        <w:rPr>
          <w:rFonts w:ascii="華康中圓體" w:eastAsia="華康中圓體" w:hAnsi="微軟正黑體" w:cs="微軟正黑體" w:hint="eastAsia"/>
          <w:color w:val="223C4A"/>
          <w:sz w:val="18"/>
          <w:szCs w:val="18"/>
          <w:highlight w:val="white"/>
        </w:rPr>
        <w:t>★本行程班機起降時間為預定，但實際可能略有變更。★如遇行程休館或突發狀況等導致行程無法前往，則依當地門票金額進行退費。★本公司保留有調整行程先後序的權利。★行程內設訂</w:t>
      </w:r>
      <w:proofErr w:type="gramStart"/>
      <w:r w:rsidRPr="007D4F17">
        <w:rPr>
          <w:rFonts w:ascii="華康中圓體" w:eastAsia="華康中圓體" w:hAnsi="微軟正黑體" w:cs="微軟正黑體" w:hint="eastAsia"/>
          <w:color w:val="223C4A"/>
          <w:sz w:val="18"/>
          <w:szCs w:val="18"/>
          <w:highlight w:val="white"/>
        </w:rPr>
        <w:t>餐食如遇</w:t>
      </w:r>
      <w:proofErr w:type="gramEnd"/>
      <w:r w:rsidRPr="007D4F17">
        <w:rPr>
          <w:rFonts w:ascii="華康中圓體" w:eastAsia="華康中圓體" w:hAnsi="微軟正黑體" w:cs="微軟正黑體" w:hint="eastAsia"/>
          <w:color w:val="223C4A"/>
          <w:sz w:val="18"/>
          <w:szCs w:val="18"/>
          <w:highlight w:val="white"/>
        </w:rPr>
        <w:t>季節或預約狀況不同，會有更改，敬請見諒。★參加本行程之客人本公司有投保旅行業契約責任險250萬，醫療險20萬。★日本新入境審查手續於2007.11.20起實施，前往日本旅客入境時需提供本人指紋和拍攝臉部照片並接受入境審查官之審查，拒絕配合者將不獲准入境。★【特別說明】</w:t>
      </w:r>
      <w:r w:rsidRPr="007D4F17">
        <w:rPr>
          <w:rFonts w:ascii="華康中圓體" w:eastAsia="華康中圓體" w:hAnsi="微軟正黑體" w:cs="微軟正黑體" w:hint="eastAsia"/>
          <w:color w:val="223C4A"/>
          <w:sz w:val="18"/>
          <w:szCs w:val="18"/>
          <w:highlight w:val="white"/>
        </w:rPr>
        <w:br/>
        <w:t>日本國土交通省於平成24年6月(2012年)發布最新規定，每日行車時間不得超過10小時（以自車庫實際發車時間為計算基</w:t>
      </w:r>
      <w:r w:rsidRPr="007D4F17">
        <w:rPr>
          <w:rFonts w:ascii="華康中圓體" w:eastAsia="華康中圓體" w:hAnsi="微軟正黑體" w:cs="微軟正黑體" w:hint="eastAsia"/>
          <w:color w:val="223C4A"/>
          <w:sz w:val="18"/>
          <w:szCs w:val="18"/>
          <w:highlight w:val="white"/>
        </w:rPr>
        <w:lastRenderedPageBreak/>
        <w:t>準），以有效防止巴士司機因過(疲)</w:t>
      </w:r>
      <w:proofErr w:type="gramStart"/>
      <w:r w:rsidRPr="007D4F17">
        <w:rPr>
          <w:rFonts w:ascii="華康中圓體" w:eastAsia="華康中圓體" w:hAnsi="微軟正黑體" w:cs="微軟正黑體" w:hint="eastAsia"/>
          <w:color w:val="223C4A"/>
          <w:sz w:val="18"/>
          <w:szCs w:val="18"/>
          <w:highlight w:val="white"/>
        </w:rPr>
        <w:t>勞</w:t>
      </w:r>
      <w:proofErr w:type="gramEnd"/>
      <w:r w:rsidRPr="007D4F17">
        <w:rPr>
          <w:rFonts w:ascii="華康中圓體" w:eastAsia="華康中圓體" w:hAnsi="微軟正黑體" w:cs="微軟正黑體" w:hint="eastAsia"/>
          <w:color w:val="223C4A"/>
          <w:sz w:val="18"/>
          <w:szCs w:val="18"/>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7D4F17">
        <w:rPr>
          <w:rFonts w:ascii="華康中圓體" w:eastAsia="華康中圓體" w:hAnsi="微軟正黑體" w:cs="微軟正黑體" w:hint="eastAsia"/>
          <w:color w:val="223C4A"/>
          <w:sz w:val="18"/>
          <w:szCs w:val="18"/>
          <w:highlight w:val="white"/>
        </w:rPr>
        <w:t>（</w:t>
      </w:r>
      <w:proofErr w:type="gramEnd"/>
      <w:r w:rsidRPr="007D4F17">
        <w:rPr>
          <w:rFonts w:ascii="華康中圓體" w:eastAsia="華康中圓體" w:hAnsi="微軟正黑體" w:cs="微軟正黑體" w:hint="eastAsia"/>
          <w:color w:val="223C4A"/>
          <w:sz w:val="18"/>
          <w:szCs w:val="18"/>
          <w:highlight w:val="white"/>
        </w:rPr>
        <w:t>資料來源：日本國土交通省</w:t>
      </w:r>
      <w:proofErr w:type="gramStart"/>
      <w:r w:rsidRPr="007D4F17">
        <w:rPr>
          <w:rFonts w:ascii="華康中圓體" w:eastAsia="華康中圓體" w:hAnsi="微軟正黑體" w:cs="微軟正黑體" w:hint="eastAsia"/>
          <w:color w:val="223C4A"/>
          <w:sz w:val="18"/>
          <w:szCs w:val="18"/>
          <w:highlight w:val="white"/>
        </w:rPr>
        <w:t>）</w:t>
      </w:r>
      <w:proofErr w:type="gramEnd"/>
      <w:r w:rsidRPr="007D4F17">
        <w:rPr>
          <w:rFonts w:ascii="華康中圓體" w:eastAsia="華康中圓體" w:hAnsi="微軟正黑體" w:cs="微軟正黑體" w:hint="eastAsia"/>
          <w:color w:val="223C4A"/>
          <w:sz w:val="18"/>
          <w:szCs w:val="18"/>
          <w:highlight w:val="white"/>
        </w:rPr>
        <w:t>。 ★若為包（加）班機行程，</w:t>
      </w:r>
      <w:proofErr w:type="gramStart"/>
      <w:r w:rsidRPr="007D4F17">
        <w:rPr>
          <w:rFonts w:ascii="華康中圓體" w:eastAsia="華康中圓體" w:hAnsi="微軟正黑體" w:cs="微軟正黑體" w:hint="eastAsia"/>
          <w:color w:val="223C4A"/>
          <w:sz w:val="18"/>
          <w:szCs w:val="18"/>
          <w:highlight w:val="white"/>
        </w:rPr>
        <w:t>依包</w:t>
      </w:r>
      <w:proofErr w:type="gramEnd"/>
      <w:r w:rsidRPr="007D4F17">
        <w:rPr>
          <w:rFonts w:ascii="華康中圓體" w:eastAsia="華康中圓體" w:hAnsi="微軟正黑體" w:cs="微軟正黑體" w:hint="eastAsia"/>
          <w:color w:val="FF0000"/>
          <w:sz w:val="18"/>
          <w:szCs w:val="18"/>
          <w:highlight w:val="white"/>
        </w:rPr>
        <w:t>（加）班機航空公司作業條件，作業方式將不受國外旅遊定型化契約書中第二十七條規範，如因旅客個人因素取消旅遊、變更日期或行程之履行，則訂金將不予退還，請注意您的旅遊規劃。</w:t>
      </w:r>
      <w:bookmarkEnd w:id="0"/>
    </w:p>
    <w:sectPr w:rsidR="004E7CB0" w:rsidRPr="007D4F17" w:rsidSect="00934BB8">
      <w:headerReference w:type="default" r:id="rId17"/>
      <w:pgSz w:w="11906" w:h="16838"/>
      <w:pgMar w:top="426" w:right="851" w:bottom="851"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9B44" w14:textId="77777777" w:rsidR="00B17F0B" w:rsidRDefault="00B17F0B" w:rsidP="00930970">
      <w:r>
        <w:separator/>
      </w:r>
    </w:p>
  </w:endnote>
  <w:endnote w:type="continuationSeparator" w:id="0">
    <w:p w14:paraId="0D19301B" w14:textId="77777777" w:rsidR="00B17F0B" w:rsidRDefault="00B17F0B"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charset w:val="88"/>
    <w:family w:val="modern"/>
    <w:pitch w:val="fixed"/>
    <w:sig w:usb0="80000001" w:usb1="28091800" w:usb2="00000016" w:usb3="00000000" w:csb0="00100000" w:csb1="00000000"/>
  </w:font>
  <w:font w:name="華康中圓體">
    <w:altName w:val="微軟正黑體"/>
    <w:charset w:val="88"/>
    <w:family w:val="modern"/>
    <w:pitch w:val="fixed"/>
    <w:sig w:usb0="80000001" w:usb1="28091800" w:usb2="00000016" w:usb3="00000000" w:csb0="00100000" w:csb1="00000000"/>
  </w:font>
  <w:font w:name="華康中黑體">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華康中黑體(P)">
    <w:charset w:val="88"/>
    <w:family w:val="swiss"/>
    <w:pitch w:val="variable"/>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C304" w14:textId="77777777" w:rsidR="00B17F0B" w:rsidRDefault="00B17F0B" w:rsidP="00930970">
      <w:r>
        <w:separator/>
      </w:r>
    </w:p>
  </w:footnote>
  <w:footnote w:type="continuationSeparator" w:id="0">
    <w:p w14:paraId="79A1B5B7" w14:textId="77777777" w:rsidR="00B17F0B" w:rsidRDefault="00B17F0B"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6C54" w14:textId="032D95ED" w:rsidR="002203E6" w:rsidRPr="00934BB8" w:rsidRDefault="002203E6">
    <w:pPr>
      <w:pStyle w:val="a6"/>
      <w:rPr>
        <w:rFonts w:ascii="華康中圓體" w:eastAsia="華康中圓體"/>
        <w:b/>
        <w:bCs/>
        <w:sz w:val="24"/>
        <w:szCs w:val="24"/>
      </w:rPr>
    </w:pPr>
    <w:r w:rsidRPr="00934BB8">
      <w:rPr>
        <w:rFonts w:ascii="華康中圓體" w:eastAsia="華康中圓體" w:hAnsi="Times New Roman" w:cs="Times New Roman" w:hint="eastAsia"/>
        <w:b/>
        <w:bCs/>
        <w:color w:val="262626"/>
        <w:sz w:val="24"/>
        <w:szCs w:val="24"/>
      </w:rPr>
      <w:t xml:space="preserve">日本精緻假期    </w:t>
    </w:r>
    <w:r w:rsidR="00CD645C" w:rsidRPr="00934BB8">
      <w:rPr>
        <w:rFonts w:ascii="華康中圓體" w:eastAsia="華康中圓體" w:hAnsi="Times New Roman" w:cs="Times New Roman" w:hint="eastAsia"/>
        <w:b/>
        <w:bCs/>
        <w:color w:val="262626"/>
        <w:sz w:val="24"/>
        <w:szCs w:val="24"/>
      </w:rPr>
      <w:t xml:space="preserve">  </w:t>
    </w:r>
    <w:r w:rsidRPr="00934BB8">
      <w:rPr>
        <w:rFonts w:ascii="華康中圓體" w:eastAsia="華康中圓體" w:hAnsi="Times New Roman" w:cs="Times New Roman" w:hint="eastAsia"/>
        <w:b/>
        <w:bCs/>
        <w:color w:val="262626"/>
        <w:sz w:val="24"/>
        <w:szCs w:val="24"/>
      </w:rPr>
      <w:t xml:space="preserve">行程編號: </w:t>
    </w:r>
    <w:r w:rsidR="00934BB8" w:rsidRPr="00934BB8">
      <w:rPr>
        <w:rStyle w:val="agcmg"/>
        <w:rFonts w:ascii="華康中圓體" w:eastAsia="華康中圓體" w:hint="eastAsia"/>
        <w:b/>
        <w:bCs/>
        <w:sz w:val="24"/>
        <w:szCs w:val="24"/>
      </w:rPr>
      <w:t>東北櫻花</w:t>
    </w:r>
    <w:proofErr w:type="gramStart"/>
    <w:r w:rsidR="00934BB8" w:rsidRPr="00934BB8">
      <w:rPr>
        <w:rStyle w:val="agcmg"/>
        <w:rFonts w:ascii="華康中圓體" w:eastAsia="華康中圓體" w:hint="eastAsia"/>
        <w:b/>
        <w:bCs/>
        <w:sz w:val="24"/>
        <w:szCs w:val="24"/>
      </w:rPr>
      <w:t>百選名所</w:t>
    </w:r>
    <w:proofErr w:type="gramEnd"/>
    <w:r w:rsidR="00934BB8" w:rsidRPr="00934BB8">
      <w:rPr>
        <w:rStyle w:val="agcmg"/>
        <w:rFonts w:ascii="華康中圓體" w:eastAsia="華康中圓體" w:hint="eastAsia"/>
        <w:b/>
        <w:bCs/>
        <w:sz w:val="24"/>
        <w:szCs w:val="24"/>
      </w:rPr>
      <w:t>.</w:t>
    </w:r>
    <w:proofErr w:type="gramStart"/>
    <w:r w:rsidR="00934BB8" w:rsidRPr="00934BB8">
      <w:rPr>
        <w:rStyle w:val="agcmg"/>
        <w:rFonts w:ascii="華康中圓體" w:eastAsia="華康中圓體" w:hint="eastAsia"/>
        <w:b/>
        <w:bCs/>
        <w:sz w:val="24"/>
        <w:szCs w:val="24"/>
      </w:rPr>
      <w:t>浪漫會津鐵道</w:t>
    </w:r>
    <w:proofErr w:type="gramEnd"/>
    <w:r w:rsidR="00934BB8" w:rsidRPr="00934BB8">
      <w:rPr>
        <w:rStyle w:val="agcmg"/>
        <w:rFonts w:ascii="華康中圓體" w:eastAsia="華康中圓體" w:hint="eastAsia"/>
        <w:b/>
        <w:bCs/>
        <w:sz w:val="24"/>
        <w:szCs w:val="24"/>
      </w:rPr>
      <w:t>.藏王纜車溫泉美食五日</w:t>
    </w:r>
    <w:r w:rsidR="00B72FFA" w:rsidRPr="00934BB8">
      <w:rPr>
        <w:rFonts w:ascii="華康中圓體" w:eastAsia="華康中圓體" w:hAnsi="Times New Roman" w:cs="Times New Roman" w:hint="eastAsia"/>
        <w:b/>
        <w:bCs/>
        <w:color w:val="262626"/>
        <w:sz w:val="24"/>
        <w:szCs w:val="24"/>
      </w:rPr>
      <w:t>M</w:t>
    </w:r>
    <w:r w:rsidR="00934BB8" w:rsidRPr="00934BB8">
      <w:rPr>
        <w:rFonts w:ascii="華康中圓體" w:eastAsia="華康中圓體" w:hAnsi="Times New Roman" w:cs="Times New Roman" w:hint="eastAsia"/>
        <w:b/>
        <w:bCs/>
        <w:color w:val="262626"/>
        <w:sz w:val="24"/>
        <w:szCs w:val="24"/>
      </w:rPr>
      <w:t>8888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54939969">
    <w:abstractNumId w:val="3"/>
  </w:num>
  <w:num w:numId="2" w16cid:durableId="1519467314">
    <w:abstractNumId w:val="2"/>
  </w:num>
  <w:num w:numId="3" w16cid:durableId="25177908">
    <w:abstractNumId w:val="4"/>
  </w:num>
  <w:num w:numId="4" w16cid:durableId="2135950328">
    <w:abstractNumId w:val="1"/>
  </w:num>
  <w:num w:numId="5" w16cid:durableId="1662195872">
    <w:abstractNumId w:val="0"/>
  </w:num>
  <w:num w:numId="6" w16cid:durableId="1043600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253E9"/>
    <w:rsid w:val="000601D3"/>
    <w:rsid w:val="00073F88"/>
    <w:rsid w:val="00081A0F"/>
    <w:rsid w:val="0009622E"/>
    <w:rsid w:val="000A5935"/>
    <w:rsid w:val="000C46D4"/>
    <w:rsid w:val="000D5773"/>
    <w:rsid w:val="000F61B2"/>
    <w:rsid w:val="00104DBA"/>
    <w:rsid w:val="0011257A"/>
    <w:rsid w:val="00114E30"/>
    <w:rsid w:val="00131F97"/>
    <w:rsid w:val="001344D3"/>
    <w:rsid w:val="001349D5"/>
    <w:rsid w:val="00144188"/>
    <w:rsid w:val="001870F5"/>
    <w:rsid w:val="00193100"/>
    <w:rsid w:val="001B322F"/>
    <w:rsid w:val="001B4D75"/>
    <w:rsid w:val="001C0807"/>
    <w:rsid w:val="001C19F9"/>
    <w:rsid w:val="001C4C2E"/>
    <w:rsid w:val="001E5307"/>
    <w:rsid w:val="00213968"/>
    <w:rsid w:val="002203E6"/>
    <w:rsid w:val="00222333"/>
    <w:rsid w:val="0023252D"/>
    <w:rsid w:val="00242ADD"/>
    <w:rsid w:val="00257297"/>
    <w:rsid w:val="002623AA"/>
    <w:rsid w:val="0026417A"/>
    <w:rsid w:val="002655A9"/>
    <w:rsid w:val="00267519"/>
    <w:rsid w:val="0027538F"/>
    <w:rsid w:val="002857A4"/>
    <w:rsid w:val="002A3F5D"/>
    <w:rsid w:val="002B104D"/>
    <w:rsid w:val="002C4731"/>
    <w:rsid w:val="002E02E1"/>
    <w:rsid w:val="002E7A5F"/>
    <w:rsid w:val="002F6159"/>
    <w:rsid w:val="003226B9"/>
    <w:rsid w:val="00323719"/>
    <w:rsid w:val="00330790"/>
    <w:rsid w:val="00350E07"/>
    <w:rsid w:val="003519ED"/>
    <w:rsid w:val="00360E1C"/>
    <w:rsid w:val="00365EF8"/>
    <w:rsid w:val="00376DD6"/>
    <w:rsid w:val="00387416"/>
    <w:rsid w:val="003A67F9"/>
    <w:rsid w:val="003B1FAD"/>
    <w:rsid w:val="003C2CFD"/>
    <w:rsid w:val="003D2EF1"/>
    <w:rsid w:val="003E7FAE"/>
    <w:rsid w:val="00425C35"/>
    <w:rsid w:val="00463665"/>
    <w:rsid w:val="00463C19"/>
    <w:rsid w:val="004A4EBF"/>
    <w:rsid w:val="004E3F8A"/>
    <w:rsid w:val="004E4A55"/>
    <w:rsid w:val="004E7CB0"/>
    <w:rsid w:val="00503C24"/>
    <w:rsid w:val="00514CE0"/>
    <w:rsid w:val="0052525B"/>
    <w:rsid w:val="00542196"/>
    <w:rsid w:val="00543A4E"/>
    <w:rsid w:val="00544437"/>
    <w:rsid w:val="00545124"/>
    <w:rsid w:val="0055154F"/>
    <w:rsid w:val="00552D6D"/>
    <w:rsid w:val="005603A8"/>
    <w:rsid w:val="00560A1B"/>
    <w:rsid w:val="0056134E"/>
    <w:rsid w:val="00577D52"/>
    <w:rsid w:val="00581809"/>
    <w:rsid w:val="00586FF3"/>
    <w:rsid w:val="00593951"/>
    <w:rsid w:val="005A3B8B"/>
    <w:rsid w:val="005B0E6E"/>
    <w:rsid w:val="005B5E9F"/>
    <w:rsid w:val="005C45B8"/>
    <w:rsid w:val="005C4776"/>
    <w:rsid w:val="005F1A64"/>
    <w:rsid w:val="005F39DE"/>
    <w:rsid w:val="005F6545"/>
    <w:rsid w:val="006254DF"/>
    <w:rsid w:val="006349D2"/>
    <w:rsid w:val="00640603"/>
    <w:rsid w:val="006446D4"/>
    <w:rsid w:val="006712C4"/>
    <w:rsid w:val="0067666A"/>
    <w:rsid w:val="00687556"/>
    <w:rsid w:val="006971F9"/>
    <w:rsid w:val="006A3D55"/>
    <w:rsid w:val="006A6AC3"/>
    <w:rsid w:val="006B1736"/>
    <w:rsid w:val="006B18E1"/>
    <w:rsid w:val="006C239D"/>
    <w:rsid w:val="006C47FE"/>
    <w:rsid w:val="00711474"/>
    <w:rsid w:val="007445BC"/>
    <w:rsid w:val="007467D2"/>
    <w:rsid w:val="007642E6"/>
    <w:rsid w:val="00764D19"/>
    <w:rsid w:val="00776ACF"/>
    <w:rsid w:val="0079159C"/>
    <w:rsid w:val="0079295D"/>
    <w:rsid w:val="007A255B"/>
    <w:rsid w:val="007A4A69"/>
    <w:rsid w:val="007C5211"/>
    <w:rsid w:val="007D4F17"/>
    <w:rsid w:val="007D67CC"/>
    <w:rsid w:val="007E55B5"/>
    <w:rsid w:val="007F2084"/>
    <w:rsid w:val="007F4729"/>
    <w:rsid w:val="008237E5"/>
    <w:rsid w:val="008319E0"/>
    <w:rsid w:val="0083214A"/>
    <w:rsid w:val="008558FF"/>
    <w:rsid w:val="00872BB9"/>
    <w:rsid w:val="008A1DB3"/>
    <w:rsid w:val="008B7E96"/>
    <w:rsid w:val="008E6730"/>
    <w:rsid w:val="008E7C87"/>
    <w:rsid w:val="009152B1"/>
    <w:rsid w:val="00917769"/>
    <w:rsid w:val="00930970"/>
    <w:rsid w:val="00934BB8"/>
    <w:rsid w:val="0095342F"/>
    <w:rsid w:val="00953D9A"/>
    <w:rsid w:val="00954CD4"/>
    <w:rsid w:val="0097775E"/>
    <w:rsid w:val="0098532B"/>
    <w:rsid w:val="00991957"/>
    <w:rsid w:val="009927DF"/>
    <w:rsid w:val="009C0C52"/>
    <w:rsid w:val="009C1994"/>
    <w:rsid w:val="009D668E"/>
    <w:rsid w:val="009E3A9C"/>
    <w:rsid w:val="009F485A"/>
    <w:rsid w:val="00A00508"/>
    <w:rsid w:val="00A017B9"/>
    <w:rsid w:val="00A06DC4"/>
    <w:rsid w:val="00A27D88"/>
    <w:rsid w:val="00A53699"/>
    <w:rsid w:val="00A722C3"/>
    <w:rsid w:val="00A76419"/>
    <w:rsid w:val="00A77CB2"/>
    <w:rsid w:val="00A83AA0"/>
    <w:rsid w:val="00A83FB0"/>
    <w:rsid w:val="00A970DE"/>
    <w:rsid w:val="00AA2797"/>
    <w:rsid w:val="00AB6979"/>
    <w:rsid w:val="00AC4108"/>
    <w:rsid w:val="00AE0500"/>
    <w:rsid w:val="00B007BE"/>
    <w:rsid w:val="00B04938"/>
    <w:rsid w:val="00B17F0B"/>
    <w:rsid w:val="00B23B5B"/>
    <w:rsid w:val="00B2796E"/>
    <w:rsid w:val="00B366A8"/>
    <w:rsid w:val="00B42624"/>
    <w:rsid w:val="00B632D5"/>
    <w:rsid w:val="00B72FFA"/>
    <w:rsid w:val="00B800D3"/>
    <w:rsid w:val="00B812F4"/>
    <w:rsid w:val="00BA775F"/>
    <w:rsid w:val="00BB0B60"/>
    <w:rsid w:val="00BB3ACD"/>
    <w:rsid w:val="00BB3E77"/>
    <w:rsid w:val="00BC390E"/>
    <w:rsid w:val="00BF5379"/>
    <w:rsid w:val="00C0124A"/>
    <w:rsid w:val="00C30B09"/>
    <w:rsid w:val="00C53FB3"/>
    <w:rsid w:val="00C565ED"/>
    <w:rsid w:val="00C6127E"/>
    <w:rsid w:val="00C62E1F"/>
    <w:rsid w:val="00C84330"/>
    <w:rsid w:val="00C9215F"/>
    <w:rsid w:val="00C9727C"/>
    <w:rsid w:val="00CA0816"/>
    <w:rsid w:val="00CA3FB1"/>
    <w:rsid w:val="00CB04EC"/>
    <w:rsid w:val="00CD645C"/>
    <w:rsid w:val="00CF1B67"/>
    <w:rsid w:val="00CF1D3D"/>
    <w:rsid w:val="00D11E3D"/>
    <w:rsid w:val="00D2183F"/>
    <w:rsid w:val="00D508AE"/>
    <w:rsid w:val="00D5592D"/>
    <w:rsid w:val="00DA50E3"/>
    <w:rsid w:val="00DB215E"/>
    <w:rsid w:val="00DE2FA4"/>
    <w:rsid w:val="00DE3F94"/>
    <w:rsid w:val="00DE68EF"/>
    <w:rsid w:val="00DF2AAB"/>
    <w:rsid w:val="00E01469"/>
    <w:rsid w:val="00E136EF"/>
    <w:rsid w:val="00E13E27"/>
    <w:rsid w:val="00E32664"/>
    <w:rsid w:val="00E34E7A"/>
    <w:rsid w:val="00E41855"/>
    <w:rsid w:val="00E47160"/>
    <w:rsid w:val="00E47F84"/>
    <w:rsid w:val="00E56D4E"/>
    <w:rsid w:val="00E9084F"/>
    <w:rsid w:val="00EA56C2"/>
    <w:rsid w:val="00EA64F1"/>
    <w:rsid w:val="00ED08A3"/>
    <w:rsid w:val="00ED0D8A"/>
    <w:rsid w:val="00ED3148"/>
    <w:rsid w:val="00EE14D8"/>
    <w:rsid w:val="00EE23FA"/>
    <w:rsid w:val="00EF341F"/>
    <w:rsid w:val="00F01F14"/>
    <w:rsid w:val="00F13568"/>
    <w:rsid w:val="00F34AE8"/>
    <w:rsid w:val="00F6799E"/>
    <w:rsid w:val="00F83673"/>
    <w:rsid w:val="00F8582F"/>
    <w:rsid w:val="00F96D40"/>
    <w:rsid w:val="00FA09FF"/>
    <w:rsid w:val="00FB2AD6"/>
    <w:rsid w:val="00FB7612"/>
    <w:rsid w:val="00FC3709"/>
    <w:rsid w:val="00FC52CD"/>
    <w:rsid w:val="00FC7AED"/>
    <w:rsid w:val="00FD653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3D5B4"/>
  <w15:docId w15:val="{2C9876B4-6CE6-4458-916C-8E595E28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agcmg">
    <w:name w:val="a_gcmg"/>
    <w:basedOn w:val="a0"/>
    <w:rsid w:val="00934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97093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japanican.com/tw/hotel/detail/2422009/?ar=04&amp;sar=0407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japan.travel/tw/destinations/tohoku/fukushim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1CAC47-FB98-491D-AB9E-D53985DF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8</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tpe03</cp:lastModifiedBy>
  <cp:revision>9</cp:revision>
  <cp:lastPrinted>2023-01-03T03:00:00Z</cp:lastPrinted>
  <dcterms:created xsi:type="dcterms:W3CDTF">2025-10-30T07:07:00Z</dcterms:created>
  <dcterms:modified xsi:type="dcterms:W3CDTF">2025-11-06T06:52:00Z</dcterms:modified>
</cp:coreProperties>
</file>