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D7221" w14:textId="20A36B39" w:rsidR="003968AF" w:rsidRDefault="003968AF" w:rsidP="003968AF">
      <w:pPr>
        <w:pStyle w:val="Web"/>
      </w:pPr>
      <w:r>
        <w:rPr>
          <w:noProof/>
        </w:rPr>
        <w:drawing>
          <wp:inline distT="0" distB="0" distL="0" distR="0" wp14:anchorId="5422CB48" wp14:editId="677B00C0">
            <wp:extent cx="6782368" cy="9592945"/>
            <wp:effectExtent l="0" t="0" r="0" b="8255"/>
            <wp:docPr id="66664286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83954" cy="9595188"/>
                    </a:xfrm>
                    <a:prstGeom prst="rect">
                      <a:avLst/>
                    </a:prstGeom>
                    <a:noFill/>
                    <a:ln>
                      <a:noFill/>
                    </a:ln>
                  </pic:spPr>
                </pic:pic>
              </a:graphicData>
            </a:graphic>
          </wp:inline>
        </w:drawing>
      </w:r>
    </w:p>
    <w:p w14:paraId="77E03991" w14:textId="77777777" w:rsidR="000A1171" w:rsidRDefault="000A1171" w:rsidP="00CC2BCF">
      <w:pPr>
        <w:snapToGrid w:val="0"/>
        <w:rPr>
          <w:rFonts w:ascii="華康中黑體(P)" w:eastAsia="華康中黑體(P)"/>
          <w:color w:val="FF0000"/>
          <w:sz w:val="36"/>
          <w:szCs w:val="36"/>
        </w:rPr>
      </w:pPr>
      <w:r w:rsidRPr="000A1171">
        <w:rPr>
          <w:rFonts w:ascii="華康中黑體(P)" w:eastAsia="華康中黑體(P)" w:hint="eastAsia"/>
          <w:noProof/>
          <w:color w:val="FF0000"/>
          <w:sz w:val="36"/>
          <w:szCs w:val="36"/>
        </w:rPr>
        <w:lastRenderedPageBreak/>
        <w:drawing>
          <wp:anchor distT="0" distB="0" distL="114300" distR="114300" simplePos="0" relativeHeight="251715584" behindDoc="0" locked="0" layoutInCell="1" allowOverlap="1" wp14:anchorId="1F6F4381" wp14:editId="0A7D5D05">
            <wp:simplePos x="0" y="0"/>
            <wp:positionH relativeFrom="margin">
              <wp:posOffset>24930</wp:posOffset>
            </wp:positionH>
            <wp:positionV relativeFrom="paragraph">
              <wp:posOffset>4566400</wp:posOffset>
            </wp:positionV>
            <wp:extent cx="6755410" cy="4868884"/>
            <wp:effectExtent l="19050" t="0" r="6350" b="0"/>
            <wp:wrapSquare wrapText="bothSides" distT="0" distB="0" distL="114300" distR="11430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cstate="print"/>
                    <a:srcRect/>
                    <a:stretch>
                      <a:fillRect/>
                    </a:stretch>
                  </pic:blipFill>
                  <pic:spPr>
                    <a:xfrm>
                      <a:off x="0" y="0"/>
                      <a:ext cx="6756400" cy="4871085"/>
                    </a:xfrm>
                    <a:prstGeom prst="rect">
                      <a:avLst/>
                    </a:prstGeom>
                    <a:ln/>
                  </pic:spPr>
                </pic:pic>
              </a:graphicData>
            </a:graphic>
          </wp:anchor>
        </w:drawing>
      </w:r>
      <w:r w:rsidRPr="000A1171">
        <w:rPr>
          <w:rFonts w:ascii="華康中黑體(P)" w:eastAsia="華康中黑體(P)" w:hint="eastAsia"/>
          <w:noProof/>
          <w:color w:val="FF0000"/>
          <w:sz w:val="36"/>
          <w:szCs w:val="36"/>
        </w:rPr>
        <w:drawing>
          <wp:anchor distT="0" distB="0" distL="114300" distR="114300" simplePos="0" relativeHeight="251713536" behindDoc="0" locked="0" layoutInCell="1" allowOverlap="1" wp14:anchorId="0666424A" wp14:editId="1C09D093">
            <wp:simplePos x="0" y="0"/>
            <wp:positionH relativeFrom="column">
              <wp:posOffset>-43180</wp:posOffset>
            </wp:positionH>
            <wp:positionV relativeFrom="paragraph">
              <wp:posOffset>11430</wp:posOffset>
            </wp:positionV>
            <wp:extent cx="6678930" cy="4348480"/>
            <wp:effectExtent l="19050" t="0" r="7620" b="0"/>
            <wp:wrapSquare wrapText="bothSides" distT="0" distB="0" distL="114300" distR="11430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cstate="print"/>
                    <a:stretch>
                      <a:fillRect/>
                    </a:stretch>
                  </pic:blipFill>
                  <pic:spPr>
                    <a:xfrm>
                      <a:off x="0" y="0"/>
                      <a:ext cx="6678930" cy="4348480"/>
                    </a:xfrm>
                    <a:prstGeom prst="rect">
                      <a:avLst/>
                    </a:prstGeom>
                    <a:ln/>
                  </pic:spPr>
                </pic:pic>
              </a:graphicData>
            </a:graphic>
          </wp:anchor>
        </w:drawing>
      </w:r>
    </w:p>
    <w:p w14:paraId="700D7831" w14:textId="77777777" w:rsidR="00CC2BCF" w:rsidRPr="00CC2BCF" w:rsidRDefault="00CC2BCF" w:rsidP="00CC2BCF">
      <w:pPr>
        <w:snapToGrid w:val="0"/>
        <w:rPr>
          <w:rFonts w:ascii="華康中黑體(P)" w:eastAsia="華康中黑體(P)"/>
          <w:color w:val="FF0000"/>
          <w:sz w:val="36"/>
          <w:szCs w:val="36"/>
        </w:rPr>
      </w:pPr>
      <w:r w:rsidRPr="00CC2BCF">
        <w:rPr>
          <w:rFonts w:ascii="華康中黑體(P)" w:eastAsia="華康中黑體(P)" w:hint="eastAsia"/>
          <w:color w:val="FF0000"/>
          <w:sz w:val="36"/>
          <w:szCs w:val="36"/>
        </w:rPr>
        <w:lastRenderedPageBreak/>
        <w:t>★★★</w:t>
      </w:r>
      <w:r>
        <w:rPr>
          <w:rFonts w:ascii="華康中黑體(P)" w:eastAsia="華康中黑體(P)" w:hint="eastAsia"/>
          <w:color w:val="FF0000"/>
          <w:sz w:val="36"/>
          <w:szCs w:val="36"/>
        </w:rPr>
        <w:t>飯店介紹</w:t>
      </w:r>
      <w:r w:rsidRPr="00CC2BCF">
        <w:rPr>
          <w:rFonts w:ascii="華康中黑體(P)" w:eastAsia="華康中黑體(P)" w:hint="eastAsia"/>
          <w:color w:val="FF0000"/>
          <w:sz w:val="36"/>
          <w:szCs w:val="36"/>
        </w:rPr>
        <w:t>★★★</w:t>
      </w:r>
    </w:p>
    <w:p w14:paraId="4FC8EE34" w14:textId="77777777" w:rsidR="004350E0" w:rsidRDefault="008E1927" w:rsidP="004350E0">
      <w:pPr>
        <w:snapToGrid w:val="0"/>
        <w:jc w:val="both"/>
        <w:rPr>
          <w:rFonts w:ascii="Arial" w:eastAsia="華康標黑體" w:hAnsi="Arial" w:cs="Arial"/>
          <w:b/>
          <w:sz w:val="32"/>
        </w:rPr>
      </w:pPr>
      <w:r>
        <w:rPr>
          <w:rFonts w:ascii="Arial" w:eastAsia="華康標黑體" w:hAnsi="Arial" w:cs="Arial" w:hint="eastAsia"/>
          <w:b/>
          <w:noProof/>
          <w:sz w:val="32"/>
        </w:rPr>
        <w:drawing>
          <wp:anchor distT="0" distB="0" distL="114300" distR="114300" simplePos="0" relativeHeight="251692032" behindDoc="0" locked="0" layoutInCell="1" allowOverlap="1" wp14:anchorId="3F935A04" wp14:editId="3224E93E">
            <wp:simplePos x="0" y="0"/>
            <wp:positionH relativeFrom="margin">
              <wp:align>center</wp:align>
            </wp:positionH>
            <wp:positionV relativeFrom="paragraph">
              <wp:posOffset>5050790</wp:posOffset>
            </wp:positionV>
            <wp:extent cx="6480810" cy="3766185"/>
            <wp:effectExtent l="19050" t="0" r="0" b="0"/>
            <wp:wrapSquare wrapText="bothSides"/>
            <wp:docPr id="8"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a:stretch>
                      <a:fillRect/>
                    </a:stretch>
                  </pic:blipFill>
                  <pic:spPr bwMode="auto">
                    <a:xfrm>
                      <a:off x="0" y="0"/>
                      <a:ext cx="6480810" cy="3766185"/>
                    </a:xfrm>
                    <a:prstGeom prst="rect">
                      <a:avLst/>
                    </a:prstGeom>
                    <a:noFill/>
                    <a:ln w="9525">
                      <a:noFill/>
                      <a:miter lim="800000"/>
                      <a:headEnd/>
                      <a:tailEnd/>
                    </a:ln>
                  </pic:spPr>
                </pic:pic>
              </a:graphicData>
            </a:graphic>
          </wp:anchor>
        </w:drawing>
      </w:r>
      <w:r w:rsidR="00827EF1">
        <w:rPr>
          <w:rFonts w:ascii="Arial" w:eastAsia="華康標黑體" w:hAnsi="Arial" w:cs="Arial" w:hint="eastAsia"/>
          <w:b/>
          <w:noProof/>
          <w:sz w:val="32"/>
        </w:rPr>
        <w:drawing>
          <wp:anchor distT="0" distB="0" distL="114300" distR="114300" simplePos="0" relativeHeight="251694080" behindDoc="0" locked="0" layoutInCell="1" allowOverlap="1" wp14:anchorId="45310273" wp14:editId="4D14C58A">
            <wp:simplePos x="0" y="0"/>
            <wp:positionH relativeFrom="margin">
              <wp:align>center</wp:align>
            </wp:positionH>
            <wp:positionV relativeFrom="paragraph">
              <wp:posOffset>133985</wp:posOffset>
            </wp:positionV>
            <wp:extent cx="6477000" cy="4591050"/>
            <wp:effectExtent l="19050" t="0" r="0" b="0"/>
            <wp:wrapSquare wrapText="bothSides"/>
            <wp:docPr id="5"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srcRect/>
                    <a:stretch>
                      <a:fillRect/>
                    </a:stretch>
                  </pic:blipFill>
                  <pic:spPr bwMode="auto">
                    <a:xfrm>
                      <a:off x="0" y="0"/>
                      <a:ext cx="6477000" cy="4591050"/>
                    </a:xfrm>
                    <a:prstGeom prst="rect">
                      <a:avLst/>
                    </a:prstGeom>
                    <a:noFill/>
                    <a:ln w="9525">
                      <a:noFill/>
                      <a:miter lim="800000"/>
                      <a:headEnd/>
                      <a:tailEnd/>
                    </a:ln>
                  </pic:spPr>
                </pic:pic>
              </a:graphicData>
            </a:graphic>
          </wp:anchor>
        </w:drawing>
      </w:r>
    </w:p>
    <w:p w14:paraId="6A672B36" w14:textId="77777777" w:rsidR="009D2A08" w:rsidRDefault="009D2A08" w:rsidP="00827EF1">
      <w:pPr>
        <w:snapToGrid w:val="0"/>
        <w:jc w:val="both"/>
        <w:rPr>
          <w:rFonts w:ascii="華康中黑體(P)" w:eastAsia="華康中黑體(P)"/>
          <w:color w:val="FF0000"/>
          <w:sz w:val="36"/>
          <w:szCs w:val="36"/>
        </w:rPr>
      </w:pPr>
    </w:p>
    <w:p w14:paraId="5C8C98A4" w14:textId="64985B92" w:rsidR="000A1171" w:rsidRDefault="00A31382" w:rsidP="000A1171">
      <w:pPr>
        <w:snapToGrid w:val="0"/>
        <w:jc w:val="both"/>
        <w:rPr>
          <w:rFonts w:ascii="華康中黑體(P)" w:eastAsia="華康中黑體(P)" w:hAnsi="華康中黑體(P)" w:cs="華康中黑體(P)"/>
          <w:color w:val="FF0000"/>
          <w:sz w:val="36"/>
          <w:szCs w:val="36"/>
        </w:rPr>
      </w:pPr>
      <w:r>
        <w:rPr>
          <w:rFonts w:ascii="華康中黑體(P)" w:eastAsia="華康中黑體(P)" w:hint="eastAsia"/>
          <w:noProof/>
          <w:color w:val="FF0000"/>
          <w:sz w:val="36"/>
          <w:szCs w:val="36"/>
        </w:rPr>
        <w:lastRenderedPageBreak/>
        <w:drawing>
          <wp:anchor distT="0" distB="0" distL="114300" distR="114300" simplePos="0" relativeHeight="251711488" behindDoc="1" locked="0" layoutInCell="1" allowOverlap="1" wp14:anchorId="6A3EE7ED" wp14:editId="6B72DFB2">
            <wp:simplePos x="0" y="0"/>
            <wp:positionH relativeFrom="margin">
              <wp:align>right</wp:align>
            </wp:positionH>
            <wp:positionV relativeFrom="paragraph">
              <wp:posOffset>6540533</wp:posOffset>
            </wp:positionV>
            <wp:extent cx="6744335" cy="1537335"/>
            <wp:effectExtent l="0" t="0" r="0" b="5715"/>
            <wp:wrapTight wrapText="bothSides">
              <wp:wrapPolygon edited="0">
                <wp:start x="0" y="0"/>
                <wp:lineTo x="0" y="21413"/>
                <wp:lineTo x="21537" y="21413"/>
                <wp:lineTo x="21537" y="0"/>
                <wp:lineTo x="0" y="0"/>
              </wp:wrapPolygon>
            </wp:wrapTight>
            <wp:docPr id="3"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srcRect/>
                    <a:stretch>
                      <a:fillRect/>
                    </a:stretch>
                  </pic:blipFill>
                  <pic:spPr bwMode="auto">
                    <a:xfrm>
                      <a:off x="0" y="0"/>
                      <a:ext cx="6744335" cy="1537335"/>
                    </a:xfrm>
                    <a:prstGeom prst="rect">
                      <a:avLst/>
                    </a:prstGeom>
                    <a:noFill/>
                    <a:ln w="9525">
                      <a:noFill/>
                      <a:miter lim="800000"/>
                      <a:headEnd/>
                      <a:tailEnd/>
                    </a:ln>
                  </pic:spPr>
                </pic:pic>
              </a:graphicData>
            </a:graphic>
            <wp14:sizeRelV relativeFrom="margin">
              <wp14:pctHeight>0</wp14:pctHeight>
            </wp14:sizeRelV>
          </wp:anchor>
        </w:drawing>
      </w:r>
      <w:r>
        <w:rPr>
          <w:noProof/>
        </w:rPr>
        <w:drawing>
          <wp:anchor distT="0" distB="0" distL="114300" distR="114300" simplePos="0" relativeHeight="251718656" behindDoc="0" locked="0" layoutInCell="1" allowOverlap="1" wp14:anchorId="4FDF9F93" wp14:editId="688A89FE">
            <wp:simplePos x="0" y="0"/>
            <wp:positionH relativeFrom="margin">
              <wp:align>right</wp:align>
            </wp:positionH>
            <wp:positionV relativeFrom="paragraph">
              <wp:posOffset>4542583</wp:posOffset>
            </wp:positionV>
            <wp:extent cx="6661150" cy="1886585"/>
            <wp:effectExtent l="0" t="0" r="6350" b="0"/>
            <wp:wrapThrough wrapText="bothSides">
              <wp:wrapPolygon edited="0">
                <wp:start x="0" y="0"/>
                <wp:lineTo x="0" y="21375"/>
                <wp:lineTo x="21559" y="21375"/>
                <wp:lineTo x="21559" y="0"/>
                <wp:lineTo x="0" y="0"/>
              </wp:wrapPolygon>
            </wp:wrapThrough>
            <wp:docPr id="2864075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0758" name=""/>
                    <pic:cNvPicPr/>
                  </pic:nvPicPr>
                  <pic:blipFill>
                    <a:blip r:embed="rId12">
                      <a:extLst>
                        <a:ext uri="{28A0092B-C50C-407E-A947-70E740481C1C}">
                          <a14:useLocalDpi xmlns:a14="http://schemas.microsoft.com/office/drawing/2010/main" val="0"/>
                        </a:ext>
                      </a:extLst>
                    </a:blip>
                    <a:stretch>
                      <a:fillRect/>
                    </a:stretch>
                  </pic:blipFill>
                  <pic:spPr>
                    <a:xfrm>
                      <a:off x="0" y="0"/>
                      <a:ext cx="6661150" cy="188658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17632" behindDoc="1" locked="0" layoutInCell="1" allowOverlap="1" wp14:anchorId="665EA312" wp14:editId="677C7EBC">
            <wp:simplePos x="0" y="0"/>
            <wp:positionH relativeFrom="margin">
              <wp:posOffset>-65727</wp:posOffset>
            </wp:positionH>
            <wp:positionV relativeFrom="paragraph">
              <wp:posOffset>174</wp:posOffset>
            </wp:positionV>
            <wp:extent cx="6661150" cy="4443095"/>
            <wp:effectExtent l="0" t="0" r="6350" b="0"/>
            <wp:wrapTight wrapText="bothSides">
              <wp:wrapPolygon edited="0">
                <wp:start x="0" y="0"/>
                <wp:lineTo x="0" y="21486"/>
                <wp:lineTo x="21559" y="21486"/>
                <wp:lineTo x="21559" y="0"/>
                <wp:lineTo x="0" y="0"/>
              </wp:wrapPolygon>
            </wp:wrapTight>
            <wp:docPr id="30265165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651655" name=""/>
                    <pic:cNvPicPr/>
                  </pic:nvPicPr>
                  <pic:blipFill>
                    <a:blip r:embed="rId13">
                      <a:extLst>
                        <a:ext uri="{28A0092B-C50C-407E-A947-70E740481C1C}">
                          <a14:useLocalDpi xmlns:a14="http://schemas.microsoft.com/office/drawing/2010/main" val="0"/>
                        </a:ext>
                      </a:extLst>
                    </a:blip>
                    <a:stretch>
                      <a:fillRect/>
                    </a:stretch>
                  </pic:blipFill>
                  <pic:spPr>
                    <a:xfrm>
                      <a:off x="0" y="0"/>
                      <a:ext cx="6661150" cy="4443095"/>
                    </a:xfrm>
                    <a:prstGeom prst="rect">
                      <a:avLst/>
                    </a:prstGeom>
                  </pic:spPr>
                </pic:pic>
              </a:graphicData>
            </a:graphic>
            <wp14:sizeRelH relativeFrom="page">
              <wp14:pctWidth>0</wp14:pctWidth>
            </wp14:sizeRelH>
            <wp14:sizeRelV relativeFrom="page">
              <wp14:pctHeight>0</wp14:pctHeight>
            </wp14:sizeRelV>
          </wp:anchor>
        </w:drawing>
      </w:r>
      <w:r w:rsidR="000A1171" w:rsidRPr="008871F9">
        <w:rPr>
          <w:rFonts w:ascii="華康中黑體(P)" w:eastAsia="華康中黑體(P)" w:hAnsi="華康中黑體(P)" w:cs="華康中黑體(P)"/>
          <w:color w:val="FF0000"/>
          <w:sz w:val="36"/>
          <w:szCs w:val="36"/>
        </w:rPr>
        <w:t>★保證入住四晚溫泉飯店★</w:t>
      </w:r>
    </w:p>
    <w:p w14:paraId="18C8C5DD" w14:textId="0889E592" w:rsidR="000A1171" w:rsidRPr="008871F9" w:rsidRDefault="000A1171" w:rsidP="000A1171">
      <w:pPr>
        <w:snapToGrid w:val="0"/>
        <w:jc w:val="both"/>
        <w:rPr>
          <w:rFonts w:ascii="華康中黑體(P)" w:eastAsia="華康中黑體(P)" w:hAnsi="華康中黑體(P)" w:cs="華康中黑體(P)"/>
          <w:color w:val="FF0000"/>
          <w:sz w:val="36"/>
          <w:szCs w:val="36"/>
        </w:rPr>
      </w:pPr>
      <w:r w:rsidRPr="008871F9">
        <w:rPr>
          <w:rFonts w:ascii="華康中黑體(P)" w:eastAsia="華康中黑體(P)" w:hAnsi="華康中黑體(P)" w:cs="華康中黑體(P)"/>
          <w:color w:val="FF0000"/>
          <w:sz w:val="36"/>
          <w:szCs w:val="36"/>
        </w:rPr>
        <w:t>★★★</w:t>
      </w:r>
      <w:r>
        <w:rPr>
          <w:rFonts w:ascii="華康中黑體(P)" w:eastAsia="華康中黑體(P)" w:hAnsi="華康中黑體(P)" w:cs="華康中黑體(P)"/>
          <w:color w:val="FF0000"/>
          <w:sz w:val="36"/>
          <w:szCs w:val="36"/>
        </w:rPr>
        <w:t>10大</w:t>
      </w:r>
      <w:r w:rsidRPr="008871F9">
        <w:rPr>
          <w:rFonts w:ascii="華康中黑體(P)" w:eastAsia="華康中黑體(P)" w:hAnsi="華康中黑體(P)" w:cs="華康中黑體(P)"/>
          <w:color w:val="FF0000"/>
          <w:sz w:val="36"/>
          <w:szCs w:val="36"/>
        </w:rPr>
        <w:t>行程特色★★★</w:t>
      </w:r>
    </w:p>
    <w:p w14:paraId="695B738B" w14:textId="28E94578" w:rsidR="000A1171" w:rsidRDefault="000A1171" w:rsidP="000A1171">
      <w:pPr>
        <w:snapToGrid w:val="0"/>
        <w:jc w:val="both"/>
        <w:rPr>
          <w:rFonts w:ascii="微軟正黑體" w:eastAsia="微軟正黑體" w:hAnsi="微軟正黑體" w:cs="微軟正黑體"/>
          <w:b/>
          <w:sz w:val="26"/>
          <w:szCs w:val="26"/>
        </w:rPr>
      </w:pPr>
      <w:r w:rsidRPr="00BC13D1">
        <w:rPr>
          <w:rFonts w:ascii="新細明體" w:hAnsi="新細明體" w:cs="新細明體" w:hint="eastAsia"/>
          <w:b/>
          <w:color w:val="C00000"/>
          <w:sz w:val="28"/>
          <w:szCs w:val="26"/>
        </w:rPr>
        <w:t>①</w:t>
      </w:r>
      <w:r>
        <w:rPr>
          <w:rFonts w:ascii="新細明體" w:hAnsi="新細明體" w:cs="新細明體" w:hint="eastAsia"/>
          <w:b/>
          <w:sz w:val="26"/>
          <w:szCs w:val="26"/>
        </w:rPr>
        <w:t>【奧入瀨溪】**</w:t>
      </w:r>
      <w:r>
        <w:rPr>
          <w:rFonts w:ascii="華康細黑體" w:eastAsia="華康細黑體" w:hAnsi="華康細黑體" w:cs="華康細黑體"/>
          <w:color w:val="FF0000"/>
        </w:rPr>
        <w:t>特別安排健走賞楓路線，全程大約2小時半左右**</w:t>
      </w:r>
      <w:r>
        <w:rPr>
          <w:rFonts w:ascii="新細明體" w:hAnsi="新細明體" w:cs="新細明體" w:hint="eastAsia"/>
          <w:sz w:val="22"/>
          <w:szCs w:val="22"/>
        </w:rPr>
        <w:t>從十和田湖流出的溪流。十和田湖是水深排名日本第三位的破火山口湖，湖水的清澈度十分高，流出的唯一河川清澈見底，營造出變化多端的景色。</w:t>
      </w:r>
    </w:p>
    <w:p w14:paraId="746C878A" w14:textId="4D908F59" w:rsidR="000A1171" w:rsidRDefault="000A1171" w:rsidP="000A1171">
      <w:pPr>
        <w:snapToGrid w:val="0"/>
        <w:rPr>
          <w:rFonts w:ascii="新細明體" w:hAnsi="新細明體" w:cs="新細明體"/>
          <w:b/>
          <w:color w:val="FF0000"/>
          <w:sz w:val="26"/>
          <w:szCs w:val="26"/>
        </w:rPr>
      </w:pPr>
      <w:r w:rsidRPr="00BC13D1">
        <w:rPr>
          <w:rFonts w:ascii="新細明體" w:hAnsi="新細明體" w:cs="新細明體" w:hint="eastAsia"/>
          <w:b/>
          <w:color w:val="C00000"/>
          <w:sz w:val="28"/>
          <w:szCs w:val="26"/>
        </w:rPr>
        <w:lastRenderedPageBreak/>
        <w:t>②</w:t>
      </w:r>
      <w:r>
        <w:rPr>
          <w:rFonts w:ascii="新細明體" w:hAnsi="新細明體" w:cs="新細明體" w:hint="eastAsia"/>
          <w:b/>
          <w:sz w:val="26"/>
          <w:szCs w:val="26"/>
        </w:rPr>
        <w:t>【</w:t>
      </w:r>
      <w:r w:rsidRPr="00BC13D1">
        <w:rPr>
          <w:rFonts w:ascii="新細明體" w:hAnsi="新細明體" w:cs="新細明體" w:hint="eastAsia"/>
          <w:b/>
          <w:sz w:val="26"/>
          <w:szCs w:val="26"/>
        </w:rPr>
        <w:t>猊鼻溪</w:t>
      </w:r>
      <w:r>
        <w:rPr>
          <w:rFonts w:ascii="微軟正黑體" w:eastAsia="微軟正黑體" w:hAnsi="微軟正黑體" w:cs="微軟正黑體"/>
          <w:b/>
          <w:sz w:val="26"/>
          <w:szCs w:val="26"/>
        </w:rPr>
        <w:t>~</w:t>
      </w:r>
      <w:r w:rsidRPr="00BC13D1">
        <w:rPr>
          <w:rFonts w:ascii="新細明體" w:hAnsi="新細明體" w:cs="新細明體" w:hint="eastAsia"/>
          <w:b/>
          <w:sz w:val="26"/>
          <w:szCs w:val="26"/>
        </w:rPr>
        <w:t>特別安排猊鼻溪輕舟遊船</w:t>
      </w:r>
      <w:r>
        <w:rPr>
          <w:rFonts w:ascii="新細明體" w:hAnsi="新細明體" w:cs="新細明體" w:hint="eastAsia"/>
          <w:b/>
          <w:sz w:val="26"/>
          <w:szCs w:val="26"/>
        </w:rPr>
        <w:t>】</w:t>
      </w:r>
      <w:r w:rsidRPr="00BC13D1">
        <w:rPr>
          <w:rFonts w:ascii="新細明體" w:hAnsi="新細明體" w:cs="新細明體" w:hint="eastAsia"/>
          <w:sz w:val="22"/>
          <w:szCs w:val="22"/>
        </w:rPr>
        <w:t>大自然的鬼斧神工，造就了猊鼻溪的美景；兩岸高</w:t>
      </w:r>
      <w:r w:rsidRPr="00BC13D1">
        <w:rPr>
          <w:rFonts w:ascii="微軟正黑體" w:eastAsia="微軟正黑體" w:hAnsi="微軟正黑體" w:cs="微軟正黑體"/>
          <w:sz w:val="22"/>
          <w:szCs w:val="22"/>
        </w:rPr>
        <w:t>100</w:t>
      </w:r>
      <w:r w:rsidRPr="00BC13D1">
        <w:rPr>
          <w:rFonts w:ascii="新細明體" w:hAnsi="新細明體" w:cs="新細明體" w:hint="eastAsia"/>
          <w:sz w:val="22"/>
          <w:szCs w:val="22"/>
        </w:rPr>
        <w:t>公尺的斷崖雄偉聳立，奇岩怪石、大小瀑布矗立其中。猊鼻溪是日本百景溪谷，也是極具詩意的觀光景點。乘船而下，沿途風光隨四季變化呈現不同的美，沿途可以見到飛掛在崖壁上的瀑布群，在觀賞風光的同時，船夫會唱幾曲船歌為大夥助興，由於經常會有台灣的遊客，所以船夫還會精心將船歌改成中文版，多了一份的親切。</w:t>
      </w:r>
    </w:p>
    <w:p w14:paraId="0298B67E" w14:textId="77777777" w:rsidR="000A1171" w:rsidRPr="00DA111D" w:rsidRDefault="000A1171" w:rsidP="000A1171">
      <w:pPr>
        <w:snapToGrid w:val="0"/>
        <w:rPr>
          <w:rFonts w:ascii="微軟正黑體" w:eastAsia="微軟正黑體" w:hAnsi="微軟正黑體" w:cs="微軟正黑體"/>
          <w:sz w:val="22"/>
          <w:szCs w:val="22"/>
        </w:rPr>
      </w:pPr>
      <w:r w:rsidRPr="00BC13D1">
        <w:rPr>
          <w:rFonts w:ascii="新細明體" w:hAnsi="新細明體" w:cs="新細明體" w:hint="eastAsia"/>
          <w:b/>
          <w:color w:val="C00000"/>
          <w:sz w:val="28"/>
          <w:szCs w:val="26"/>
        </w:rPr>
        <w:t>③</w:t>
      </w:r>
      <w:r w:rsidRPr="00DA111D">
        <w:rPr>
          <w:rFonts w:ascii="新細明體" w:hAnsi="新細明體" w:cs="新細明體" w:hint="eastAsia"/>
          <w:b/>
          <w:sz w:val="26"/>
          <w:szCs w:val="26"/>
        </w:rPr>
        <w:t>【阿武隈洞】</w:t>
      </w:r>
      <w:r w:rsidRPr="00DA111D">
        <w:rPr>
          <w:rFonts w:ascii="新細明體" w:hAnsi="新細明體" w:cs="新細明體" w:hint="eastAsia"/>
          <w:sz w:val="22"/>
          <w:szCs w:val="22"/>
        </w:rPr>
        <w:t>漫長歲月所打造出的的幻想美的世界，經過約</w:t>
      </w:r>
      <w:r w:rsidRPr="00DA111D">
        <w:rPr>
          <w:rFonts w:ascii="微軟正黑體" w:eastAsia="微軟正黑體" w:hAnsi="微軟正黑體" w:cs="微軟正黑體"/>
          <w:sz w:val="22"/>
          <w:szCs w:val="22"/>
        </w:rPr>
        <w:t xml:space="preserve"> 8,000 </w:t>
      </w:r>
      <w:r w:rsidRPr="00DA111D">
        <w:rPr>
          <w:rFonts w:ascii="新細明體" w:hAnsi="新細明體" w:cs="新細明體" w:hint="eastAsia"/>
          <w:sz w:val="22"/>
          <w:szCs w:val="22"/>
        </w:rPr>
        <w:t>萬年歲月鑿刻而形成的大自然鬼斧神工之作。鐘乳石洞全長</w:t>
      </w:r>
      <w:r w:rsidRPr="00DA111D">
        <w:rPr>
          <w:rFonts w:ascii="微軟正黑體" w:eastAsia="微軟正黑體" w:hAnsi="微軟正黑體" w:cs="微軟正黑體"/>
          <w:sz w:val="22"/>
          <w:szCs w:val="22"/>
        </w:rPr>
        <w:t xml:space="preserve"> 600 </w:t>
      </w:r>
      <w:r w:rsidRPr="00DA111D">
        <w:rPr>
          <w:rFonts w:ascii="新細明體" w:hAnsi="新細明體" w:cs="新細明體" w:hint="eastAsia"/>
          <w:sz w:val="22"/>
          <w:szCs w:val="22"/>
        </w:rPr>
        <w:t>米，洞內鐘乳石種類數量繁多。各種形狀美麗的鐘乳石由向下流的地下水腐蝕而成，它們被逐一命名，吸引遊客前來參觀。</w:t>
      </w:r>
    </w:p>
    <w:p w14:paraId="379DAEE7" w14:textId="77777777" w:rsidR="000A1171" w:rsidRDefault="000A1171" w:rsidP="000A1171">
      <w:pPr>
        <w:snapToGrid w:val="0"/>
        <w:rPr>
          <w:rFonts w:ascii="新細明體" w:hAnsi="新細明體" w:cs="新細明體"/>
          <w:b/>
          <w:color w:val="FF0000"/>
          <w:sz w:val="26"/>
          <w:szCs w:val="26"/>
          <w:lang w:eastAsia="ja-JP"/>
        </w:rPr>
      </w:pPr>
      <w:r w:rsidRPr="00BC13D1">
        <w:rPr>
          <w:rFonts w:ascii="新細明體" w:hAnsi="新細明體" w:cs="新細明體" w:hint="eastAsia"/>
          <w:b/>
          <w:color w:val="C00000"/>
          <w:sz w:val="28"/>
          <w:szCs w:val="26"/>
          <w:lang w:eastAsia="ja-JP"/>
        </w:rPr>
        <w:t>④</w:t>
      </w:r>
      <w:r>
        <w:rPr>
          <w:rFonts w:ascii="新細明體" w:hAnsi="新細明體" w:cs="新細明體" w:hint="eastAsia"/>
          <w:b/>
          <w:sz w:val="26"/>
          <w:szCs w:val="26"/>
          <w:lang w:eastAsia="ja-JP"/>
        </w:rPr>
        <w:t>【日立海濱公園</w:t>
      </w:r>
      <w:r>
        <w:rPr>
          <w:rFonts w:ascii="微軟正黑體" w:eastAsia="微軟正黑體" w:hAnsi="微軟正黑體" w:cs="微軟正黑體"/>
          <w:b/>
          <w:sz w:val="26"/>
          <w:szCs w:val="26"/>
          <w:lang w:eastAsia="ja-JP"/>
        </w:rPr>
        <w:t>~</w:t>
      </w:r>
      <w:r>
        <w:rPr>
          <w:rFonts w:ascii="新細明體" w:hAnsi="新細明體" w:cs="新細明體" w:hint="eastAsia"/>
          <w:b/>
          <w:sz w:val="26"/>
          <w:szCs w:val="26"/>
          <w:lang w:eastAsia="ja-JP"/>
        </w:rPr>
        <w:t>紅葉掃帚草】</w:t>
      </w:r>
      <w:r w:rsidRPr="00DA111D">
        <w:rPr>
          <w:rFonts w:ascii="新細明體" w:hAnsi="新細明體" w:cs="新細明體" w:hint="eastAsia"/>
          <w:sz w:val="22"/>
          <w:szCs w:val="22"/>
          <w:lang w:eastAsia="ja-JP"/>
        </w:rPr>
        <w:t>秋天去日本除了可以賞紅葉，還有掃帚草！掃帚草（コキア）象徵夫婦圓滿，每年的九月尾至十一月初，掃帚草便會由鮮綠色轉為暗紅色，且其數量高達</w:t>
      </w:r>
      <w:r w:rsidRPr="00DA111D">
        <w:rPr>
          <w:rFonts w:ascii="微軟正黑體" w:eastAsia="微軟正黑體" w:hAnsi="微軟正黑體" w:cs="微軟正黑體"/>
          <w:sz w:val="22"/>
          <w:szCs w:val="22"/>
          <w:lang w:eastAsia="ja-JP"/>
        </w:rPr>
        <w:t>32,000</w:t>
      </w:r>
      <w:r w:rsidRPr="00DA111D">
        <w:rPr>
          <w:rFonts w:ascii="新細明體" w:hAnsi="新細明體" w:cs="新細明體" w:hint="eastAsia"/>
          <w:sz w:val="22"/>
          <w:szCs w:val="22"/>
          <w:lang w:eastAsia="ja-JP"/>
        </w:rPr>
        <w:t>株！遍地都是圓圓的掃帚草，十分壯觀！成為許多遊客慕名而來的美景，是最出名的觀賞地。</w:t>
      </w:r>
    </w:p>
    <w:p w14:paraId="374BB76D" w14:textId="77777777" w:rsidR="000A1171" w:rsidRDefault="000A1171" w:rsidP="000A1171">
      <w:pPr>
        <w:snapToGrid w:val="0"/>
        <w:rPr>
          <w:rFonts w:ascii="新細明體" w:hAnsi="新細明體" w:cs="新細明體"/>
          <w:b/>
          <w:color w:val="FF0000"/>
          <w:sz w:val="26"/>
          <w:szCs w:val="26"/>
        </w:rPr>
      </w:pPr>
      <w:r w:rsidRPr="00BC13D1">
        <w:rPr>
          <w:rFonts w:ascii="新細明體" w:hAnsi="新細明體" w:cs="新細明體" w:hint="eastAsia"/>
          <w:b/>
          <w:color w:val="C00000"/>
          <w:sz w:val="28"/>
          <w:szCs w:val="26"/>
        </w:rPr>
        <w:t>⑤</w:t>
      </w:r>
      <w:r>
        <w:rPr>
          <w:rFonts w:ascii="新細明體" w:hAnsi="新細明體" w:cs="新細明體" w:hint="eastAsia"/>
          <w:b/>
          <w:sz w:val="26"/>
          <w:szCs w:val="26"/>
        </w:rPr>
        <w:t>【江刺藤原之鄉】</w:t>
      </w:r>
      <w:r>
        <w:rPr>
          <w:rFonts w:ascii="新細明體" w:hAnsi="新細明體" w:cs="新細明體" w:hint="eastAsia"/>
          <w:sz w:val="22"/>
          <w:szCs w:val="22"/>
        </w:rPr>
        <w:t>岩手熱門觀光設施「江刺藤原之鄉」，完整的重現了平安時代風情，逼真的造景吸引許多日劇前往取景，在約有</w:t>
      </w:r>
      <w:r>
        <w:rPr>
          <w:rFonts w:ascii="微軟正黑體" w:eastAsia="微軟正黑體" w:hAnsi="微軟正黑體" w:cs="微軟正黑體"/>
          <w:sz w:val="22"/>
          <w:szCs w:val="22"/>
        </w:rPr>
        <w:t>20</w:t>
      </w:r>
      <w:r>
        <w:rPr>
          <w:rFonts w:ascii="新細明體" w:hAnsi="新細明體" w:cs="新細明體" w:hint="eastAsia"/>
          <w:sz w:val="22"/>
          <w:szCs w:val="22"/>
        </w:rPr>
        <w:t>公頃的廣大土地上重現了當時東北地區特有的建築物、豐田館、寢殿造、位在平泉的金色堂之複製品、還重現了無量光院</w:t>
      </w:r>
      <w:r>
        <w:rPr>
          <w:rFonts w:ascii="微軟正黑體" w:eastAsia="微軟正黑體" w:hAnsi="微軟正黑體" w:cs="微軟正黑體"/>
          <w:sz w:val="22"/>
          <w:szCs w:val="22"/>
        </w:rPr>
        <w:t>‧</w:t>
      </w:r>
      <w:r>
        <w:rPr>
          <w:rFonts w:ascii="新細明體" w:hAnsi="新細明體" w:cs="新細明體" w:hint="eastAsia"/>
          <w:sz w:val="22"/>
          <w:szCs w:val="22"/>
        </w:rPr>
        <w:t>柳之御所，以及伽羅御所內的建築物。</w:t>
      </w:r>
    </w:p>
    <w:p w14:paraId="6EC8A377" w14:textId="77777777" w:rsidR="000A1171" w:rsidRDefault="000A1171" w:rsidP="000A1171">
      <w:pPr>
        <w:snapToGrid w:val="0"/>
        <w:rPr>
          <w:rFonts w:ascii="新細明體" w:hAnsi="新細明體" w:cs="新細明體"/>
          <w:b/>
          <w:color w:val="FF0000"/>
          <w:sz w:val="26"/>
          <w:szCs w:val="26"/>
        </w:rPr>
      </w:pPr>
      <w:r w:rsidRPr="00BC13D1">
        <w:rPr>
          <w:rFonts w:ascii="新細明體" w:hAnsi="新細明體" w:cs="新細明體" w:hint="eastAsia"/>
          <w:b/>
          <w:color w:val="C00000"/>
          <w:sz w:val="28"/>
          <w:szCs w:val="26"/>
        </w:rPr>
        <w:t>⑥</w:t>
      </w:r>
      <w:r>
        <w:rPr>
          <w:rFonts w:ascii="新細明體" w:hAnsi="新細明體" w:cs="新細明體" w:hint="eastAsia"/>
          <w:b/>
          <w:sz w:val="26"/>
          <w:szCs w:val="26"/>
        </w:rPr>
        <w:t>【銀山溫泉】</w:t>
      </w:r>
      <w:r>
        <w:rPr>
          <w:rFonts w:ascii="新細明體" w:hAnsi="新細明體" w:cs="新細明體" w:hint="eastAsia"/>
          <w:sz w:val="22"/>
          <w:szCs w:val="22"/>
        </w:rPr>
        <w:t>帶您走入大正風情洋溢的浪漫、翠燦的錦秋美景，感受與古溫泉街與自然環境緊密結合的詩意。</w:t>
      </w:r>
    </w:p>
    <w:p w14:paraId="22340864" w14:textId="77777777" w:rsidR="000A1171" w:rsidRDefault="000A1171" w:rsidP="000A1171">
      <w:pPr>
        <w:snapToGrid w:val="0"/>
        <w:rPr>
          <w:rFonts w:ascii="新細明體" w:hAnsi="新細明體" w:cs="新細明體"/>
          <w:b/>
          <w:color w:val="FF0000"/>
          <w:sz w:val="26"/>
          <w:szCs w:val="26"/>
        </w:rPr>
      </w:pPr>
      <w:r w:rsidRPr="00BC13D1">
        <w:rPr>
          <w:rFonts w:ascii="新細明體" w:hAnsi="新細明體" w:cs="新細明體" w:hint="eastAsia"/>
          <w:b/>
          <w:color w:val="C00000"/>
          <w:sz w:val="28"/>
          <w:szCs w:val="26"/>
        </w:rPr>
        <w:t>⑦</w:t>
      </w:r>
      <w:r>
        <w:rPr>
          <w:rFonts w:ascii="新細明體" w:hAnsi="新細明體" w:cs="新細明體" w:hint="eastAsia"/>
          <w:b/>
          <w:sz w:val="26"/>
          <w:szCs w:val="26"/>
        </w:rPr>
        <w:t>【鳴子峽】</w:t>
      </w:r>
      <w:r>
        <w:rPr>
          <w:rFonts w:ascii="新細明體" w:hAnsi="新細明體" w:cs="新細明體" w:hint="eastAsia"/>
          <w:sz w:val="22"/>
          <w:szCs w:val="22"/>
        </w:rPr>
        <w:t>是因大谷川侵蝕形成的大峽谷，獲指定為宮城縣名勝，位於栗駒國家公園內。懸崖延綿約</w:t>
      </w:r>
      <w:r>
        <w:rPr>
          <w:rFonts w:ascii="微軟正黑體" w:eastAsia="微軟正黑體" w:hAnsi="微軟正黑體" w:cs="微軟正黑體"/>
          <w:sz w:val="22"/>
          <w:szCs w:val="22"/>
        </w:rPr>
        <w:t>100</w:t>
      </w:r>
      <w:r>
        <w:rPr>
          <w:rFonts w:ascii="新細明體" w:hAnsi="新細明體" w:cs="新細明體" w:hint="eastAsia"/>
          <w:sz w:val="22"/>
          <w:szCs w:val="22"/>
        </w:rPr>
        <w:t>公尺，眾多豊奇岩與岩石長出的樹木形成雄偉景觀。這裡同時也是東北數一數二的賞楓景點。</w:t>
      </w:r>
    </w:p>
    <w:p w14:paraId="4132970E" w14:textId="77777777" w:rsidR="000A1171" w:rsidRDefault="000A1171" w:rsidP="000A1171">
      <w:pPr>
        <w:snapToGrid w:val="0"/>
        <w:rPr>
          <w:rFonts w:ascii="新細明體" w:hAnsi="新細明體" w:cs="新細明體"/>
          <w:b/>
          <w:color w:val="FF0000"/>
          <w:sz w:val="26"/>
          <w:szCs w:val="26"/>
        </w:rPr>
      </w:pPr>
      <w:r w:rsidRPr="00BC13D1">
        <w:rPr>
          <w:rFonts w:ascii="新細明體" w:hAnsi="新細明體" w:cs="新細明體" w:hint="eastAsia"/>
          <w:b/>
          <w:color w:val="C00000"/>
          <w:sz w:val="28"/>
          <w:szCs w:val="26"/>
        </w:rPr>
        <w:t>⑧</w:t>
      </w:r>
      <w:r>
        <w:rPr>
          <w:rFonts w:ascii="新細明體" w:hAnsi="新細明體" w:cs="新細明體" w:hint="eastAsia"/>
          <w:b/>
          <w:sz w:val="26"/>
          <w:szCs w:val="26"/>
        </w:rPr>
        <w:t>【五色沼】</w:t>
      </w:r>
      <w:r>
        <w:rPr>
          <w:rFonts w:ascii="新細明體" w:hAnsi="新細明體" w:cs="新細明體" w:hint="eastAsia"/>
          <w:sz w:val="22"/>
          <w:szCs w:val="22"/>
        </w:rPr>
        <w:t>位於福島，是磐梯山在一個世紀前爆發時，形成的五座火山口湖。受到火山溢出物和礦物質影響，每一座湖都有獨一無二的色調，季節變換更讓五彩繽紛的色調更鮮明和產生變化。</w:t>
      </w:r>
    </w:p>
    <w:p w14:paraId="4CD9CCCD" w14:textId="77777777" w:rsidR="000A1171" w:rsidRDefault="000A1171" w:rsidP="000A1171">
      <w:pPr>
        <w:snapToGrid w:val="0"/>
        <w:rPr>
          <w:rFonts w:ascii="新細明體" w:hAnsi="新細明體" w:cs="新細明體"/>
          <w:b/>
          <w:color w:val="FF0000"/>
          <w:sz w:val="26"/>
          <w:szCs w:val="26"/>
        </w:rPr>
      </w:pPr>
      <w:r w:rsidRPr="00BC13D1">
        <w:rPr>
          <w:rFonts w:ascii="新細明體" w:hAnsi="新細明體" w:cs="新細明體" w:hint="eastAsia"/>
          <w:b/>
          <w:color w:val="C00000"/>
          <w:sz w:val="28"/>
          <w:szCs w:val="26"/>
        </w:rPr>
        <w:t>⑨</w:t>
      </w:r>
      <w:r w:rsidRPr="00DA111D">
        <w:rPr>
          <w:rFonts w:ascii="新細明體" w:hAnsi="新細明體" w:cs="新細明體" w:hint="eastAsia"/>
          <w:b/>
          <w:sz w:val="26"/>
          <w:szCs w:val="26"/>
        </w:rPr>
        <w:t>【十和田湖】</w:t>
      </w:r>
      <w:r w:rsidRPr="00DA111D">
        <w:rPr>
          <w:rFonts w:ascii="新細明體" w:hAnsi="新細明體" w:cs="新細明體" w:hint="eastAsia"/>
          <w:sz w:val="22"/>
          <w:szCs w:val="22"/>
        </w:rPr>
        <w:t>為日本東北地區別具代表性的著名景點。十和田山上的金黃櫸木與赤紅楓葉間的美麗對比，倒映在湖面上形成一幅色彩斑斕的風景畫。無論是由岸觀湖或由湖觀岸，都是令人驚豔的秋日美景。</w:t>
      </w:r>
    </w:p>
    <w:p w14:paraId="5A92B0B5" w14:textId="77777777" w:rsidR="000A1171" w:rsidRDefault="000A1171" w:rsidP="000A1171">
      <w:pPr>
        <w:snapToGrid w:val="0"/>
        <w:rPr>
          <w:rFonts w:ascii="新細明體" w:hAnsi="新細明體" w:cs="新細明體"/>
          <w:b/>
          <w:color w:val="FF0000"/>
          <w:sz w:val="26"/>
          <w:szCs w:val="26"/>
        </w:rPr>
      </w:pPr>
      <w:r w:rsidRPr="00BC13D1">
        <w:rPr>
          <w:rFonts w:ascii="新細明體" w:hAnsi="新細明體" w:cs="新細明體" w:hint="eastAsia"/>
          <w:b/>
          <w:color w:val="C00000"/>
          <w:sz w:val="28"/>
          <w:szCs w:val="26"/>
        </w:rPr>
        <w:t>⑩</w:t>
      </w:r>
      <w:r>
        <w:rPr>
          <w:rFonts w:ascii="新細明體" w:hAnsi="新細明體" w:cs="新細明體" w:hint="eastAsia"/>
          <w:b/>
          <w:sz w:val="26"/>
          <w:szCs w:val="26"/>
        </w:rPr>
        <w:t>【大內宿】</w:t>
      </w:r>
      <w:r>
        <w:rPr>
          <w:rFonts w:ascii="新細明體" w:hAnsi="新細明體" w:cs="新細明體" w:hint="eastAsia"/>
          <w:sz w:val="22"/>
          <w:szCs w:val="22"/>
        </w:rPr>
        <w:t>日本三大茅葺部落之一，另外兩個分別是京都府美山町北村、岐阜縣白川鄉合掌村，而大內宿也有福島版合掌村之稱。</w:t>
      </w:r>
    </w:p>
    <w:p w14:paraId="48920099" w14:textId="77777777" w:rsidR="000A1171" w:rsidRDefault="000A1171" w:rsidP="000A1171">
      <w:pPr>
        <w:snapToGrid w:val="0"/>
        <w:rPr>
          <w:rFonts w:ascii="微軟正黑體" w:eastAsia="微軟正黑體" w:hAnsi="微軟正黑體" w:cs="微軟正黑體"/>
          <w:b/>
          <w:color w:val="FF0000"/>
          <w:sz w:val="26"/>
          <w:szCs w:val="26"/>
        </w:rPr>
      </w:pPr>
      <w:r>
        <w:rPr>
          <w:rFonts w:ascii="微軟正黑體" w:eastAsia="微軟正黑體" w:hAnsi="微軟正黑體" w:cs="微軟正黑體"/>
          <w:b/>
          <w:color w:val="FF0000"/>
          <w:sz w:val="26"/>
          <w:szCs w:val="26"/>
        </w:rPr>
        <w:t>※</w:t>
      </w:r>
      <w:r>
        <w:rPr>
          <w:rFonts w:ascii="新細明體" w:hAnsi="新細明體" w:cs="新細明體" w:hint="eastAsia"/>
          <w:b/>
          <w:color w:val="FF0000"/>
          <w:sz w:val="26"/>
          <w:szCs w:val="26"/>
        </w:rPr>
        <w:t>如遇行程休館、塞車、景點客滿、突發狀況或不可抗力之因素等導致行程無法前往，則依當地門票金額進行退費處理。</w:t>
      </w:r>
    </w:p>
    <w:p w14:paraId="242DB631" w14:textId="77777777" w:rsidR="000A1171" w:rsidRPr="00056505" w:rsidRDefault="000A1171" w:rsidP="000A1171">
      <w:pPr>
        <w:snapToGrid w:val="0"/>
        <w:rPr>
          <w:rFonts w:ascii="華康中黑體" w:eastAsia="華康中黑體" w:hAnsi="標楷體" w:cs="標楷體"/>
          <w:sz w:val="21"/>
          <w:szCs w:val="20"/>
        </w:rPr>
      </w:pPr>
      <w:r w:rsidRPr="00056505">
        <w:rPr>
          <w:rFonts w:ascii="華康中黑體" w:eastAsia="華康中黑體" w:hAnsi="標楷體" w:cs="標楷體" w:hint="eastAsia"/>
          <w:sz w:val="21"/>
          <w:szCs w:val="20"/>
        </w:rPr>
        <w:t>＃因風俗民情不同，日本的素食者大多可食用蔥、薑、蒜、蛋、奶等食材，多數皆以蔬菜、豆腐、等食材料理火鍋為主；若為飯店或餐廳使用自助餐，亦多數以生菜、漬物、水果等佐以白飯或麵類。</w:t>
      </w:r>
    </w:p>
    <w:p w14:paraId="08B329A8" w14:textId="77777777" w:rsidR="000A1171" w:rsidRPr="00056505" w:rsidRDefault="000A1171" w:rsidP="000A1171">
      <w:pPr>
        <w:snapToGrid w:val="0"/>
        <w:rPr>
          <w:rFonts w:ascii="華康中黑體" w:eastAsia="華康中黑體" w:hAnsi="標楷體" w:cs="標楷體"/>
          <w:sz w:val="21"/>
          <w:szCs w:val="20"/>
        </w:rPr>
      </w:pPr>
      <w:r w:rsidRPr="00056505">
        <w:rPr>
          <w:rFonts w:ascii="華康中黑體" w:eastAsia="華康中黑體" w:hAnsi="標楷體" w:cs="標楷體" w:hint="eastAsia"/>
          <w:sz w:val="21"/>
          <w:szCs w:val="20"/>
        </w:rPr>
        <w:t>＃敬告素食客人如前往日本國旅遊，請先自行準備素食罐頭或泡麵等，以備不時之需。</w:t>
      </w:r>
    </w:p>
    <w:p w14:paraId="5C51B9D1" w14:textId="11877C1A" w:rsidR="000A1171" w:rsidRDefault="000A1171" w:rsidP="000A1171">
      <w:pPr>
        <w:snapToGrid w:val="0"/>
        <w:rPr>
          <w:rFonts w:ascii="標楷體" w:eastAsiaTheme="minorEastAsia" w:hAnsi="標楷體" w:cs="標楷體"/>
          <w:sz w:val="20"/>
          <w:szCs w:val="20"/>
        </w:rPr>
      </w:pPr>
      <w:r w:rsidRPr="00056505">
        <w:rPr>
          <w:rFonts w:ascii="華康中黑體" w:eastAsia="華康中黑體" w:hAnsi="標楷體" w:cs="標楷體" w:hint="eastAsia"/>
          <w:sz w:val="21"/>
          <w:szCs w:val="20"/>
        </w:rPr>
        <w:t>＃如有特殊餐食需求：不吃牛肉、生魚片、海鮮、素食、早齋等，最遲請務必於出發</w:t>
      </w:r>
      <w:r w:rsidR="00D15B64">
        <w:rPr>
          <w:rFonts w:ascii="華康中黑體" w:eastAsia="華康中黑體" w:hAnsi="標楷體" w:cs="標楷體" w:hint="eastAsia"/>
          <w:sz w:val="21"/>
          <w:szCs w:val="20"/>
        </w:rPr>
        <w:t>2</w:t>
      </w:r>
      <w:r w:rsidRPr="00056505">
        <w:rPr>
          <w:rFonts w:ascii="華康中黑體" w:eastAsia="華康中黑體" w:hAnsi="標楷體" w:cs="標楷體" w:hint="eastAsia"/>
          <w:sz w:val="21"/>
          <w:szCs w:val="20"/>
        </w:rPr>
        <w:t>個禮拜前告知</w:t>
      </w:r>
      <w:r>
        <w:rPr>
          <w:rFonts w:ascii="新細明體" w:hAnsi="新細明體" w:cs="新細明體" w:hint="eastAsia"/>
          <w:sz w:val="20"/>
          <w:szCs w:val="20"/>
        </w:rPr>
        <w:t>。</w:t>
      </w:r>
    </w:p>
    <w:p w14:paraId="46527213" w14:textId="74C2B2CF" w:rsidR="00E333E6" w:rsidRPr="00A07056" w:rsidRDefault="00E333E6" w:rsidP="000A1171">
      <w:pPr>
        <w:snapToGrid w:val="0"/>
        <w:jc w:val="both"/>
        <w:rPr>
          <w:rFonts w:ascii="華康標黑體" w:eastAsia="華康標黑體" w:hAnsi="Arial" w:cs="Arial"/>
          <w:b/>
          <w:sz w:val="36"/>
          <w:szCs w:val="36"/>
        </w:rPr>
      </w:pPr>
      <w:r w:rsidRPr="00A07056">
        <w:rPr>
          <w:rFonts w:ascii="華康標黑體" w:eastAsia="華康標黑體" w:hAnsi="Arial" w:cs="Arial" w:hint="eastAsia"/>
          <w:b/>
          <w:sz w:val="36"/>
          <w:szCs w:val="36"/>
        </w:rPr>
        <w:t>適用日期：</w:t>
      </w:r>
      <w:r>
        <w:rPr>
          <w:rFonts w:ascii="華康標黑體" w:eastAsia="華康標黑體" w:hAnsi="Arial" w:cs="Arial" w:hint="eastAsia"/>
          <w:b/>
          <w:sz w:val="36"/>
          <w:szCs w:val="36"/>
        </w:rPr>
        <w:t>10/17～11/</w:t>
      </w:r>
      <w:r w:rsidR="008E12F3">
        <w:rPr>
          <w:rFonts w:ascii="華康標黑體" w:eastAsia="華康標黑體" w:hAnsi="Arial" w:cs="Arial" w:hint="eastAsia"/>
          <w:b/>
          <w:sz w:val="36"/>
          <w:szCs w:val="36"/>
        </w:rPr>
        <w:t>20</w:t>
      </w:r>
    </w:p>
    <w:tbl>
      <w:tblPr>
        <w:tblpPr w:leftFromText="180" w:rightFromText="180" w:vertAnchor="text" w:horzAnchor="margin" w:tblpX="74" w:tblpY="96"/>
        <w:tblW w:w="10280" w:type="dxa"/>
        <w:tblCellSpacing w:w="7" w:type="dxa"/>
        <w:tblBorders>
          <w:top w:val="outset" w:sz="6" w:space="0" w:color="1E6AF9"/>
          <w:left w:val="outset" w:sz="6" w:space="0" w:color="1E6AF9"/>
          <w:bottom w:val="outset" w:sz="6" w:space="0" w:color="1E6AF9"/>
          <w:right w:val="outset" w:sz="6" w:space="0" w:color="1E6AF9"/>
          <w:insideH w:val="outset" w:sz="6" w:space="0" w:color="1E6AF9"/>
          <w:insideV w:val="outset" w:sz="6" w:space="0" w:color="1E6AF9"/>
        </w:tblBorders>
        <w:tblCellMar>
          <w:top w:w="45" w:type="dxa"/>
          <w:left w:w="45" w:type="dxa"/>
          <w:bottom w:w="45" w:type="dxa"/>
          <w:right w:w="45" w:type="dxa"/>
        </w:tblCellMar>
        <w:tblLook w:val="04A0" w:firstRow="1" w:lastRow="0" w:firstColumn="1" w:lastColumn="0" w:noHBand="0" w:noVBand="1"/>
      </w:tblPr>
      <w:tblGrid>
        <w:gridCol w:w="2059"/>
        <w:gridCol w:w="1843"/>
        <w:gridCol w:w="1559"/>
        <w:gridCol w:w="2763"/>
        <w:gridCol w:w="2056"/>
      </w:tblGrid>
      <w:tr w:rsidR="00344A5C" w14:paraId="7E10DECE" w14:textId="77777777" w:rsidTr="00306F0A">
        <w:trPr>
          <w:trHeight w:val="312"/>
          <w:tblCellSpacing w:w="7" w:type="dxa"/>
        </w:trPr>
        <w:tc>
          <w:tcPr>
            <w:tcW w:w="2038" w:type="dxa"/>
            <w:tcBorders>
              <w:top w:val="outset" w:sz="6" w:space="0" w:color="1E6AF9"/>
              <w:left w:val="outset" w:sz="6" w:space="0" w:color="1E6AF9"/>
              <w:bottom w:val="outset" w:sz="6" w:space="0" w:color="1E6AF9"/>
              <w:right w:val="outset" w:sz="6" w:space="0" w:color="1E6AF9"/>
            </w:tcBorders>
            <w:vAlign w:val="center"/>
          </w:tcPr>
          <w:p w14:paraId="63EF1300" w14:textId="77777777" w:rsidR="00344A5C" w:rsidRPr="0089550A" w:rsidRDefault="00344A5C" w:rsidP="00344A5C">
            <w:pPr>
              <w:widowControl/>
              <w:snapToGrid w:val="0"/>
              <w:jc w:val="center"/>
              <w:rPr>
                <w:rFonts w:ascii="華康標黑體" w:eastAsia="華康標黑體" w:hAnsi="標楷體"/>
                <w:color w:val="000000"/>
                <w:kern w:val="0"/>
              </w:rPr>
            </w:pPr>
          </w:p>
        </w:tc>
        <w:tc>
          <w:tcPr>
            <w:tcW w:w="1829" w:type="dxa"/>
            <w:tcBorders>
              <w:top w:val="outset" w:sz="6" w:space="0" w:color="1E6AF9"/>
              <w:left w:val="outset" w:sz="6" w:space="0" w:color="1E6AF9"/>
              <w:bottom w:val="outset" w:sz="6" w:space="0" w:color="1E6AF9"/>
              <w:right w:val="outset" w:sz="6" w:space="0" w:color="1E6AF9"/>
            </w:tcBorders>
            <w:vAlign w:val="center"/>
            <w:hideMark/>
          </w:tcPr>
          <w:p w14:paraId="65B8C781" w14:textId="38B958BD" w:rsidR="00344A5C" w:rsidRPr="004F7450" w:rsidRDefault="00344A5C" w:rsidP="00344A5C">
            <w:pPr>
              <w:widowControl/>
              <w:snapToGrid w:val="0"/>
              <w:jc w:val="center"/>
              <w:rPr>
                <w:rFonts w:ascii="華康標黑體" w:eastAsia="華康標黑體" w:hAnsi="標楷體"/>
                <w:color w:val="000000"/>
                <w:kern w:val="0"/>
              </w:rPr>
            </w:pPr>
            <w:r>
              <w:rPr>
                <w:rFonts w:ascii="華康標黑體" w:eastAsia="華康標黑體" w:hAnsi="華康標黑體" w:cs="華康標黑體"/>
                <w:color w:val="000000"/>
              </w:rPr>
              <w:t>航空公司</w:t>
            </w:r>
          </w:p>
        </w:tc>
        <w:tc>
          <w:tcPr>
            <w:tcW w:w="1545" w:type="dxa"/>
            <w:tcBorders>
              <w:top w:val="outset" w:sz="6" w:space="0" w:color="1E6AF9"/>
              <w:left w:val="outset" w:sz="6" w:space="0" w:color="1E6AF9"/>
              <w:bottom w:val="outset" w:sz="6" w:space="0" w:color="1E6AF9"/>
              <w:right w:val="outset" w:sz="6" w:space="0" w:color="1E6AF9"/>
            </w:tcBorders>
            <w:vAlign w:val="center"/>
            <w:hideMark/>
          </w:tcPr>
          <w:p w14:paraId="7CCA9E44" w14:textId="1A8BB1A9" w:rsidR="00344A5C" w:rsidRPr="004F7450" w:rsidRDefault="00344A5C" w:rsidP="00344A5C">
            <w:pPr>
              <w:widowControl/>
              <w:snapToGrid w:val="0"/>
              <w:jc w:val="center"/>
              <w:rPr>
                <w:rFonts w:ascii="華康標黑體" w:eastAsia="華康標黑體" w:hAnsi="標楷體"/>
                <w:color w:val="000000"/>
                <w:kern w:val="0"/>
              </w:rPr>
            </w:pPr>
            <w:r>
              <w:rPr>
                <w:rFonts w:ascii="華康標黑體" w:eastAsia="華康標黑體" w:hAnsi="華康標黑體" w:cs="華康標黑體"/>
                <w:color w:val="000000"/>
              </w:rPr>
              <w:t>航班號碼</w:t>
            </w:r>
          </w:p>
        </w:tc>
        <w:tc>
          <w:tcPr>
            <w:tcW w:w="2749" w:type="dxa"/>
            <w:tcBorders>
              <w:top w:val="outset" w:sz="6" w:space="0" w:color="1E6AF9"/>
              <w:left w:val="outset" w:sz="6" w:space="0" w:color="1E6AF9"/>
              <w:bottom w:val="outset" w:sz="6" w:space="0" w:color="1E6AF9"/>
              <w:right w:val="outset" w:sz="6" w:space="0" w:color="1E6AF9"/>
            </w:tcBorders>
            <w:vAlign w:val="center"/>
            <w:hideMark/>
          </w:tcPr>
          <w:p w14:paraId="042680F5" w14:textId="280083DF" w:rsidR="00344A5C" w:rsidRPr="004F7450" w:rsidRDefault="00344A5C" w:rsidP="00344A5C">
            <w:pPr>
              <w:widowControl/>
              <w:snapToGrid w:val="0"/>
              <w:jc w:val="center"/>
              <w:rPr>
                <w:rFonts w:ascii="華康標黑體" w:eastAsia="華康標黑體" w:hAnsi="標楷體"/>
                <w:color w:val="000000"/>
                <w:kern w:val="0"/>
              </w:rPr>
            </w:pPr>
            <w:r>
              <w:rPr>
                <w:rFonts w:ascii="華康標黑體" w:eastAsia="華康標黑體" w:hAnsi="華康標黑體" w:cs="華康標黑體"/>
                <w:color w:val="000000"/>
              </w:rPr>
              <w:t>起訖城市</w:t>
            </w:r>
          </w:p>
        </w:tc>
        <w:tc>
          <w:tcPr>
            <w:tcW w:w="2035" w:type="dxa"/>
            <w:tcBorders>
              <w:top w:val="outset" w:sz="6" w:space="0" w:color="1E6AF9"/>
              <w:left w:val="outset" w:sz="6" w:space="0" w:color="1E6AF9"/>
              <w:bottom w:val="outset" w:sz="6" w:space="0" w:color="1E6AF9"/>
              <w:right w:val="outset" w:sz="6" w:space="0" w:color="1E6AF9"/>
            </w:tcBorders>
            <w:vAlign w:val="center"/>
            <w:hideMark/>
          </w:tcPr>
          <w:p w14:paraId="542DD9FF" w14:textId="5CAE28D6" w:rsidR="00344A5C" w:rsidRPr="004F7450" w:rsidRDefault="00344A5C" w:rsidP="00344A5C">
            <w:pPr>
              <w:widowControl/>
              <w:snapToGrid w:val="0"/>
              <w:jc w:val="center"/>
              <w:rPr>
                <w:rFonts w:ascii="華康標黑體" w:eastAsia="華康標黑體" w:hAnsi="標楷體"/>
                <w:color w:val="000000"/>
                <w:kern w:val="0"/>
              </w:rPr>
            </w:pPr>
            <w:r>
              <w:rPr>
                <w:rFonts w:ascii="華康標黑體" w:eastAsia="華康標黑體" w:hAnsi="華康標黑體" w:cs="華康標黑體"/>
                <w:color w:val="000000"/>
              </w:rPr>
              <w:t>飛行時間</w:t>
            </w:r>
          </w:p>
        </w:tc>
      </w:tr>
      <w:tr w:rsidR="00344A5C" w14:paraId="62B89AC8" w14:textId="77777777" w:rsidTr="00306F0A">
        <w:trPr>
          <w:trHeight w:val="312"/>
          <w:tblCellSpacing w:w="7" w:type="dxa"/>
        </w:trPr>
        <w:tc>
          <w:tcPr>
            <w:tcW w:w="2038" w:type="dxa"/>
            <w:tcBorders>
              <w:top w:val="outset" w:sz="6" w:space="0" w:color="1E6AF9"/>
              <w:left w:val="outset" w:sz="6" w:space="0" w:color="1E6AF9"/>
              <w:bottom w:val="outset" w:sz="6" w:space="0" w:color="1E6AF9"/>
              <w:right w:val="outset" w:sz="6" w:space="0" w:color="1E6AF9"/>
            </w:tcBorders>
            <w:vAlign w:val="center"/>
            <w:hideMark/>
          </w:tcPr>
          <w:p w14:paraId="68407680" w14:textId="55E6A970" w:rsidR="00344A5C" w:rsidRDefault="00344A5C" w:rsidP="00344A5C">
            <w:pPr>
              <w:widowControl/>
              <w:snapToGrid w:val="0"/>
              <w:jc w:val="center"/>
              <w:rPr>
                <w:rFonts w:ascii="華康標黑體" w:eastAsia="華康標黑體" w:hAnsi="標楷體"/>
                <w:color w:val="000000"/>
                <w:kern w:val="0"/>
              </w:rPr>
            </w:pPr>
            <w:r>
              <w:rPr>
                <w:rFonts w:ascii="華康標黑體" w:eastAsia="華康標黑體" w:hint="eastAsia"/>
                <w:color w:val="000000"/>
              </w:rPr>
              <w:t>暫定去程航班</w:t>
            </w:r>
          </w:p>
        </w:tc>
        <w:tc>
          <w:tcPr>
            <w:tcW w:w="1829" w:type="dxa"/>
            <w:tcBorders>
              <w:top w:val="outset" w:sz="6" w:space="0" w:color="1E6AF9"/>
              <w:left w:val="outset" w:sz="6" w:space="0" w:color="1E6AF9"/>
              <w:bottom w:val="outset" w:sz="6" w:space="0" w:color="1E6AF9"/>
              <w:right w:val="outset" w:sz="6" w:space="0" w:color="1E6AF9"/>
            </w:tcBorders>
            <w:vAlign w:val="center"/>
            <w:hideMark/>
          </w:tcPr>
          <w:p w14:paraId="0C0EFB79" w14:textId="2FF00AC9" w:rsidR="00344A5C" w:rsidRPr="00F97F9C" w:rsidRDefault="00344A5C" w:rsidP="00344A5C">
            <w:pPr>
              <w:widowControl/>
              <w:snapToGrid w:val="0"/>
              <w:jc w:val="center"/>
              <w:rPr>
                <w:rFonts w:ascii="華康標黑體" w:eastAsia="華康標黑體" w:hAnsi="標楷體"/>
                <w:color w:val="000000"/>
                <w:kern w:val="0"/>
              </w:rPr>
            </w:pPr>
            <w:r>
              <w:rPr>
                <w:rFonts w:ascii="華康標黑體" w:eastAsia="華康標黑體" w:hint="eastAsia"/>
                <w:color w:val="000000"/>
              </w:rPr>
              <w:t>國泰航空</w:t>
            </w:r>
          </w:p>
        </w:tc>
        <w:tc>
          <w:tcPr>
            <w:tcW w:w="1545" w:type="dxa"/>
            <w:tcBorders>
              <w:top w:val="outset" w:sz="6" w:space="0" w:color="1E6AF9"/>
              <w:left w:val="outset" w:sz="6" w:space="0" w:color="1E6AF9"/>
              <w:bottom w:val="outset" w:sz="6" w:space="0" w:color="1E6AF9"/>
              <w:right w:val="outset" w:sz="6" w:space="0" w:color="1E6AF9"/>
            </w:tcBorders>
            <w:vAlign w:val="center"/>
            <w:hideMark/>
          </w:tcPr>
          <w:p w14:paraId="35D204CF" w14:textId="271E2D84" w:rsidR="00344A5C" w:rsidRPr="00F97F9C" w:rsidRDefault="00344A5C" w:rsidP="00344A5C">
            <w:pPr>
              <w:widowControl/>
              <w:snapToGrid w:val="0"/>
              <w:jc w:val="center"/>
              <w:rPr>
                <w:rFonts w:ascii="華康標黑體" w:eastAsia="華康標黑體" w:hAnsi="標楷體"/>
                <w:color w:val="000000"/>
                <w:kern w:val="0"/>
              </w:rPr>
            </w:pPr>
            <w:r>
              <w:rPr>
                <w:rFonts w:ascii="華康標黑體" w:eastAsia="華康標黑體" w:hint="eastAsia"/>
                <w:color w:val="000000"/>
              </w:rPr>
              <w:t>CX450</w:t>
            </w:r>
          </w:p>
        </w:tc>
        <w:tc>
          <w:tcPr>
            <w:tcW w:w="2749" w:type="dxa"/>
            <w:tcBorders>
              <w:top w:val="outset" w:sz="6" w:space="0" w:color="1E6AF9"/>
              <w:left w:val="outset" w:sz="6" w:space="0" w:color="1E6AF9"/>
              <w:bottom w:val="outset" w:sz="6" w:space="0" w:color="1E6AF9"/>
              <w:right w:val="outset" w:sz="6" w:space="0" w:color="1E6AF9"/>
            </w:tcBorders>
            <w:vAlign w:val="center"/>
            <w:hideMark/>
          </w:tcPr>
          <w:p w14:paraId="550F4759" w14:textId="5BB133A1" w:rsidR="00344A5C" w:rsidRPr="00F97F9C" w:rsidRDefault="00344A5C" w:rsidP="00344A5C">
            <w:pPr>
              <w:widowControl/>
              <w:snapToGrid w:val="0"/>
              <w:jc w:val="center"/>
              <w:rPr>
                <w:rFonts w:ascii="華康標黑體" w:eastAsia="華康標黑體" w:hAnsi="標楷體"/>
                <w:color w:val="000000"/>
                <w:kern w:val="0"/>
              </w:rPr>
            </w:pPr>
            <w:r>
              <w:rPr>
                <w:rFonts w:ascii="華康標黑體" w:eastAsia="華康標黑體" w:hint="eastAsia"/>
                <w:color w:val="000000"/>
              </w:rPr>
              <w:t>台北/東京(TPE-TYO)</w:t>
            </w:r>
          </w:p>
        </w:tc>
        <w:tc>
          <w:tcPr>
            <w:tcW w:w="2035" w:type="dxa"/>
            <w:tcBorders>
              <w:top w:val="outset" w:sz="6" w:space="0" w:color="1E6AF9"/>
              <w:left w:val="outset" w:sz="6" w:space="0" w:color="1E6AF9"/>
              <w:bottom w:val="outset" w:sz="6" w:space="0" w:color="1E6AF9"/>
              <w:right w:val="outset" w:sz="6" w:space="0" w:color="1E6AF9"/>
            </w:tcBorders>
            <w:vAlign w:val="center"/>
            <w:hideMark/>
          </w:tcPr>
          <w:p w14:paraId="46310C7B" w14:textId="52CE00CA" w:rsidR="00344A5C" w:rsidRPr="00F97F9C" w:rsidRDefault="00344A5C" w:rsidP="00344A5C">
            <w:pPr>
              <w:widowControl/>
              <w:snapToGrid w:val="0"/>
              <w:jc w:val="center"/>
              <w:rPr>
                <w:rFonts w:ascii="華康標黑體" w:eastAsia="華康標黑體" w:hAnsi="標楷體"/>
                <w:color w:val="000000"/>
                <w:kern w:val="0"/>
              </w:rPr>
            </w:pPr>
            <w:r>
              <w:rPr>
                <w:rFonts w:ascii="華康標黑體" w:eastAsia="華康標黑體" w:hint="eastAsia"/>
                <w:color w:val="000000"/>
              </w:rPr>
              <w:t>12:50/16:50</w:t>
            </w:r>
          </w:p>
        </w:tc>
      </w:tr>
      <w:tr w:rsidR="00344A5C" w14:paraId="169C6541" w14:textId="77777777" w:rsidTr="00306F0A">
        <w:trPr>
          <w:trHeight w:val="312"/>
          <w:tblCellSpacing w:w="7" w:type="dxa"/>
        </w:trPr>
        <w:tc>
          <w:tcPr>
            <w:tcW w:w="2038" w:type="dxa"/>
            <w:tcBorders>
              <w:top w:val="outset" w:sz="6" w:space="0" w:color="1E6AF9"/>
              <w:left w:val="outset" w:sz="6" w:space="0" w:color="1E6AF9"/>
              <w:bottom w:val="outset" w:sz="6" w:space="0" w:color="1E6AF9"/>
              <w:right w:val="outset" w:sz="6" w:space="0" w:color="1E6AF9"/>
            </w:tcBorders>
            <w:vAlign w:val="center"/>
            <w:hideMark/>
          </w:tcPr>
          <w:p w14:paraId="5F16CB2A" w14:textId="7C060922" w:rsidR="00344A5C" w:rsidRDefault="00344A5C" w:rsidP="00344A5C">
            <w:pPr>
              <w:widowControl/>
              <w:snapToGrid w:val="0"/>
              <w:jc w:val="center"/>
              <w:rPr>
                <w:rFonts w:ascii="華康標黑體" w:eastAsia="華康標黑體" w:hAnsi="標楷體"/>
                <w:color w:val="000000"/>
                <w:kern w:val="0"/>
              </w:rPr>
            </w:pPr>
            <w:r>
              <w:rPr>
                <w:rFonts w:ascii="華康標黑體" w:eastAsia="華康標黑體" w:hint="eastAsia"/>
                <w:color w:val="000000"/>
              </w:rPr>
              <w:t>暫定回程航班</w:t>
            </w:r>
          </w:p>
        </w:tc>
        <w:tc>
          <w:tcPr>
            <w:tcW w:w="1829" w:type="dxa"/>
            <w:tcBorders>
              <w:top w:val="outset" w:sz="6" w:space="0" w:color="1E6AF9"/>
              <w:left w:val="outset" w:sz="6" w:space="0" w:color="1E6AF9"/>
              <w:bottom w:val="outset" w:sz="6" w:space="0" w:color="1E6AF9"/>
              <w:right w:val="outset" w:sz="6" w:space="0" w:color="1E6AF9"/>
            </w:tcBorders>
            <w:vAlign w:val="center"/>
            <w:hideMark/>
          </w:tcPr>
          <w:p w14:paraId="087CE24D" w14:textId="29D842AA" w:rsidR="00344A5C" w:rsidRPr="00F97F9C" w:rsidRDefault="00344A5C" w:rsidP="00344A5C">
            <w:pPr>
              <w:widowControl/>
              <w:snapToGrid w:val="0"/>
              <w:jc w:val="center"/>
              <w:rPr>
                <w:rFonts w:ascii="華康標黑體" w:eastAsia="華康標黑體" w:hAnsi="標楷體"/>
                <w:color w:val="000000"/>
                <w:kern w:val="0"/>
              </w:rPr>
            </w:pPr>
            <w:r>
              <w:rPr>
                <w:rFonts w:ascii="華康標黑體" w:eastAsia="華康標黑體" w:hint="eastAsia"/>
                <w:color w:val="000000"/>
              </w:rPr>
              <w:t>國泰航空</w:t>
            </w:r>
          </w:p>
        </w:tc>
        <w:tc>
          <w:tcPr>
            <w:tcW w:w="1545" w:type="dxa"/>
            <w:tcBorders>
              <w:top w:val="outset" w:sz="6" w:space="0" w:color="1E6AF9"/>
              <w:left w:val="outset" w:sz="6" w:space="0" w:color="1E6AF9"/>
              <w:bottom w:val="outset" w:sz="6" w:space="0" w:color="1E6AF9"/>
              <w:right w:val="outset" w:sz="6" w:space="0" w:color="1E6AF9"/>
            </w:tcBorders>
            <w:vAlign w:val="center"/>
            <w:hideMark/>
          </w:tcPr>
          <w:p w14:paraId="3A0267DC" w14:textId="6A0D1692" w:rsidR="00344A5C" w:rsidRPr="00F97F9C" w:rsidRDefault="00344A5C" w:rsidP="00344A5C">
            <w:pPr>
              <w:widowControl/>
              <w:snapToGrid w:val="0"/>
              <w:jc w:val="center"/>
              <w:rPr>
                <w:rFonts w:ascii="華康標黑體" w:eastAsia="華康標黑體" w:hAnsi="標楷體"/>
                <w:color w:val="000000"/>
                <w:kern w:val="0"/>
              </w:rPr>
            </w:pPr>
            <w:r>
              <w:rPr>
                <w:rFonts w:ascii="華康標黑體" w:eastAsia="華康標黑體" w:hint="eastAsia"/>
                <w:color w:val="000000"/>
              </w:rPr>
              <w:t>CX451</w:t>
            </w:r>
          </w:p>
        </w:tc>
        <w:tc>
          <w:tcPr>
            <w:tcW w:w="2749" w:type="dxa"/>
            <w:tcBorders>
              <w:top w:val="outset" w:sz="6" w:space="0" w:color="1E6AF9"/>
              <w:left w:val="outset" w:sz="6" w:space="0" w:color="1E6AF9"/>
              <w:bottom w:val="outset" w:sz="6" w:space="0" w:color="1E6AF9"/>
              <w:right w:val="outset" w:sz="6" w:space="0" w:color="1E6AF9"/>
            </w:tcBorders>
            <w:vAlign w:val="center"/>
            <w:hideMark/>
          </w:tcPr>
          <w:p w14:paraId="09572C21" w14:textId="79535A39" w:rsidR="00344A5C" w:rsidRDefault="00344A5C" w:rsidP="00344A5C">
            <w:pPr>
              <w:widowControl/>
              <w:snapToGrid w:val="0"/>
              <w:jc w:val="center"/>
              <w:rPr>
                <w:rFonts w:ascii="華康標黑體" w:eastAsia="華康標黑體" w:hAnsi="標楷體"/>
                <w:color w:val="000000"/>
                <w:kern w:val="0"/>
              </w:rPr>
            </w:pPr>
            <w:r>
              <w:rPr>
                <w:rFonts w:ascii="華康標黑體" w:eastAsia="華康標黑體" w:hint="eastAsia"/>
                <w:color w:val="000000"/>
              </w:rPr>
              <w:t>東京/台北(TYO-TPE)</w:t>
            </w:r>
          </w:p>
        </w:tc>
        <w:tc>
          <w:tcPr>
            <w:tcW w:w="2035" w:type="dxa"/>
            <w:tcBorders>
              <w:top w:val="outset" w:sz="6" w:space="0" w:color="1E6AF9"/>
              <w:left w:val="outset" w:sz="6" w:space="0" w:color="1E6AF9"/>
              <w:bottom w:val="outset" w:sz="6" w:space="0" w:color="1E6AF9"/>
              <w:right w:val="outset" w:sz="6" w:space="0" w:color="1E6AF9"/>
            </w:tcBorders>
            <w:vAlign w:val="center"/>
            <w:hideMark/>
          </w:tcPr>
          <w:p w14:paraId="7044B338" w14:textId="13298D70" w:rsidR="00344A5C" w:rsidRDefault="00344A5C" w:rsidP="00344A5C">
            <w:pPr>
              <w:widowControl/>
              <w:snapToGrid w:val="0"/>
              <w:jc w:val="center"/>
              <w:rPr>
                <w:rFonts w:ascii="華康標黑體" w:eastAsia="華康標黑體" w:hAnsi="標楷體"/>
                <w:color w:val="000000"/>
                <w:kern w:val="0"/>
              </w:rPr>
            </w:pPr>
            <w:r>
              <w:rPr>
                <w:rFonts w:ascii="華康標黑體" w:eastAsia="華康標黑體" w:hint="eastAsia"/>
                <w:color w:val="000000"/>
              </w:rPr>
              <w:t>15:20/18:40</w:t>
            </w:r>
          </w:p>
        </w:tc>
      </w:tr>
    </w:tbl>
    <w:p w14:paraId="08E53679" w14:textId="77777777" w:rsidR="004350E0" w:rsidRPr="0081764E" w:rsidRDefault="00EB4FD5" w:rsidP="00802FA2">
      <w:pPr>
        <w:snapToGrid w:val="0"/>
        <w:jc w:val="both"/>
        <w:rPr>
          <w:rFonts w:ascii="Arial" w:eastAsia="華康標黑體" w:hAnsi="Arial" w:cs="Arial"/>
          <w:b/>
          <w:sz w:val="32"/>
        </w:rPr>
      </w:pPr>
      <w:r>
        <w:rPr>
          <w:rFonts w:ascii="Arial" w:eastAsia="華康標黑體" w:hAnsi="Arial" w:cs="Arial"/>
          <w:b/>
          <w:sz w:val="32"/>
        </w:rPr>
        <w:t>第一天</w:t>
      </w:r>
      <w:r>
        <w:rPr>
          <w:rFonts w:ascii="Arial" w:eastAsia="華康標黑體" w:hAnsi="Arial" w:cs="Arial"/>
          <w:b/>
          <w:sz w:val="32"/>
        </w:rPr>
        <w:t xml:space="preserve">  </w:t>
      </w:r>
      <w:r w:rsidR="004350E0" w:rsidRPr="0081764E">
        <w:rPr>
          <w:rFonts w:ascii="Arial" w:eastAsia="華康標黑體" w:hAnsi="Arial" w:cs="Arial"/>
          <w:b/>
          <w:sz w:val="32"/>
        </w:rPr>
        <w:t>台北</w:t>
      </w:r>
      <w:r w:rsidR="004350E0" w:rsidRPr="0081764E">
        <w:rPr>
          <w:rFonts w:ascii="Arial" w:eastAsia="華康標黑體" w:hAnsi="Arial" w:cs="Arial" w:hint="eastAsia"/>
          <w:b/>
          <w:sz w:val="32"/>
        </w:rPr>
        <w:t>→</w:t>
      </w:r>
      <w:r w:rsidR="004350E0" w:rsidRPr="0081764E">
        <w:rPr>
          <w:rFonts w:ascii="Arial" w:eastAsia="華康標黑體" w:hAnsi="Arial" w:cs="Arial"/>
          <w:b/>
          <w:sz w:val="32"/>
        </w:rPr>
        <w:t>成田空港</w:t>
      </w:r>
      <w:r w:rsidR="004350E0" w:rsidRPr="0081764E">
        <w:rPr>
          <w:rFonts w:ascii="Arial" w:eastAsia="華康標黑體" w:hAnsi="Arial" w:cs="Arial" w:hint="eastAsia"/>
          <w:b/>
          <w:sz w:val="32"/>
        </w:rPr>
        <w:t>→飯店</w:t>
      </w:r>
    </w:p>
    <w:p w14:paraId="5C677AD9" w14:textId="77777777" w:rsidR="004350E0" w:rsidRPr="00293FD9" w:rsidRDefault="004350E0" w:rsidP="00802FA2">
      <w:pPr>
        <w:snapToGrid w:val="0"/>
        <w:jc w:val="both"/>
        <w:rPr>
          <w:rFonts w:ascii="華康細黑體" w:eastAsia="華康細黑體" w:hAnsi="細明體" w:cs="Arial"/>
        </w:rPr>
      </w:pPr>
      <w:r w:rsidRPr="00293FD9">
        <w:rPr>
          <w:rFonts w:ascii="華康細黑體" w:eastAsia="華康細黑體" w:hAnsi="細明體" w:cs="Arial" w:hint="eastAsia"/>
        </w:rPr>
        <w:t>今日懷著愉快心情，集合於桃園國際機場，由本公司專業導遊協助辦理登機手續後，搭乘豪華客機飛往日本第一大城－</w:t>
      </w:r>
      <w:r w:rsidRPr="00293FD9">
        <w:rPr>
          <w:rFonts w:ascii="華康細黑體" w:eastAsia="華康細黑體" w:hAnsi="細明體" w:cs="Arial" w:hint="eastAsia"/>
          <w:b/>
          <w:color w:val="0070C0"/>
        </w:rPr>
        <w:t>【東京】</w:t>
      </w:r>
      <w:r w:rsidRPr="00293FD9">
        <w:rPr>
          <w:rFonts w:ascii="華康細黑體" w:eastAsia="華康細黑體" w:hAnsi="細明體" w:cs="Arial" w:hint="eastAsia"/>
        </w:rPr>
        <w:t>。抵達後由專車接送至飯店休息準備明日美好旅程。</w:t>
      </w:r>
    </w:p>
    <w:tbl>
      <w:tblPr>
        <w:tblStyle w:val="a3"/>
        <w:tblW w:w="0" w:type="auto"/>
        <w:tblInd w:w="108" w:type="dxa"/>
        <w:tblLook w:val="04A0" w:firstRow="1" w:lastRow="0" w:firstColumn="1" w:lastColumn="0" w:noHBand="0" w:noVBand="1"/>
      </w:tblPr>
      <w:tblGrid>
        <w:gridCol w:w="3399"/>
        <w:gridCol w:w="3398"/>
        <w:gridCol w:w="3575"/>
      </w:tblGrid>
      <w:tr w:rsidR="00EB4FD5" w:rsidRPr="007378D8" w14:paraId="4DCE7ED9" w14:textId="77777777" w:rsidTr="000A1171">
        <w:tc>
          <w:tcPr>
            <w:tcW w:w="3437" w:type="dxa"/>
            <w:vAlign w:val="center"/>
          </w:tcPr>
          <w:p w14:paraId="08E0CE32" w14:textId="77777777" w:rsidR="00EB4FD5" w:rsidRPr="007378D8" w:rsidRDefault="00EB4FD5" w:rsidP="009D6D5D">
            <w:pPr>
              <w:tabs>
                <w:tab w:val="center" w:pos="1696"/>
              </w:tabs>
              <w:snapToGrid w:val="0"/>
              <w:jc w:val="center"/>
              <w:rPr>
                <w:rFonts w:ascii="Verdana" w:hAnsi="Verdana" w:cs="新細明體"/>
                <w:sz w:val="23"/>
                <w:szCs w:val="23"/>
              </w:rPr>
            </w:pPr>
            <w:r w:rsidRPr="007378D8">
              <w:rPr>
                <w:rFonts w:ascii="Verdana" w:hAnsi="Verdana" w:cs="新細明體"/>
                <w:sz w:val="23"/>
                <w:szCs w:val="23"/>
              </w:rPr>
              <w:t>早：</w:t>
            </w:r>
            <w:r w:rsidRPr="007378D8">
              <w:rPr>
                <w:rFonts w:ascii="Verdana" w:hAnsi="Verdana" w:cs="新細明體" w:hint="eastAsia"/>
                <w:sz w:val="23"/>
                <w:szCs w:val="23"/>
              </w:rPr>
              <w:t>X</w:t>
            </w:r>
          </w:p>
        </w:tc>
        <w:tc>
          <w:tcPr>
            <w:tcW w:w="3437" w:type="dxa"/>
            <w:vAlign w:val="center"/>
          </w:tcPr>
          <w:p w14:paraId="33531534" w14:textId="77777777" w:rsidR="00EB4FD5" w:rsidRPr="007378D8" w:rsidRDefault="00EB4FD5" w:rsidP="009D6D5D">
            <w:pPr>
              <w:snapToGrid w:val="0"/>
              <w:jc w:val="center"/>
              <w:rPr>
                <w:rFonts w:ascii="Verdana" w:hAnsi="Verdana" w:cs="新細明體"/>
                <w:sz w:val="23"/>
                <w:szCs w:val="23"/>
              </w:rPr>
            </w:pPr>
            <w:r w:rsidRPr="007378D8">
              <w:rPr>
                <w:rFonts w:ascii="Verdana" w:hAnsi="Verdana" w:cs="新細明體"/>
                <w:sz w:val="23"/>
                <w:szCs w:val="23"/>
              </w:rPr>
              <w:t>午：</w:t>
            </w:r>
            <w:r w:rsidR="00FC7DCA" w:rsidRPr="007378D8">
              <w:rPr>
                <w:rFonts w:ascii="Verdana" w:hAnsi="Verdana" w:cs="新細明體" w:hint="eastAsia"/>
                <w:sz w:val="23"/>
                <w:szCs w:val="23"/>
              </w:rPr>
              <w:t>X</w:t>
            </w:r>
          </w:p>
        </w:tc>
        <w:tc>
          <w:tcPr>
            <w:tcW w:w="3616" w:type="dxa"/>
            <w:vAlign w:val="center"/>
          </w:tcPr>
          <w:p w14:paraId="156138D8" w14:textId="77777777" w:rsidR="00EB4FD5" w:rsidRPr="007378D8" w:rsidRDefault="00EB4FD5" w:rsidP="0049146F">
            <w:pPr>
              <w:tabs>
                <w:tab w:val="center" w:pos="1697"/>
              </w:tabs>
              <w:snapToGrid w:val="0"/>
              <w:jc w:val="center"/>
              <w:rPr>
                <w:rFonts w:ascii="Verdana" w:hAnsi="Verdana" w:cs="新細明體"/>
                <w:sz w:val="23"/>
                <w:szCs w:val="23"/>
              </w:rPr>
            </w:pPr>
            <w:r w:rsidRPr="007378D8">
              <w:rPr>
                <w:rFonts w:ascii="Verdana" w:hAnsi="Verdana" w:cs="新細明體"/>
                <w:sz w:val="23"/>
                <w:szCs w:val="23"/>
              </w:rPr>
              <w:t>晚：</w:t>
            </w:r>
            <w:r w:rsidR="00FC7DCA" w:rsidRPr="007378D8">
              <w:rPr>
                <w:rFonts w:ascii="Verdana" w:hAnsi="Verdana" w:cs="新細明體" w:hint="eastAsia"/>
                <w:sz w:val="23"/>
                <w:szCs w:val="23"/>
              </w:rPr>
              <w:t>機上美食</w:t>
            </w:r>
          </w:p>
        </w:tc>
      </w:tr>
      <w:tr w:rsidR="00EB4FD5" w:rsidRPr="00B95F23" w14:paraId="609BC5E6" w14:textId="77777777" w:rsidTr="000A1171">
        <w:tc>
          <w:tcPr>
            <w:tcW w:w="10490" w:type="dxa"/>
            <w:gridSpan w:val="3"/>
            <w:vAlign w:val="center"/>
          </w:tcPr>
          <w:p w14:paraId="05E53682" w14:textId="77777777" w:rsidR="00D27CBD" w:rsidRDefault="00EB4FD5" w:rsidP="00D27CBD">
            <w:pPr>
              <w:tabs>
                <w:tab w:val="center" w:pos="1696"/>
              </w:tabs>
              <w:snapToGrid w:val="0"/>
              <w:jc w:val="center"/>
              <w:rPr>
                <w:rFonts w:ascii="Verdana" w:hAnsi="Verdana" w:cs="新細明體"/>
                <w:sz w:val="23"/>
                <w:szCs w:val="23"/>
              </w:rPr>
            </w:pPr>
            <w:r w:rsidRPr="00A07056">
              <w:rPr>
                <w:rFonts w:ascii="Verdana" w:hAnsi="Verdana" w:cs="新細明體"/>
                <w:sz w:val="23"/>
                <w:szCs w:val="23"/>
              </w:rPr>
              <w:t>宿：</w:t>
            </w:r>
            <w:r w:rsidR="00D27CBD">
              <w:rPr>
                <w:rFonts w:ascii="Verdana" w:hAnsi="Verdana" w:cs="新細明體" w:hint="eastAsia"/>
                <w:sz w:val="23"/>
                <w:szCs w:val="23"/>
              </w:rPr>
              <w:t>水戶總統飯店</w:t>
            </w:r>
            <w:r w:rsidR="00D27CBD">
              <w:rPr>
                <w:rFonts w:ascii="Verdana" w:hAnsi="Verdana" w:cs="新細明體" w:hint="eastAsia"/>
                <w:sz w:val="23"/>
                <w:szCs w:val="23"/>
              </w:rPr>
              <w:t xml:space="preserve"> </w:t>
            </w:r>
            <w:r w:rsidR="00D27CBD">
              <w:rPr>
                <w:rFonts w:ascii="Verdana" w:hAnsi="Verdana" w:cs="新細明體" w:hint="eastAsia"/>
                <w:sz w:val="23"/>
                <w:szCs w:val="23"/>
              </w:rPr>
              <w:t>或</w:t>
            </w:r>
            <w:r w:rsidR="00D27CBD">
              <w:rPr>
                <w:rFonts w:ascii="Verdana" w:hAnsi="Verdana" w:cs="新細明體" w:hint="eastAsia"/>
                <w:sz w:val="23"/>
                <w:szCs w:val="23"/>
              </w:rPr>
              <w:t xml:space="preserve"> MARROD</w:t>
            </w:r>
            <w:r w:rsidR="00D27CBD">
              <w:rPr>
                <w:rFonts w:ascii="Verdana" w:hAnsi="Verdana" w:cs="新細明體" w:hint="eastAsia"/>
                <w:sz w:val="23"/>
                <w:szCs w:val="23"/>
              </w:rPr>
              <w:t>飯店</w:t>
            </w:r>
            <w:r w:rsidR="00D27CBD">
              <w:rPr>
                <w:rFonts w:ascii="Verdana" w:hAnsi="Verdana" w:cs="新細明體" w:hint="eastAsia"/>
                <w:sz w:val="23"/>
                <w:szCs w:val="23"/>
              </w:rPr>
              <w:t xml:space="preserve"> </w:t>
            </w:r>
            <w:r w:rsidR="00D27CBD">
              <w:rPr>
                <w:rFonts w:ascii="Verdana" w:hAnsi="Verdana" w:cs="新細明體" w:hint="eastAsia"/>
                <w:sz w:val="23"/>
                <w:szCs w:val="23"/>
              </w:rPr>
              <w:t>或</w:t>
            </w:r>
            <w:r w:rsidR="00D27CBD">
              <w:rPr>
                <w:rFonts w:ascii="Verdana" w:hAnsi="Verdana" w:cs="新細明體" w:hint="eastAsia"/>
                <w:sz w:val="23"/>
                <w:szCs w:val="23"/>
              </w:rPr>
              <w:t xml:space="preserve"> </w:t>
            </w:r>
            <w:r w:rsidR="00D27CBD">
              <w:rPr>
                <w:rFonts w:ascii="Verdana" w:hAnsi="Verdana" w:cs="新細明體" w:hint="eastAsia"/>
                <w:sz w:val="23"/>
                <w:szCs w:val="23"/>
              </w:rPr>
              <w:t>宇都宮市區飯店</w:t>
            </w:r>
            <w:r w:rsidR="00D27CBD">
              <w:rPr>
                <w:rFonts w:ascii="Verdana" w:hAnsi="Verdana" w:cs="新細明體" w:hint="eastAsia"/>
                <w:sz w:val="23"/>
                <w:szCs w:val="23"/>
              </w:rPr>
              <w:t xml:space="preserve"> </w:t>
            </w:r>
          </w:p>
          <w:p w14:paraId="4568CD60" w14:textId="77777777" w:rsidR="00EB4FD5" w:rsidRPr="00B92659" w:rsidRDefault="00D27CBD" w:rsidP="00D27CBD">
            <w:pPr>
              <w:tabs>
                <w:tab w:val="center" w:pos="1696"/>
              </w:tabs>
              <w:snapToGrid w:val="0"/>
              <w:jc w:val="center"/>
              <w:rPr>
                <w:rFonts w:ascii="Verdana" w:hAnsi="Verdana" w:cs="新細明體"/>
                <w:sz w:val="23"/>
                <w:szCs w:val="23"/>
              </w:rPr>
            </w:pPr>
            <w:r>
              <w:rPr>
                <w:rFonts w:ascii="Verdana" w:hAnsi="Verdana" w:cs="新細明體" w:hint="eastAsia"/>
                <w:sz w:val="23"/>
                <w:szCs w:val="23"/>
              </w:rPr>
              <w:t>或</w:t>
            </w:r>
            <w:r w:rsidRPr="001A308C">
              <w:rPr>
                <w:rFonts w:ascii="Verdana" w:hAnsi="Verdana" w:cs="新細明體"/>
                <w:sz w:val="23"/>
                <w:szCs w:val="23"/>
              </w:rPr>
              <w:t xml:space="preserve">International Resort </w:t>
            </w:r>
            <w:r w:rsidRPr="001A308C">
              <w:rPr>
                <w:rFonts w:ascii="Verdana" w:hAnsi="Verdana" w:cs="新細明體" w:hint="eastAsia"/>
                <w:sz w:val="23"/>
                <w:szCs w:val="23"/>
              </w:rPr>
              <w:t>飯店</w:t>
            </w:r>
            <w:r>
              <w:rPr>
                <w:rFonts w:ascii="Verdana" w:hAnsi="Verdana" w:cs="新細明體" w:hint="eastAsia"/>
                <w:sz w:val="23"/>
                <w:szCs w:val="23"/>
              </w:rPr>
              <w:t>或</w:t>
            </w:r>
            <w:r>
              <w:rPr>
                <w:rFonts w:ascii="Verdana" w:hAnsi="Verdana" w:cs="新細明體" w:hint="eastAsia"/>
                <w:sz w:val="23"/>
                <w:szCs w:val="23"/>
              </w:rPr>
              <w:t>ART</w:t>
            </w:r>
            <w:r>
              <w:rPr>
                <w:rFonts w:ascii="Verdana" w:hAnsi="Verdana" w:cs="新細明體" w:hint="eastAsia"/>
                <w:sz w:val="23"/>
                <w:szCs w:val="23"/>
              </w:rPr>
              <w:t>飯店或</w:t>
            </w:r>
            <w:r>
              <w:rPr>
                <w:rFonts w:ascii="Verdana" w:hAnsi="Verdana" w:cs="新細明體"/>
                <w:sz w:val="23"/>
                <w:szCs w:val="23"/>
              </w:rPr>
              <w:t>同</w:t>
            </w:r>
            <w:r w:rsidRPr="006F53F3">
              <w:rPr>
                <w:rFonts w:ascii="Verdana" w:hAnsi="Verdana" w:cs="新細明體"/>
                <w:sz w:val="23"/>
                <w:szCs w:val="23"/>
              </w:rPr>
              <w:t>級</w:t>
            </w:r>
          </w:p>
        </w:tc>
      </w:tr>
    </w:tbl>
    <w:p w14:paraId="5303E338" w14:textId="77777777" w:rsidR="004350E0" w:rsidRPr="00EB4FD5" w:rsidRDefault="00EB4FD5" w:rsidP="00802FA2">
      <w:pPr>
        <w:snapToGrid w:val="0"/>
        <w:rPr>
          <w:rFonts w:ascii="Arial" w:eastAsia="華康標黑體" w:hAnsi="Arial" w:cs="Arial"/>
          <w:b/>
          <w:sz w:val="32"/>
        </w:rPr>
      </w:pPr>
      <w:r>
        <w:rPr>
          <w:rFonts w:ascii="Arial" w:eastAsia="華康標黑體" w:hAnsi="Arial" w:cs="Arial"/>
          <w:b/>
          <w:sz w:val="32"/>
        </w:rPr>
        <w:t>第二天</w:t>
      </w:r>
      <w:r>
        <w:rPr>
          <w:rFonts w:ascii="Arial" w:eastAsia="華康標黑體" w:hAnsi="Arial" w:cs="Arial"/>
          <w:b/>
          <w:sz w:val="32"/>
        </w:rPr>
        <w:t xml:space="preserve">  </w:t>
      </w:r>
      <w:r w:rsidR="004350E0" w:rsidRPr="0081764E">
        <w:rPr>
          <w:rFonts w:ascii="Arial" w:eastAsia="華康標黑體" w:hAnsi="Arial" w:cs="Arial"/>
          <w:b/>
          <w:sz w:val="32"/>
        </w:rPr>
        <w:t>飯店</w:t>
      </w:r>
      <w:r w:rsidR="00187017" w:rsidRPr="0081764E">
        <w:rPr>
          <w:rFonts w:ascii="Arial" w:eastAsia="華康標黑體" w:hAnsi="Arial" w:cs="Arial" w:hint="eastAsia"/>
          <w:b/>
          <w:sz w:val="32"/>
        </w:rPr>
        <w:t>→</w:t>
      </w:r>
      <w:r w:rsidR="00527583" w:rsidRPr="00527583">
        <w:rPr>
          <w:rFonts w:ascii="Arial" w:eastAsia="華康標黑體" w:hAnsi="Arial" w:cs="Arial" w:hint="eastAsia"/>
          <w:b/>
          <w:sz w:val="32"/>
        </w:rPr>
        <w:t>【福島三十景】百萬年風化懸崖絕景</w:t>
      </w:r>
      <w:r w:rsidR="00527583" w:rsidRPr="00527583">
        <w:rPr>
          <w:rFonts w:ascii="Arial" w:eastAsia="華康標黑體" w:hAnsi="Arial" w:cs="Arial" w:hint="eastAsia"/>
          <w:b/>
          <w:sz w:val="32"/>
        </w:rPr>
        <w:t>~</w:t>
      </w:r>
      <w:r w:rsidR="00527583" w:rsidRPr="00527583">
        <w:rPr>
          <w:rFonts w:ascii="Arial" w:eastAsia="華康標黑體" w:hAnsi="Arial" w:cs="Arial" w:hint="eastAsia"/>
          <w:b/>
          <w:sz w:val="32"/>
        </w:rPr>
        <w:t>塔崖→山中歲月～江戶風情『大內宿古街』</w:t>
      </w:r>
      <w:r w:rsidR="00187017">
        <w:rPr>
          <w:rFonts w:ascii="Arial" w:eastAsia="華康標黑體" w:hAnsi="Arial" w:cs="Arial" w:hint="eastAsia"/>
          <w:b/>
          <w:sz w:val="32"/>
        </w:rPr>
        <w:t>→</w:t>
      </w:r>
      <w:r w:rsidR="00FF3E84">
        <w:rPr>
          <w:rFonts w:ascii="Arial" w:eastAsia="華康標黑體" w:hAnsi="Arial" w:cs="Arial" w:hint="eastAsia"/>
          <w:b/>
          <w:sz w:val="32"/>
        </w:rPr>
        <w:t>日本第四大湖～豬苗代湖『天鏡湖』</w:t>
      </w:r>
      <w:r w:rsidR="00187017" w:rsidRPr="00EB4FD5">
        <w:rPr>
          <w:rFonts w:ascii="Arial" w:eastAsia="華康標黑體" w:hAnsi="Arial" w:cs="Arial" w:hint="eastAsia"/>
          <w:b/>
          <w:sz w:val="32"/>
        </w:rPr>
        <w:t>→</w:t>
      </w:r>
      <w:r w:rsidR="00187017" w:rsidRPr="00733603">
        <w:rPr>
          <w:rFonts w:ascii="Arial" w:eastAsia="華康標黑體" w:hAnsi="Arial" w:cs="Arial"/>
          <w:b/>
          <w:sz w:val="32"/>
        </w:rPr>
        <w:t>【賞楓勝</w:t>
      </w:r>
      <w:r w:rsidR="00187017" w:rsidRPr="00733603">
        <w:rPr>
          <w:rFonts w:ascii="Arial" w:eastAsia="華康標黑體" w:hAnsi="Arial" w:cs="Arial"/>
          <w:b/>
          <w:sz w:val="32"/>
        </w:rPr>
        <w:lastRenderedPageBreak/>
        <w:t>地】</w:t>
      </w:r>
      <w:r w:rsidR="00187017" w:rsidRPr="00A539DC">
        <w:rPr>
          <w:rFonts w:ascii="Arial" w:eastAsia="華康標黑體" w:hAnsi="Arial" w:cs="Arial" w:hint="eastAsia"/>
          <w:b/>
          <w:sz w:val="32"/>
        </w:rPr>
        <w:t>神秘的自然林道～五色沼</w:t>
      </w:r>
      <w:r w:rsidR="00187017" w:rsidRPr="00EB4FD5">
        <w:rPr>
          <w:rFonts w:ascii="Arial" w:eastAsia="華康標黑體" w:hAnsi="Arial" w:cs="Arial" w:hint="eastAsia"/>
          <w:b/>
          <w:sz w:val="32"/>
        </w:rPr>
        <w:t>→飯店</w:t>
      </w:r>
    </w:p>
    <w:p w14:paraId="5730ACF1" w14:textId="77777777" w:rsidR="00860D55" w:rsidRPr="008820E0" w:rsidRDefault="00860D55" w:rsidP="00860D55">
      <w:pPr>
        <w:snapToGrid w:val="0"/>
        <w:rPr>
          <w:rFonts w:ascii="華康細黑體" w:eastAsia="華康細黑體" w:hAnsi="細明體" w:cs="Arial"/>
        </w:rPr>
      </w:pPr>
      <w:r w:rsidRPr="008820E0">
        <w:rPr>
          <w:rFonts w:ascii="華康細黑體" w:eastAsia="華康細黑體" w:hAnsi="細明體" w:cs="Arial" w:hint="eastAsia"/>
          <w:b/>
          <w:color w:val="0070C0"/>
          <w:lang w:eastAsia="ja-JP"/>
        </w:rPr>
        <w:t>【塔崖】</w:t>
      </w:r>
      <w:r w:rsidRPr="008820E0">
        <w:rPr>
          <w:rFonts w:ascii="華康細黑體" w:eastAsia="華康細黑體" w:hAnsi="細明體" w:cs="Arial" w:hint="eastAsia"/>
          <w:lang w:eastAsia="ja-JP"/>
        </w:rPr>
        <w:t>的日文為「塔のへつり」，當中「へつり」以會津的方言來說有著「危險的斷崖」之意。</w:t>
      </w:r>
      <w:r w:rsidRPr="008820E0">
        <w:rPr>
          <w:rFonts w:ascii="華康細黑體" w:eastAsia="華康細黑體" w:hAnsi="細明體" w:cs="Arial" w:hint="eastAsia"/>
        </w:rPr>
        <w:t>在2800萬年前沈積而成的奇岩怪石，經由長年累月天風化與雨水侵蝕，形成了現時一個又一個像塔一樣高的懸崖峭壁。塔崖最大的特色是不只可遠觀，還能走到近處觀察。走在吊橋之上，可從側面看見塔崖凹凸彎曲的線條；當走到斷崖的內部，更能近距離看見岩石的紋理和構造！近看遠看風景各異，感受也完全不一樣，一定要實際走一趟才能體會！</w:t>
      </w:r>
    </w:p>
    <w:p w14:paraId="01676BFA" w14:textId="77777777" w:rsidR="00860D55" w:rsidRPr="00AC1B8A" w:rsidRDefault="00860D55" w:rsidP="00860D55">
      <w:pPr>
        <w:snapToGrid w:val="0"/>
        <w:rPr>
          <w:rFonts w:asciiTheme="majorEastAsia" w:eastAsiaTheme="majorEastAsia" w:hAnsiTheme="majorEastAsia" w:cs="Arial"/>
          <w:color w:val="FF0000"/>
          <w:sz w:val="18"/>
          <w:szCs w:val="18"/>
        </w:rPr>
      </w:pPr>
      <w:r w:rsidRPr="00EB4FD5">
        <w:rPr>
          <w:rFonts w:ascii="華康細黑體" w:eastAsia="華康細黑體" w:hAnsi="細明體" w:cs="Arial" w:hint="eastAsia"/>
          <w:b/>
          <w:color w:val="0070C0"/>
        </w:rPr>
        <w:t>【大內宿古街】</w:t>
      </w:r>
      <w:r w:rsidRPr="00EB4FD5">
        <w:rPr>
          <w:rFonts w:ascii="華康細黑體" w:eastAsia="華康細黑體" w:hAnsi="細明體" w:cs="Arial"/>
        </w:rPr>
        <w:t>大內宿為江戶時代的驛站，至今仍保留著江戶時代（1603～1867 年）完整風貌的珍貴村莊，在</w:t>
      </w:r>
      <w:r w:rsidRPr="00EB4FD5">
        <w:rPr>
          <w:rFonts w:ascii="華康細黑體" w:eastAsia="華康細黑體" w:hAnsi="細明體" w:cs="Arial" w:hint="eastAsia"/>
        </w:rPr>
        <w:t>1981</w:t>
      </w:r>
      <w:r w:rsidRPr="00EB4FD5">
        <w:rPr>
          <w:rFonts w:ascii="華康細黑體" w:eastAsia="華康細黑體" w:hAnsi="細明體" w:cs="Arial"/>
        </w:rPr>
        <w:t>年列入日本國家重要傳統建築物群的保存地區，是江戶時代曾經繁華一時的驛站和街道，至今仍完整的保留當時茅草式建築，無論是古意盎然的街道、日式傳統建築以及屋內家庭生活的展示，都將江戶時代大內宿完整的呈現在您眼前，讓您彷彿墜入時光隧道，走在江戶時代裡，體驗純日式風情。</w:t>
      </w:r>
    </w:p>
    <w:p w14:paraId="77A601CD" w14:textId="77777777" w:rsidR="00EB4FD5" w:rsidRDefault="004350E0" w:rsidP="00EB4FD5">
      <w:pPr>
        <w:snapToGrid w:val="0"/>
        <w:rPr>
          <w:rFonts w:ascii="華康細黑體" w:eastAsia="華康細黑體" w:hAnsi="細明體" w:cs="Arial"/>
        </w:rPr>
      </w:pPr>
      <w:r w:rsidRPr="00EB4FD5">
        <w:rPr>
          <w:rFonts w:ascii="華康細黑體" w:eastAsia="華康細黑體" w:hAnsi="細明體" w:cs="Arial"/>
          <w:b/>
          <w:color w:val="0070C0"/>
        </w:rPr>
        <w:t>【豬苗代湖】</w:t>
      </w:r>
      <w:r w:rsidRPr="00EB4FD5">
        <w:rPr>
          <w:rFonts w:ascii="華康細黑體" w:eastAsia="華康細黑體" w:hAnsi="細明體" w:cs="Arial"/>
        </w:rPr>
        <w:t>位於磐梯朝日國立公園的外入口處，此湖猶如天鏡把磐梯山的英姿映照在湖面上，因而也被稱作</w:t>
      </w:r>
      <w:r w:rsidRPr="00EB4FD5">
        <w:rPr>
          <w:rFonts w:ascii="華康細黑體" w:eastAsia="華康細黑體" w:hAnsi="細明體" w:cs="Arial" w:hint="eastAsia"/>
        </w:rPr>
        <w:t>「</w:t>
      </w:r>
      <w:r w:rsidRPr="00EB4FD5">
        <w:rPr>
          <w:rFonts w:ascii="華康細黑體" w:eastAsia="華康細黑體" w:hAnsi="細明體" w:cs="Arial"/>
        </w:rPr>
        <w:t>天鏡湖</w:t>
      </w:r>
      <w:r w:rsidRPr="00EB4FD5">
        <w:rPr>
          <w:rFonts w:ascii="華康細黑體" w:eastAsia="華康細黑體" w:hAnsi="細明體" w:cs="Arial" w:hint="eastAsia"/>
        </w:rPr>
        <w:t>」</w:t>
      </w:r>
      <w:r w:rsidRPr="00EB4FD5">
        <w:rPr>
          <w:rFonts w:ascii="華康細黑體" w:eastAsia="華康細黑體" w:hAnsi="細明體" w:cs="Arial"/>
        </w:rPr>
        <w:t>，湖水的透明度在世界上也數一數二，倒映在湖面的是週圍盤梯山的美景，特別是秋季時的楓紅姿態，更堪稱一絕。</w:t>
      </w:r>
    </w:p>
    <w:p w14:paraId="36A00737" w14:textId="77777777" w:rsidR="00A539DC" w:rsidRPr="00EB4FD5" w:rsidRDefault="00A539DC" w:rsidP="00EB4FD5">
      <w:pPr>
        <w:snapToGrid w:val="0"/>
        <w:rPr>
          <w:rFonts w:ascii="華康細黑體" w:eastAsia="華康細黑體" w:hAnsi="細明體" w:cs="Arial"/>
        </w:rPr>
      </w:pPr>
      <w:r w:rsidRPr="00A539DC">
        <w:rPr>
          <w:rFonts w:ascii="華康細黑體" w:eastAsia="華康細黑體" w:hAnsi="細明體" w:cs="Arial"/>
          <w:b/>
          <w:color w:val="0070C0"/>
        </w:rPr>
        <w:t>【五色沼】</w:t>
      </w:r>
      <w:r w:rsidRPr="00A539DC">
        <w:rPr>
          <w:rFonts w:ascii="華康細黑體" w:eastAsia="華康細黑體" w:hAnsi="細明體" w:cs="Arial" w:hint="eastAsia"/>
        </w:rPr>
        <w:t>是盤梯山噴火所形成、20至30個沼澤的湖群總稱，湖水清麗秀美，顏色塊麗而富有變化，色彩有如渲染的畫一般，由翠綠、湛藍、深紫、咖啡等美麗的顏色交織而成，每個沼澤會有不同的顏色，路線兩旁全是天然原始的樹林，秋天時湖水的顏色和楓葉的紅，相映成趣，成為無與倫比的美麗景致。</w:t>
      </w:r>
    </w:p>
    <w:tbl>
      <w:tblPr>
        <w:tblStyle w:val="a3"/>
        <w:tblW w:w="0" w:type="auto"/>
        <w:tblInd w:w="108" w:type="dxa"/>
        <w:tblLook w:val="04A0" w:firstRow="1" w:lastRow="0" w:firstColumn="1" w:lastColumn="0" w:noHBand="0" w:noVBand="1"/>
      </w:tblPr>
      <w:tblGrid>
        <w:gridCol w:w="3437"/>
        <w:gridCol w:w="3437"/>
        <w:gridCol w:w="3438"/>
      </w:tblGrid>
      <w:tr w:rsidR="004E3C66" w:rsidRPr="007378D8" w14:paraId="3AEC913A" w14:textId="77777777" w:rsidTr="00C44D14">
        <w:tc>
          <w:tcPr>
            <w:tcW w:w="3437" w:type="dxa"/>
            <w:vAlign w:val="center"/>
          </w:tcPr>
          <w:p w14:paraId="3441A405" w14:textId="77777777" w:rsidR="004E3C66" w:rsidRPr="007378D8" w:rsidRDefault="004E3C66" w:rsidP="009D6D5D">
            <w:pPr>
              <w:tabs>
                <w:tab w:val="center" w:pos="1696"/>
              </w:tabs>
              <w:snapToGrid w:val="0"/>
              <w:jc w:val="center"/>
              <w:rPr>
                <w:rFonts w:ascii="Verdana" w:hAnsi="Verdana" w:cs="新細明體"/>
                <w:sz w:val="23"/>
                <w:szCs w:val="23"/>
              </w:rPr>
            </w:pPr>
            <w:r w:rsidRPr="007378D8">
              <w:rPr>
                <w:rFonts w:ascii="Verdana" w:hAnsi="Verdana" w:cs="新細明體"/>
                <w:sz w:val="23"/>
                <w:szCs w:val="23"/>
              </w:rPr>
              <w:t>早：</w:t>
            </w:r>
            <w:r>
              <w:rPr>
                <w:rFonts w:ascii="Verdana" w:hAnsi="Verdana" w:cs="新細明體" w:hint="eastAsia"/>
                <w:sz w:val="23"/>
                <w:szCs w:val="23"/>
              </w:rPr>
              <w:t>飯店內早餐</w:t>
            </w:r>
          </w:p>
        </w:tc>
        <w:tc>
          <w:tcPr>
            <w:tcW w:w="3437" w:type="dxa"/>
            <w:vAlign w:val="center"/>
          </w:tcPr>
          <w:p w14:paraId="553E21E4" w14:textId="77777777" w:rsidR="004E3C66" w:rsidRDefault="004E3C66" w:rsidP="00860D55">
            <w:pPr>
              <w:snapToGrid w:val="0"/>
              <w:jc w:val="center"/>
              <w:rPr>
                <w:rFonts w:ascii="Verdana" w:hAnsi="Verdana" w:cs="新細明體"/>
                <w:sz w:val="23"/>
                <w:szCs w:val="23"/>
              </w:rPr>
            </w:pPr>
            <w:r w:rsidRPr="007378D8">
              <w:rPr>
                <w:rFonts w:ascii="Verdana" w:hAnsi="Verdana" w:cs="新細明體"/>
                <w:sz w:val="23"/>
                <w:szCs w:val="23"/>
              </w:rPr>
              <w:t>午：</w:t>
            </w:r>
            <w:r w:rsidR="00C44D14">
              <w:rPr>
                <w:rFonts w:ascii="Verdana" w:hAnsi="Verdana" w:cs="新細明體" w:hint="eastAsia"/>
                <w:sz w:val="23"/>
                <w:szCs w:val="23"/>
              </w:rPr>
              <w:t>大蔥蕎麥風味餐</w:t>
            </w:r>
          </w:p>
          <w:p w14:paraId="4BA70C02" w14:textId="77777777" w:rsidR="00C44D14" w:rsidRPr="007378D8" w:rsidRDefault="00C44D14" w:rsidP="00860D55">
            <w:pPr>
              <w:snapToGrid w:val="0"/>
              <w:jc w:val="center"/>
              <w:rPr>
                <w:rFonts w:ascii="Verdana" w:hAnsi="Verdana" w:cs="新細明體"/>
                <w:sz w:val="23"/>
                <w:szCs w:val="23"/>
              </w:rPr>
            </w:pPr>
            <w:r>
              <w:rPr>
                <w:rFonts w:ascii="Verdana" w:hAnsi="Verdana" w:cs="新細明體" w:hint="eastAsia"/>
                <w:sz w:val="23"/>
                <w:szCs w:val="23"/>
              </w:rPr>
              <w:t>或</w:t>
            </w:r>
            <w:r>
              <w:rPr>
                <w:rFonts w:ascii="Verdana" w:hAnsi="Verdana" w:cs="新細明體" w:hint="eastAsia"/>
                <w:sz w:val="23"/>
                <w:szCs w:val="23"/>
              </w:rPr>
              <w:t xml:space="preserve"> </w:t>
            </w:r>
            <w:r>
              <w:rPr>
                <w:rFonts w:ascii="Verdana" w:hAnsi="Verdana" w:cs="新細明體" w:hint="eastAsia"/>
                <w:sz w:val="23"/>
                <w:szCs w:val="23"/>
              </w:rPr>
              <w:t>日式精美料理</w:t>
            </w:r>
          </w:p>
        </w:tc>
        <w:tc>
          <w:tcPr>
            <w:tcW w:w="3438" w:type="dxa"/>
            <w:vAlign w:val="center"/>
          </w:tcPr>
          <w:p w14:paraId="62847CF2" w14:textId="77777777" w:rsidR="00860D55" w:rsidRDefault="004E3C66" w:rsidP="009D6D5D">
            <w:pPr>
              <w:snapToGrid w:val="0"/>
              <w:ind w:leftChars="-118" w:left="-283" w:firstLineChars="109" w:firstLine="251"/>
              <w:jc w:val="center"/>
              <w:rPr>
                <w:rFonts w:ascii="Verdana" w:hAnsi="Verdana" w:cs="新細明體"/>
                <w:sz w:val="23"/>
                <w:szCs w:val="23"/>
              </w:rPr>
            </w:pPr>
            <w:r w:rsidRPr="007378D8">
              <w:rPr>
                <w:rFonts w:ascii="Verdana" w:hAnsi="Verdana" w:cs="新細明體"/>
                <w:sz w:val="23"/>
                <w:szCs w:val="23"/>
              </w:rPr>
              <w:t>晚：</w:t>
            </w:r>
            <w:r w:rsidRPr="00A07056">
              <w:rPr>
                <w:rFonts w:ascii="Verdana" w:hAnsi="Verdana" w:cs="新細明體" w:hint="eastAsia"/>
                <w:sz w:val="23"/>
                <w:szCs w:val="23"/>
              </w:rPr>
              <w:t>飯店內自助餐</w:t>
            </w:r>
          </w:p>
          <w:p w14:paraId="0FBA300D" w14:textId="77777777" w:rsidR="00860D55" w:rsidRDefault="004E3C66" w:rsidP="00860D55">
            <w:pPr>
              <w:snapToGrid w:val="0"/>
              <w:ind w:leftChars="-118" w:left="-283" w:firstLineChars="109" w:firstLine="251"/>
              <w:jc w:val="center"/>
              <w:rPr>
                <w:rFonts w:ascii="Verdana" w:hAnsi="Verdana" w:cs="新細明體"/>
                <w:sz w:val="23"/>
                <w:szCs w:val="23"/>
              </w:rPr>
            </w:pPr>
            <w:r w:rsidRPr="00A07056">
              <w:rPr>
                <w:rFonts w:ascii="Verdana" w:hAnsi="Verdana" w:cs="新細明體" w:hint="eastAsia"/>
                <w:sz w:val="23"/>
                <w:szCs w:val="23"/>
              </w:rPr>
              <w:t>或</w:t>
            </w:r>
            <w:r w:rsidRPr="00A07056">
              <w:rPr>
                <w:rFonts w:ascii="Verdana" w:hAnsi="Verdana" w:cs="新細明體" w:hint="eastAsia"/>
                <w:sz w:val="23"/>
                <w:szCs w:val="23"/>
              </w:rPr>
              <w:t xml:space="preserve"> </w:t>
            </w:r>
            <w:r w:rsidRPr="00A07056">
              <w:rPr>
                <w:rFonts w:ascii="Verdana" w:hAnsi="Verdana" w:cs="新細明體" w:hint="eastAsia"/>
                <w:sz w:val="23"/>
                <w:szCs w:val="23"/>
              </w:rPr>
              <w:t>飯店內會席料理</w:t>
            </w:r>
            <w:r w:rsidRPr="00A07056">
              <w:rPr>
                <w:rFonts w:ascii="Verdana" w:hAnsi="Verdana" w:cs="新細明體" w:hint="eastAsia"/>
                <w:sz w:val="23"/>
                <w:szCs w:val="23"/>
              </w:rPr>
              <w:t xml:space="preserve"> </w:t>
            </w:r>
          </w:p>
          <w:p w14:paraId="74D217EB" w14:textId="77777777" w:rsidR="004E3C66" w:rsidRPr="007378D8" w:rsidRDefault="004E3C66" w:rsidP="009D6D5D">
            <w:pPr>
              <w:tabs>
                <w:tab w:val="center" w:pos="1697"/>
              </w:tabs>
              <w:snapToGrid w:val="0"/>
              <w:jc w:val="center"/>
              <w:rPr>
                <w:rFonts w:ascii="Verdana" w:hAnsi="Verdana" w:cs="新細明體"/>
                <w:sz w:val="23"/>
                <w:szCs w:val="23"/>
              </w:rPr>
            </w:pPr>
            <w:r w:rsidRPr="00A07056">
              <w:rPr>
                <w:rFonts w:ascii="Verdana" w:hAnsi="Verdana" w:cs="新細明體" w:hint="eastAsia"/>
                <w:sz w:val="23"/>
                <w:szCs w:val="23"/>
              </w:rPr>
              <w:t>或</w:t>
            </w:r>
            <w:r w:rsidRPr="00A07056">
              <w:rPr>
                <w:rFonts w:ascii="Verdana" w:hAnsi="Verdana" w:cs="新細明體" w:hint="eastAsia"/>
                <w:sz w:val="23"/>
                <w:szCs w:val="23"/>
              </w:rPr>
              <w:t xml:space="preserve"> </w:t>
            </w:r>
            <w:r w:rsidRPr="00A07056">
              <w:rPr>
                <w:rFonts w:ascii="Verdana" w:hAnsi="Verdana" w:cs="新細明體" w:hint="eastAsia"/>
                <w:sz w:val="23"/>
                <w:szCs w:val="23"/>
              </w:rPr>
              <w:t>日式風味套餐</w:t>
            </w:r>
          </w:p>
        </w:tc>
      </w:tr>
      <w:tr w:rsidR="00EB4FD5" w:rsidRPr="00A07056" w14:paraId="5A4E4945" w14:textId="77777777" w:rsidTr="009D6D5D">
        <w:tc>
          <w:tcPr>
            <w:tcW w:w="10312" w:type="dxa"/>
            <w:gridSpan w:val="3"/>
            <w:vAlign w:val="center"/>
          </w:tcPr>
          <w:p w14:paraId="208C257B" w14:textId="77777777" w:rsidR="00080901" w:rsidRDefault="000C3B48" w:rsidP="00080901">
            <w:pPr>
              <w:tabs>
                <w:tab w:val="center" w:pos="1696"/>
              </w:tabs>
              <w:snapToGrid w:val="0"/>
              <w:jc w:val="center"/>
              <w:rPr>
                <w:rFonts w:ascii="Verdana" w:hAnsi="Verdana" w:cs="新細明體"/>
                <w:sz w:val="23"/>
                <w:szCs w:val="23"/>
              </w:rPr>
            </w:pPr>
            <w:r>
              <w:rPr>
                <w:rFonts w:ascii="Verdana" w:hAnsi="Verdana" w:cs="新細明體"/>
                <w:sz w:val="23"/>
                <w:szCs w:val="23"/>
              </w:rPr>
              <w:t>宿：</w:t>
            </w:r>
            <w:r w:rsidR="00080901" w:rsidRPr="00B92659">
              <w:rPr>
                <w:rFonts w:ascii="Verdana" w:hAnsi="Verdana" w:cs="新細明體" w:hint="eastAsia"/>
                <w:sz w:val="23"/>
                <w:szCs w:val="23"/>
              </w:rPr>
              <w:t>秋保溫泉</w:t>
            </w:r>
            <w:r w:rsidR="00080901" w:rsidRPr="00B92659">
              <w:rPr>
                <w:rFonts w:ascii="Verdana" w:hAnsi="Verdana" w:cs="新細明體"/>
                <w:sz w:val="23"/>
                <w:szCs w:val="23"/>
              </w:rPr>
              <w:t>飯店</w:t>
            </w:r>
            <w:r w:rsidR="00080901">
              <w:rPr>
                <w:rFonts w:ascii="Verdana" w:hAnsi="Verdana" w:cs="新細明體"/>
                <w:sz w:val="23"/>
                <w:szCs w:val="23"/>
              </w:rPr>
              <w:t xml:space="preserve"> </w:t>
            </w:r>
            <w:r w:rsidR="00080901" w:rsidRPr="00B92659">
              <w:rPr>
                <w:rFonts w:ascii="Verdana" w:hAnsi="Verdana" w:cs="新細明體"/>
                <w:sz w:val="23"/>
                <w:szCs w:val="23"/>
              </w:rPr>
              <w:t>或</w:t>
            </w:r>
            <w:r w:rsidR="00080901">
              <w:rPr>
                <w:rFonts w:ascii="Verdana" w:hAnsi="Verdana" w:cs="新細明體"/>
                <w:sz w:val="23"/>
                <w:szCs w:val="23"/>
              </w:rPr>
              <w:t xml:space="preserve"> </w:t>
            </w:r>
            <w:r w:rsidR="00080901" w:rsidRPr="00B92659">
              <w:rPr>
                <w:rFonts w:ascii="Verdana" w:hAnsi="Verdana" w:cs="新細明體" w:hint="eastAsia"/>
                <w:sz w:val="23"/>
                <w:szCs w:val="23"/>
              </w:rPr>
              <w:t>裏磐梯湖畔渡假村</w:t>
            </w:r>
            <w:r w:rsidR="00080901" w:rsidRPr="00B92659">
              <w:rPr>
                <w:rFonts w:ascii="Verdana" w:hAnsi="Verdana" w:cs="新細明體" w:hint="eastAsia"/>
                <w:sz w:val="23"/>
                <w:szCs w:val="23"/>
              </w:rPr>
              <w:t xml:space="preserve"> </w:t>
            </w:r>
          </w:p>
          <w:p w14:paraId="3B869722" w14:textId="77777777" w:rsidR="00080901" w:rsidRDefault="00080901" w:rsidP="00080901">
            <w:pPr>
              <w:snapToGrid w:val="0"/>
              <w:spacing w:line="280" w:lineRule="exact"/>
              <w:jc w:val="center"/>
              <w:rPr>
                <w:rFonts w:ascii="Verdana" w:hAnsi="Verdana" w:cs="新細明體"/>
                <w:sz w:val="23"/>
                <w:szCs w:val="23"/>
              </w:rPr>
            </w:pPr>
            <w:r w:rsidRPr="00B92659">
              <w:rPr>
                <w:rFonts w:ascii="Verdana" w:hAnsi="Verdana" w:cs="新細明體" w:hint="eastAsia"/>
                <w:sz w:val="23"/>
                <w:szCs w:val="23"/>
              </w:rPr>
              <w:t>或</w:t>
            </w:r>
            <w:r>
              <w:rPr>
                <w:rFonts w:ascii="Verdana" w:hAnsi="Verdana" w:cs="新細明體" w:hint="eastAsia"/>
                <w:sz w:val="23"/>
                <w:szCs w:val="23"/>
              </w:rPr>
              <w:t xml:space="preserve"> </w:t>
            </w:r>
            <w:r w:rsidRPr="001A308C">
              <w:rPr>
                <w:rFonts w:ascii="Verdana" w:hAnsi="Verdana" w:cs="新細明體"/>
                <w:sz w:val="23"/>
                <w:szCs w:val="23"/>
              </w:rPr>
              <w:t>Mercure</w:t>
            </w:r>
            <w:r w:rsidRPr="00B92659">
              <w:rPr>
                <w:rFonts w:ascii="Verdana" w:hAnsi="Verdana" w:cs="新細明體" w:hint="eastAsia"/>
                <w:sz w:val="23"/>
                <w:szCs w:val="23"/>
              </w:rPr>
              <w:t>裏磐梯溫泉飯店</w:t>
            </w:r>
            <w:r>
              <w:rPr>
                <w:rFonts w:ascii="Verdana" w:hAnsi="Verdana" w:cs="新細明體" w:hint="eastAsia"/>
                <w:sz w:val="23"/>
                <w:szCs w:val="23"/>
              </w:rPr>
              <w:t xml:space="preserve"> </w:t>
            </w:r>
            <w:r w:rsidRPr="00B92659">
              <w:rPr>
                <w:rFonts w:ascii="Verdana" w:hAnsi="Verdana" w:cs="新細明體" w:hint="eastAsia"/>
                <w:sz w:val="23"/>
                <w:szCs w:val="23"/>
              </w:rPr>
              <w:t>或</w:t>
            </w:r>
            <w:r>
              <w:rPr>
                <w:rFonts w:ascii="Verdana" w:hAnsi="Verdana" w:cs="新細明體" w:hint="eastAsia"/>
                <w:sz w:val="23"/>
                <w:szCs w:val="23"/>
              </w:rPr>
              <w:t xml:space="preserve"> </w:t>
            </w:r>
            <w:r w:rsidRPr="00B92659">
              <w:rPr>
                <w:rFonts w:ascii="Verdana" w:hAnsi="Verdana" w:cs="新細明體"/>
                <w:sz w:val="23"/>
                <w:szCs w:val="23"/>
              </w:rPr>
              <w:t>星野盤梯山溫泉飯店</w:t>
            </w:r>
            <w:r>
              <w:rPr>
                <w:rFonts w:ascii="Verdana" w:hAnsi="Verdana" w:cs="新細明體"/>
                <w:sz w:val="23"/>
                <w:szCs w:val="23"/>
              </w:rPr>
              <w:t xml:space="preserve"> </w:t>
            </w:r>
            <w:r>
              <w:rPr>
                <w:rFonts w:ascii="Verdana" w:hAnsi="Verdana" w:cs="新細明體"/>
                <w:sz w:val="23"/>
                <w:szCs w:val="23"/>
              </w:rPr>
              <w:t>或</w:t>
            </w:r>
            <w:r w:rsidRPr="001A308C">
              <w:rPr>
                <w:rFonts w:ascii="Verdana" w:hAnsi="Verdana" w:cs="新細明體" w:hint="eastAsia"/>
                <w:sz w:val="23"/>
                <w:szCs w:val="23"/>
              </w:rPr>
              <w:t>東山</w:t>
            </w:r>
            <w:r w:rsidRPr="001A308C">
              <w:rPr>
                <w:rFonts w:ascii="Verdana" w:hAnsi="Verdana" w:cs="新細明體" w:hint="eastAsia"/>
                <w:sz w:val="23"/>
                <w:szCs w:val="23"/>
              </w:rPr>
              <w:t>GRAND</w:t>
            </w:r>
            <w:r w:rsidRPr="001A308C">
              <w:rPr>
                <w:rFonts w:ascii="Verdana" w:hAnsi="Verdana" w:cs="新細明體" w:hint="eastAsia"/>
                <w:sz w:val="23"/>
                <w:szCs w:val="23"/>
              </w:rPr>
              <w:t>飯店</w:t>
            </w:r>
            <w:r w:rsidRPr="00B92659">
              <w:rPr>
                <w:rFonts w:ascii="Verdana" w:hAnsi="Verdana" w:cs="新細明體"/>
                <w:sz w:val="23"/>
                <w:szCs w:val="23"/>
              </w:rPr>
              <w:t>或</w:t>
            </w:r>
            <w:r>
              <w:rPr>
                <w:rFonts w:ascii="Verdana" w:hAnsi="Verdana" w:cs="新細明體"/>
                <w:sz w:val="23"/>
                <w:szCs w:val="23"/>
              </w:rPr>
              <w:t>ROUTEINN</w:t>
            </w:r>
            <w:r>
              <w:rPr>
                <w:rFonts w:ascii="Verdana" w:hAnsi="Verdana" w:cs="新細明體"/>
                <w:sz w:val="23"/>
                <w:szCs w:val="23"/>
              </w:rPr>
              <w:t>飯店</w:t>
            </w:r>
          </w:p>
          <w:p w14:paraId="3560B6B7" w14:textId="77777777" w:rsidR="00EB4FD5" w:rsidRPr="00A07056" w:rsidRDefault="00080901" w:rsidP="00080901">
            <w:pPr>
              <w:snapToGrid w:val="0"/>
              <w:spacing w:line="280" w:lineRule="exact"/>
              <w:jc w:val="center"/>
              <w:rPr>
                <w:rFonts w:ascii="Verdana" w:hAnsi="Verdana" w:cs="新細明體"/>
                <w:sz w:val="23"/>
                <w:szCs w:val="23"/>
              </w:rPr>
            </w:pPr>
            <w:r>
              <w:rPr>
                <w:rFonts w:ascii="Verdana" w:hAnsi="Verdana" w:cs="新細明體"/>
                <w:sz w:val="23"/>
                <w:szCs w:val="23"/>
              </w:rPr>
              <w:t>或</w:t>
            </w:r>
            <w:r w:rsidRPr="0076394F">
              <w:rPr>
                <w:rFonts w:ascii="Verdana" w:hAnsi="Verdana" w:cs="新細明體" w:hint="eastAsia"/>
                <w:sz w:val="23"/>
                <w:szCs w:val="23"/>
              </w:rPr>
              <w:t>岳溫泉</w:t>
            </w:r>
            <w:r>
              <w:rPr>
                <w:rFonts w:ascii="Verdana" w:hAnsi="Verdana" w:cs="新細明體" w:hint="eastAsia"/>
                <w:sz w:val="23"/>
                <w:szCs w:val="23"/>
              </w:rPr>
              <w:t>山之宿</w:t>
            </w:r>
            <w:r w:rsidRPr="0076394F">
              <w:rPr>
                <w:rFonts w:ascii="Verdana" w:hAnsi="Verdana" w:cs="新細明體" w:hint="eastAsia"/>
                <w:sz w:val="23"/>
                <w:szCs w:val="23"/>
              </w:rPr>
              <w:t>飯店</w:t>
            </w:r>
            <w:r>
              <w:rPr>
                <w:rFonts w:ascii="Verdana" w:hAnsi="Verdana" w:cs="新細明體"/>
                <w:sz w:val="23"/>
                <w:szCs w:val="23"/>
              </w:rPr>
              <w:t>或</w:t>
            </w:r>
            <w:r w:rsidRPr="00B92659">
              <w:rPr>
                <w:rFonts w:ascii="Verdana" w:hAnsi="Verdana" w:cs="新細明體" w:hint="eastAsia"/>
                <w:sz w:val="23"/>
                <w:szCs w:val="23"/>
              </w:rPr>
              <w:t>同級</w:t>
            </w:r>
          </w:p>
        </w:tc>
      </w:tr>
    </w:tbl>
    <w:p w14:paraId="085DBE27" w14:textId="77777777" w:rsidR="009D2A08" w:rsidRDefault="009D2A08" w:rsidP="00802FA2">
      <w:pPr>
        <w:snapToGrid w:val="0"/>
        <w:rPr>
          <w:rFonts w:ascii="Arial" w:eastAsia="華康標黑體" w:hAnsi="Arial" w:cs="Arial"/>
          <w:b/>
          <w:sz w:val="32"/>
        </w:rPr>
      </w:pPr>
    </w:p>
    <w:p w14:paraId="0F5488BB" w14:textId="1A9640C3" w:rsidR="004350E0" w:rsidRPr="00EB4FD5" w:rsidRDefault="00EB4FD5" w:rsidP="00802FA2">
      <w:pPr>
        <w:snapToGrid w:val="0"/>
        <w:rPr>
          <w:rFonts w:ascii="Arial" w:eastAsia="華康標黑體" w:hAnsi="Arial" w:cs="Arial"/>
          <w:b/>
          <w:sz w:val="32"/>
        </w:rPr>
      </w:pPr>
      <w:r>
        <w:rPr>
          <w:rFonts w:ascii="Arial" w:eastAsia="華康標黑體" w:hAnsi="Arial" w:cs="Arial" w:hint="eastAsia"/>
          <w:b/>
          <w:sz w:val="32"/>
        </w:rPr>
        <w:t>第三天</w:t>
      </w:r>
      <w:r>
        <w:rPr>
          <w:rFonts w:ascii="Arial" w:eastAsia="華康標黑體" w:hAnsi="Arial" w:cs="Arial" w:hint="eastAsia"/>
          <w:b/>
          <w:sz w:val="32"/>
        </w:rPr>
        <w:t xml:space="preserve">  </w:t>
      </w:r>
      <w:r w:rsidR="004350E0" w:rsidRPr="00EB4FD5">
        <w:rPr>
          <w:rFonts w:ascii="Arial" w:eastAsia="華康標黑體" w:hAnsi="Arial" w:cs="Arial" w:hint="eastAsia"/>
          <w:b/>
          <w:sz w:val="32"/>
        </w:rPr>
        <w:t>飯店→遠眺松尾芭蕉筆下之立石寺→</w:t>
      </w:r>
      <w:r w:rsidR="00D15B64" w:rsidRPr="00533D21">
        <w:rPr>
          <w:rFonts w:ascii="Arial" w:eastAsia="華康標黑體" w:hAnsi="Arial" w:cs="Arial" w:hint="eastAsia"/>
          <w:b/>
          <w:sz w:val="32"/>
        </w:rPr>
        <w:t>採果樂～採蘋果</w:t>
      </w:r>
      <w:r w:rsidR="00D15B64" w:rsidRPr="00533D21">
        <w:rPr>
          <w:rFonts w:ascii="Arial" w:eastAsia="華康標黑體" w:hAnsi="Arial" w:cs="Arial"/>
          <w:b/>
          <w:sz w:val="32"/>
        </w:rPr>
        <w:t>30</w:t>
      </w:r>
      <w:r w:rsidR="00D15B64" w:rsidRPr="00533D21">
        <w:rPr>
          <w:rFonts w:ascii="Arial" w:eastAsia="華康標黑體" w:hAnsi="Arial" w:cs="Arial" w:hint="eastAsia"/>
          <w:b/>
          <w:sz w:val="32"/>
        </w:rPr>
        <w:t>分鐘吃到飽→</w:t>
      </w:r>
      <w:r w:rsidR="004350E0" w:rsidRPr="00EB4FD5">
        <w:rPr>
          <w:rFonts w:ascii="Arial" w:eastAsia="華康標黑體" w:hAnsi="Arial" w:cs="Arial" w:hint="eastAsia"/>
          <w:b/>
          <w:sz w:val="32"/>
        </w:rPr>
        <w:t>跟著阿信遊山形～阿信的故鄉《銀山溫泉街》散策→</w:t>
      </w:r>
      <w:r w:rsidR="00733603" w:rsidRPr="00733603">
        <w:rPr>
          <w:rFonts w:ascii="Arial" w:eastAsia="華康標黑體" w:hAnsi="Arial" w:cs="Arial"/>
          <w:b/>
          <w:sz w:val="32"/>
        </w:rPr>
        <w:t>【賞楓勝地】</w:t>
      </w:r>
      <w:r w:rsidR="00AC1B8A" w:rsidRPr="00AC1B8A">
        <w:rPr>
          <w:rFonts w:ascii="Arial" w:eastAsia="華康標黑體" w:hAnsi="Arial" w:cs="Arial" w:hint="eastAsia"/>
          <w:b/>
          <w:sz w:val="32"/>
        </w:rPr>
        <w:t>鳴子峽</w:t>
      </w:r>
      <w:r w:rsidR="004350E0" w:rsidRPr="00EB4FD5">
        <w:rPr>
          <w:rFonts w:ascii="Arial" w:eastAsia="華康標黑體" w:hAnsi="Arial" w:cs="Arial" w:hint="eastAsia"/>
          <w:b/>
          <w:sz w:val="32"/>
        </w:rPr>
        <w:t>→飯店</w:t>
      </w:r>
    </w:p>
    <w:p w14:paraId="390E2801" w14:textId="77777777" w:rsidR="004350E0" w:rsidRDefault="004350E0" w:rsidP="00802FA2">
      <w:pPr>
        <w:snapToGrid w:val="0"/>
        <w:rPr>
          <w:rFonts w:ascii="華康細黑體" w:eastAsia="華康細黑體" w:hAnsi="細明體" w:cs="Arial"/>
        </w:rPr>
      </w:pPr>
      <w:r w:rsidRPr="00EB4FD5">
        <w:rPr>
          <w:rFonts w:ascii="華康細黑體" w:eastAsia="華康細黑體" w:hAnsi="細明體" w:cs="Arial"/>
          <w:b/>
          <w:color w:val="0070C0"/>
        </w:rPr>
        <w:t>【</w:t>
      </w:r>
      <w:r w:rsidRPr="00EB4FD5">
        <w:rPr>
          <w:rFonts w:ascii="華康細黑體" w:eastAsia="華康細黑體" w:hAnsi="細明體" w:cs="Arial" w:hint="eastAsia"/>
          <w:b/>
          <w:color w:val="0070C0"/>
        </w:rPr>
        <w:t>瞭望山寺</w:t>
      </w:r>
      <w:r w:rsidRPr="00EB4FD5">
        <w:rPr>
          <w:rFonts w:ascii="華康細黑體" w:eastAsia="華康細黑體" w:hAnsi="細明體" w:cs="Arial"/>
          <w:b/>
          <w:color w:val="0070C0"/>
        </w:rPr>
        <w:t>】</w:t>
      </w:r>
      <w:r w:rsidRPr="00EB4FD5">
        <w:rPr>
          <w:rFonts w:ascii="華康細黑體" w:eastAsia="華康細黑體" w:hAnsi="細明體" w:cs="Arial"/>
        </w:rPr>
        <w:t>西元860年由慈覺大師所建，作為比叡山延歷寺的別院，整座山屬石灰岩地質。從修行者參道的階梯往上走，階梯狹窄且蜿蜒，和風輕拂，茂密杉木高聳入雲擋住太陽，沙沙聲不斷從遠方傳來，十分神秘。俳句詩人松尾芭蕉的句碑及肖像佇立途中，芭蕉於《奧之細道》一書中提到，1689年旅行到山寺，形容這裏風光優雅並寫下「清閒之地，只聞蟬聲」，隨著季節變化，景色也隨之不同。</w:t>
      </w:r>
    </w:p>
    <w:p w14:paraId="515B62BE" w14:textId="77777777" w:rsidR="00D15B64" w:rsidRPr="00533D21" w:rsidRDefault="00D15B64" w:rsidP="00D15B64">
      <w:pPr>
        <w:snapToGrid w:val="0"/>
        <w:rPr>
          <w:rFonts w:ascii="華康細黑體" w:eastAsia="華康細黑體" w:hAnsi="細明體" w:cs="Arial"/>
          <w:kern w:val="0"/>
        </w:rPr>
      </w:pPr>
      <w:r w:rsidRPr="00533D21">
        <w:rPr>
          <w:rFonts w:ascii="華康細黑體" w:eastAsia="華康細黑體" w:hAnsi="細明體" w:cs="Arial"/>
          <w:b/>
          <w:color w:val="0070C0"/>
          <w:kern w:val="0"/>
        </w:rPr>
        <w:t>【</w:t>
      </w:r>
      <w:r w:rsidRPr="00533D21">
        <w:rPr>
          <w:rFonts w:ascii="華康細黑體" w:eastAsia="華康細黑體" w:hAnsi="細明體" w:cs="Arial" w:hint="eastAsia"/>
          <w:b/>
          <w:color w:val="0070C0"/>
          <w:kern w:val="0"/>
        </w:rPr>
        <w:t>採果樂</w:t>
      </w:r>
      <w:r w:rsidRPr="00533D21">
        <w:rPr>
          <w:rFonts w:ascii="華康細黑體" w:eastAsia="華康細黑體" w:hAnsi="細明體" w:cs="Arial"/>
          <w:b/>
          <w:color w:val="0070C0"/>
          <w:kern w:val="0"/>
        </w:rPr>
        <w:t>】</w:t>
      </w:r>
      <w:r w:rsidRPr="00533D21">
        <w:rPr>
          <w:rFonts w:ascii="華康細黑體" w:eastAsia="華康細黑體" w:hAnsi="細明體" w:cs="Arial" w:hint="eastAsia"/>
          <w:kern w:val="0"/>
        </w:rPr>
        <w:t>前往果園體驗採摘水果的樂趣。本社特別安排採果讓貴賓能充分品嘗到日本鮮甜可口當季水果。</w:t>
      </w:r>
    </w:p>
    <w:p w14:paraId="39E7E512" w14:textId="77777777" w:rsidR="00D15B64" w:rsidRPr="003C00EB" w:rsidRDefault="00D15B64" w:rsidP="00D15B64">
      <w:pPr>
        <w:snapToGrid w:val="0"/>
        <w:rPr>
          <w:rFonts w:ascii="華康中黑體" w:eastAsia="華康中黑體" w:hAnsi="華康中黑體" w:cs="華康中黑體"/>
          <w:b/>
          <w:color w:val="FF0000"/>
          <w:sz w:val="22"/>
        </w:rPr>
      </w:pPr>
      <w:r w:rsidRPr="003C00EB">
        <w:rPr>
          <w:rFonts w:ascii="華康中黑體" w:eastAsia="華康中黑體" w:hAnsi="華康中黑體" w:cs="華康中黑體" w:hint="eastAsia"/>
          <w:b/>
          <w:color w:val="FF0000"/>
          <w:sz w:val="22"/>
        </w:rPr>
        <w:t>**若標註吃到飽則為現場現採現吃，若外帶須另行自費購買。</w:t>
      </w:r>
    </w:p>
    <w:p w14:paraId="104BB969" w14:textId="77777777" w:rsidR="00D15B64" w:rsidRDefault="00D15B64" w:rsidP="00D15B64">
      <w:pPr>
        <w:snapToGrid w:val="0"/>
        <w:spacing w:line="320" w:lineRule="exact"/>
        <w:rPr>
          <w:rFonts w:ascii="華康中黑體" w:eastAsia="華康中黑體" w:hAnsi="華康中黑體" w:cs="華康中黑體"/>
          <w:b/>
          <w:color w:val="FF0000"/>
          <w:sz w:val="22"/>
        </w:rPr>
      </w:pPr>
      <w:r w:rsidRPr="003C00EB">
        <w:rPr>
          <w:rFonts w:ascii="華康中黑體" w:eastAsia="華康中黑體" w:hAnsi="華康中黑體" w:cs="華康中黑體" w:hint="eastAsia"/>
          <w:b/>
          <w:color w:val="FF0000"/>
          <w:sz w:val="22"/>
        </w:rPr>
        <w:t>**全球氣候變化莫測，每年收穫期長短難預測，實際採果種類請依各家果園收穫量為主，採摘規定不盡相同，將依前往果園的規定為準，敬請知悉。</w:t>
      </w:r>
    </w:p>
    <w:p w14:paraId="2D3124BE" w14:textId="4B57BFE3" w:rsidR="00D15B64" w:rsidRPr="00D15B64" w:rsidRDefault="00D15B64" w:rsidP="00D15B64">
      <w:pPr>
        <w:snapToGrid w:val="0"/>
        <w:spacing w:line="320" w:lineRule="exact"/>
        <w:rPr>
          <w:rFonts w:ascii="華康細黑體" w:eastAsia="華康細黑體" w:hAnsi="細明體" w:cs="Arial"/>
        </w:rPr>
      </w:pPr>
      <w:r w:rsidRPr="003C00EB">
        <w:rPr>
          <w:rFonts w:ascii="華康中黑體" w:eastAsia="華康中黑體" w:hAnsi="華康中黑體" w:cs="華康中黑體" w:hint="eastAsia"/>
          <w:b/>
          <w:color w:val="FF0000"/>
          <w:sz w:val="22"/>
        </w:rPr>
        <w:t>**</w:t>
      </w:r>
      <w:r w:rsidRPr="00533D21">
        <w:rPr>
          <w:rFonts w:ascii="華康中黑體" w:eastAsia="華康中黑體" w:hAnsi="華康中黑體" w:cs="華康中黑體" w:hint="eastAsia"/>
          <w:b/>
          <w:color w:val="FF0000"/>
          <w:sz w:val="22"/>
        </w:rPr>
        <w:t>如遇不適摘採</w:t>
      </w:r>
      <w:r>
        <w:rPr>
          <w:rFonts w:ascii="華康中黑體" w:eastAsia="華康中黑體" w:hAnsi="華康中黑體" w:cs="華康中黑體" w:hint="eastAsia"/>
          <w:b/>
          <w:color w:val="FF0000"/>
          <w:sz w:val="22"/>
        </w:rPr>
        <w:t>或果園</w:t>
      </w:r>
      <w:r w:rsidR="003968AF">
        <w:rPr>
          <w:rFonts w:ascii="華康中黑體" w:eastAsia="華康中黑體" w:hAnsi="華康中黑體" w:cs="華康中黑體" w:hint="eastAsia"/>
          <w:b/>
          <w:color w:val="FF0000"/>
          <w:sz w:val="22"/>
        </w:rPr>
        <w:t>預約額滿</w:t>
      </w:r>
      <w:r>
        <w:rPr>
          <w:rFonts w:ascii="華康中黑體" w:eastAsia="華康中黑體" w:hAnsi="華康中黑體" w:cs="華康中黑體" w:hint="eastAsia"/>
          <w:b/>
          <w:color w:val="FF0000"/>
          <w:sz w:val="22"/>
        </w:rPr>
        <w:t>時</w:t>
      </w:r>
      <w:r w:rsidRPr="00533D21">
        <w:rPr>
          <w:rFonts w:ascii="華康中黑體" w:eastAsia="華康中黑體" w:hAnsi="華康中黑體" w:cs="華康中黑體" w:hint="eastAsia"/>
          <w:b/>
          <w:color w:val="FF0000"/>
          <w:sz w:val="22"/>
        </w:rPr>
        <w:t>則</w:t>
      </w:r>
      <w:r w:rsidR="003968AF">
        <w:rPr>
          <w:rFonts w:ascii="華康中黑體" w:eastAsia="華康中黑體" w:hAnsi="華康中黑體" w:cs="華康中黑體" w:hint="eastAsia"/>
          <w:b/>
          <w:color w:val="FF0000"/>
          <w:sz w:val="22"/>
        </w:rPr>
        <w:t>送兩顆蘋果</w:t>
      </w:r>
    </w:p>
    <w:p w14:paraId="6F217F6F" w14:textId="77777777" w:rsidR="004350E0" w:rsidRPr="00EB4FD5" w:rsidRDefault="004350E0" w:rsidP="00802FA2">
      <w:pPr>
        <w:snapToGrid w:val="0"/>
        <w:rPr>
          <w:rFonts w:ascii="華康細黑體" w:eastAsia="華康細黑體" w:hAnsi="細明體" w:cs="Arial"/>
        </w:rPr>
      </w:pPr>
      <w:r w:rsidRPr="00EB4FD5">
        <w:rPr>
          <w:rFonts w:ascii="華康細黑體" w:eastAsia="華康細黑體" w:hAnsi="細明體" w:cs="Arial" w:hint="eastAsia"/>
          <w:b/>
          <w:color w:val="0070C0"/>
        </w:rPr>
        <w:t>【銀山溫泉街】</w:t>
      </w:r>
      <w:r w:rsidRPr="00EB4FD5">
        <w:rPr>
          <w:rFonts w:ascii="華康細黑體" w:eastAsia="華康細黑體" w:hAnsi="細明體" w:cs="Arial" w:hint="eastAsia"/>
        </w:rPr>
        <w:t>因銀礦產地而得名的銀山溫泉，已有</w:t>
      </w:r>
      <w:r w:rsidRPr="00EB4FD5">
        <w:rPr>
          <w:rFonts w:ascii="華康細黑體" w:eastAsia="華康細黑體" w:hAnsi="細明體" w:cs="Arial"/>
        </w:rPr>
        <w:t>400</w:t>
      </w:r>
      <w:r w:rsidRPr="00EB4FD5">
        <w:rPr>
          <w:rFonts w:ascii="華康細黑體" w:eastAsia="華康細黑體" w:hAnsi="細明體" w:cs="Arial" w:hint="eastAsia"/>
        </w:rPr>
        <w:t>年的歷史。沿著銀山川溪谷而建，河岸兩旁保留完整大正至昭和時期的木造老式旅館、石坂道、小橋、瓦斯燈，搭配潺潺水流，氣氛寧靜，宛如世外桃源。銀山溫泉因為拍攝著名電視劇「阿信」而風糜一時，劇中是阿信母親打工的地方，阿信因為想念母親也時常來到這裡。也由於受惠「阿信」而爆紅，因此被封為是「阿信的故鄉」。巧合的是，劇中阿信母親打工的溫泉旅館「能登屋」，傳說也是宮崎駿《神隱少女》動畫中繪製的油屋所參考的藍圖。讓我們就跟著阿信的腳步，一起進入宮崎駿的童話世界。</w:t>
      </w:r>
    </w:p>
    <w:p w14:paraId="7322B3B1" w14:textId="77777777" w:rsidR="00EB4FD5" w:rsidRPr="008820E0" w:rsidRDefault="00AC1B8A" w:rsidP="00EB4FD5">
      <w:pPr>
        <w:snapToGrid w:val="0"/>
        <w:rPr>
          <w:rFonts w:ascii="華康細黑體" w:eastAsia="華康細黑體" w:hAnsi="細明體" w:cs="Arial"/>
        </w:rPr>
      </w:pPr>
      <w:r w:rsidRPr="00AC1B8A">
        <w:rPr>
          <w:rFonts w:ascii="華康細黑體" w:eastAsia="華康細黑體" w:hAnsi="細明體" w:cs="Arial"/>
          <w:b/>
          <w:color w:val="0070C0"/>
        </w:rPr>
        <w:t>【鳴子峽】</w:t>
      </w:r>
      <w:r w:rsidRPr="00AC1B8A">
        <w:rPr>
          <w:rFonts w:ascii="華康細黑體" w:eastAsia="華康細黑體" w:hAnsi="細明體" w:cs="Arial" w:hint="eastAsia"/>
        </w:rPr>
        <w:t>因大谷川侵蝕形成的大峽谷，位於鳴子溫泉和中山平溫泉之間，全長約為4.5公里的溪</w:t>
      </w:r>
      <w:r w:rsidRPr="00AC1B8A">
        <w:rPr>
          <w:rFonts w:ascii="華康細黑體" w:eastAsia="華康細黑體" w:hAnsi="細明體" w:cs="Arial" w:hint="eastAsia"/>
        </w:rPr>
        <w:lastRenderedPageBreak/>
        <w:t>谷。懸崖延綿約100公尺，豐富的奇形岩石與樹木形成雄偉景觀，更獲指定為宮城縣名勝</w:t>
      </w:r>
      <w:r w:rsidR="00EB4FD5" w:rsidRPr="008820E0">
        <w:rPr>
          <w:rFonts w:ascii="華康細黑體" w:eastAsia="華康細黑體" w:hAnsi="細明體" w:cs="Arial" w:hint="eastAsia"/>
        </w:rPr>
        <w:t>。</w:t>
      </w:r>
    </w:p>
    <w:tbl>
      <w:tblPr>
        <w:tblStyle w:val="a3"/>
        <w:tblW w:w="0" w:type="auto"/>
        <w:tblInd w:w="108" w:type="dxa"/>
        <w:tblLook w:val="04A0" w:firstRow="1" w:lastRow="0" w:firstColumn="1" w:lastColumn="0" w:noHBand="0" w:noVBand="1"/>
      </w:tblPr>
      <w:tblGrid>
        <w:gridCol w:w="3437"/>
        <w:gridCol w:w="3437"/>
        <w:gridCol w:w="3438"/>
      </w:tblGrid>
      <w:tr w:rsidR="00EB4FD5" w:rsidRPr="007378D8" w14:paraId="6427554E" w14:textId="77777777" w:rsidTr="00860D55">
        <w:tc>
          <w:tcPr>
            <w:tcW w:w="3437" w:type="dxa"/>
            <w:vAlign w:val="center"/>
          </w:tcPr>
          <w:p w14:paraId="15547C92" w14:textId="77777777" w:rsidR="00EB4FD5" w:rsidRPr="007378D8" w:rsidRDefault="00EB4FD5" w:rsidP="009D6D5D">
            <w:pPr>
              <w:tabs>
                <w:tab w:val="center" w:pos="1696"/>
              </w:tabs>
              <w:snapToGrid w:val="0"/>
              <w:jc w:val="center"/>
              <w:rPr>
                <w:rFonts w:ascii="Verdana" w:hAnsi="Verdana" w:cs="新細明體"/>
                <w:sz w:val="23"/>
                <w:szCs w:val="23"/>
              </w:rPr>
            </w:pPr>
            <w:r w:rsidRPr="007378D8">
              <w:rPr>
                <w:rFonts w:ascii="Verdana" w:hAnsi="Verdana" w:cs="新細明體"/>
                <w:sz w:val="23"/>
                <w:szCs w:val="23"/>
              </w:rPr>
              <w:t>早：</w:t>
            </w:r>
            <w:r>
              <w:rPr>
                <w:rFonts w:ascii="Verdana" w:hAnsi="Verdana" w:cs="新細明體" w:hint="eastAsia"/>
                <w:sz w:val="23"/>
                <w:szCs w:val="23"/>
              </w:rPr>
              <w:t>飯店內早餐</w:t>
            </w:r>
          </w:p>
        </w:tc>
        <w:tc>
          <w:tcPr>
            <w:tcW w:w="3437" w:type="dxa"/>
            <w:vAlign w:val="center"/>
          </w:tcPr>
          <w:p w14:paraId="653BBCD6" w14:textId="77777777" w:rsidR="00C44D14" w:rsidRDefault="00EB4FD5" w:rsidP="00860D55">
            <w:pPr>
              <w:snapToGrid w:val="0"/>
              <w:jc w:val="center"/>
              <w:rPr>
                <w:rFonts w:ascii="Verdana" w:hAnsi="Verdana" w:cs="新細明體"/>
                <w:sz w:val="23"/>
                <w:szCs w:val="23"/>
              </w:rPr>
            </w:pPr>
            <w:r w:rsidRPr="007378D8">
              <w:rPr>
                <w:rFonts w:ascii="Verdana" w:hAnsi="Verdana" w:cs="新細明體"/>
                <w:sz w:val="23"/>
                <w:szCs w:val="23"/>
              </w:rPr>
              <w:t>午：</w:t>
            </w:r>
            <w:r w:rsidR="00C44D14">
              <w:rPr>
                <w:rFonts w:ascii="Verdana" w:hAnsi="Verdana" w:cs="新細明體"/>
                <w:sz w:val="23"/>
                <w:szCs w:val="23"/>
              </w:rPr>
              <w:t>芭蕉風味餐</w:t>
            </w:r>
          </w:p>
          <w:p w14:paraId="3FC848BD" w14:textId="77777777" w:rsidR="00EB4FD5" w:rsidRPr="007378D8" w:rsidRDefault="00C44D14" w:rsidP="00860D55">
            <w:pPr>
              <w:snapToGrid w:val="0"/>
              <w:jc w:val="center"/>
              <w:rPr>
                <w:rFonts w:ascii="Verdana" w:hAnsi="Verdana" w:cs="新細明體"/>
                <w:sz w:val="23"/>
                <w:szCs w:val="23"/>
              </w:rPr>
            </w:pPr>
            <w:r>
              <w:rPr>
                <w:rFonts w:ascii="Verdana" w:hAnsi="Verdana" w:cs="新細明體" w:hint="eastAsia"/>
                <w:sz w:val="23"/>
                <w:szCs w:val="23"/>
              </w:rPr>
              <w:t>或</w:t>
            </w:r>
            <w:r>
              <w:rPr>
                <w:rFonts w:ascii="Verdana" w:hAnsi="Verdana" w:cs="新細明體" w:hint="eastAsia"/>
                <w:sz w:val="23"/>
                <w:szCs w:val="23"/>
              </w:rPr>
              <w:t xml:space="preserve"> </w:t>
            </w:r>
            <w:r w:rsidR="006B09D3">
              <w:rPr>
                <w:rFonts w:ascii="Verdana" w:hAnsi="Verdana" w:cs="新細明體" w:hint="eastAsia"/>
                <w:sz w:val="23"/>
                <w:szCs w:val="23"/>
              </w:rPr>
              <w:t>日式精美料理</w:t>
            </w:r>
          </w:p>
        </w:tc>
        <w:tc>
          <w:tcPr>
            <w:tcW w:w="3438" w:type="dxa"/>
            <w:vAlign w:val="center"/>
          </w:tcPr>
          <w:p w14:paraId="019B6330" w14:textId="77777777" w:rsidR="00860D55" w:rsidRDefault="00EB4FD5" w:rsidP="009D6D5D">
            <w:pPr>
              <w:snapToGrid w:val="0"/>
              <w:ind w:leftChars="-118" w:left="-283" w:firstLineChars="109" w:firstLine="251"/>
              <w:jc w:val="center"/>
              <w:rPr>
                <w:rFonts w:ascii="Verdana" w:hAnsi="Verdana" w:cs="新細明體"/>
                <w:sz w:val="23"/>
                <w:szCs w:val="23"/>
              </w:rPr>
            </w:pPr>
            <w:r w:rsidRPr="007378D8">
              <w:rPr>
                <w:rFonts w:ascii="Verdana" w:hAnsi="Verdana" w:cs="新細明體"/>
                <w:sz w:val="23"/>
                <w:szCs w:val="23"/>
              </w:rPr>
              <w:t>晚：</w:t>
            </w:r>
            <w:r w:rsidRPr="00A07056">
              <w:rPr>
                <w:rFonts w:ascii="Verdana" w:hAnsi="Verdana" w:cs="新細明體" w:hint="eastAsia"/>
                <w:sz w:val="23"/>
                <w:szCs w:val="23"/>
              </w:rPr>
              <w:t>飯店內自助餐</w:t>
            </w:r>
            <w:r w:rsidRPr="00A07056">
              <w:rPr>
                <w:rFonts w:ascii="Verdana" w:hAnsi="Verdana" w:cs="新細明體" w:hint="eastAsia"/>
                <w:sz w:val="23"/>
                <w:szCs w:val="23"/>
              </w:rPr>
              <w:t xml:space="preserve"> </w:t>
            </w:r>
          </w:p>
          <w:p w14:paraId="4138EAD3" w14:textId="77777777" w:rsidR="00860D55" w:rsidRDefault="00EB4FD5" w:rsidP="00860D55">
            <w:pPr>
              <w:snapToGrid w:val="0"/>
              <w:ind w:leftChars="-118" w:left="-283" w:firstLineChars="109" w:firstLine="251"/>
              <w:jc w:val="center"/>
              <w:rPr>
                <w:rFonts w:ascii="Verdana" w:hAnsi="Verdana" w:cs="新細明體"/>
                <w:sz w:val="23"/>
                <w:szCs w:val="23"/>
              </w:rPr>
            </w:pPr>
            <w:r w:rsidRPr="00A07056">
              <w:rPr>
                <w:rFonts w:ascii="Verdana" w:hAnsi="Verdana" w:cs="新細明體" w:hint="eastAsia"/>
                <w:sz w:val="23"/>
                <w:szCs w:val="23"/>
              </w:rPr>
              <w:t>或</w:t>
            </w:r>
            <w:r w:rsidRPr="00A07056">
              <w:rPr>
                <w:rFonts w:ascii="Verdana" w:hAnsi="Verdana" w:cs="新細明體" w:hint="eastAsia"/>
                <w:sz w:val="23"/>
                <w:szCs w:val="23"/>
              </w:rPr>
              <w:t xml:space="preserve"> </w:t>
            </w:r>
            <w:r w:rsidRPr="00A07056">
              <w:rPr>
                <w:rFonts w:ascii="Verdana" w:hAnsi="Verdana" w:cs="新細明體" w:hint="eastAsia"/>
                <w:sz w:val="23"/>
                <w:szCs w:val="23"/>
              </w:rPr>
              <w:t>飯店內會席料理</w:t>
            </w:r>
            <w:r w:rsidRPr="00A07056">
              <w:rPr>
                <w:rFonts w:ascii="Verdana" w:hAnsi="Verdana" w:cs="新細明體" w:hint="eastAsia"/>
                <w:sz w:val="23"/>
                <w:szCs w:val="23"/>
              </w:rPr>
              <w:t xml:space="preserve"> </w:t>
            </w:r>
          </w:p>
          <w:p w14:paraId="3F9577F2" w14:textId="77777777" w:rsidR="00EB4FD5" w:rsidRPr="007378D8" w:rsidRDefault="00EB4FD5" w:rsidP="00860D55">
            <w:pPr>
              <w:snapToGrid w:val="0"/>
              <w:ind w:leftChars="-118" w:left="-283" w:firstLineChars="109" w:firstLine="251"/>
              <w:jc w:val="center"/>
              <w:rPr>
                <w:rFonts w:ascii="Verdana" w:hAnsi="Verdana" w:cs="新細明體"/>
                <w:sz w:val="23"/>
                <w:szCs w:val="23"/>
              </w:rPr>
            </w:pPr>
            <w:r w:rsidRPr="00A07056">
              <w:rPr>
                <w:rFonts w:ascii="Verdana" w:hAnsi="Verdana" w:cs="新細明體" w:hint="eastAsia"/>
                <w:sz w:val="23"/>
                <w:szCs w:val="23"/>
              </w:rPr>
              <w:t>或</w:t>
            </w:r>
            <w:r w:rsidRPr="00A07056">
              <w:rPr>
                <w:rFonts w:ascii="Verdana" w:hAnsi="Verdana" w:cs="新細明體" w:hint="eastAsia"/>
                <w:sz w:val="23"/>
                <w:szCs w:val="23"/>
              </w:rPr>
              <w:t xml:space="preserve"> </w:t>
            </w:r>
            <w:r w:rsidRPr="00A07056">
              <w:rPr>
                <w:rFonts w:ascii="Verdana" w:hAnsi="Verdana" w:cs="新細明體" w:hint="eastAsia"/>
                <w:sz w:val="23"/>
                <w:szCs w:val="23"/>
              </w:rPr>
              <w:t>日式風味套餐</w:t>
            </w:r>
          </w:p>
        </w:tc>
      </w:tr>
      <w:tr w:rsidR="00EB4FD5" w:rsidRPr="00A07056" w14:paraId="3197B271" w14:textId="77777777" w:rsidTr="000610E3">
        <w:trPr>
          <w:trHeight w:val="115"/>
        </w:trPr>
        <w:tc>
          <w:tcPr>
            <w:tcW w:w="10312" w:type="dxa"/>
            <w:gridSpan w:val="3"/>
            <w:vAlign w:val="center"/>
          </w:tcPr>
          <w:p w14:paraId="54007BBC" w14:textId="77777777" w:rsidR="00EB4FD5" w:rsidRPr="00A07056" w:rsidRDefault="00EB4FD5" w:rsidP="00C86029">
            <w:pPr>
              <w:tabs>
                <w:tab w:val="center" w:pos="1696"/>
              </w:tabs>
              <w:snapToGrid w:val="0"/>
              <w:jc w:val="center"/>
              <w:rPr>
                <w:rFonts w:ascii="Verdana" w:hAnsi="Verdana" w:cs="新細明體"/>
                <w:sz w:val="23"/>
                <w:szCs w:val="23"/>
              </w:rPr>
            </w:pPr>
            <w:r w:rsidRPr="00A07056">
              <w:rPr>
                <w:rFonts w:ascii="Verdana" w:hAnsi="Verdana" w:cs="新細明體"/>
                <w:sz w:val="23"/>
                <w:szCs w:val="23"/>
              </w:rPr>
              <w:t>宿：</w:t>
            </w:r>
            <w:r w:rsidR="00080901">
              <w:rPr>
                <w:rFonts w:ascii="Verdana" w:hAnsi="Verdana" w:cs="新細明體" w:hint="eastAsia"/>
                <w:sz w:val="23"/>
                <w:szCs w:val="23"/>
              </w:rPr>
              <w:t>安比溫泉飯店</w:t>
            </w:r>
            <w:r w:rsidR="00080901">
              <w:rPr>
                <w:rFonts w:ascii="Verdana" w:hAnsi="Verdana" w:cs="新細明體"/>
                <w:sz w:val="23"/>
                <w:szCs w:val="23"/>
              </w:rPr>
              <w:t xml:space="preserve"> </w:t>
            </w:r>
            <w:r w:rsidR="00080901">
              <w:rPr>
                <w:rFonts w:ascii="Verdana" w:hAnsi="Verdana" w:cs="新細明體" w:hint="eastAsia"/>
                <w:sz w:val="23"/>
                <w:szCs w:val="23"/>
              </w:rPr>
              <w:t>或</w:t>
            </w:r>
            <w:r w:rsidR="00080901">
              <w:rPr>
                <w:rFonts w:ascii="Verdana" w:hAnsi="Verdana" w:cs="新細明體"/>
                <w:sz w:val="23"/>
                <w:szCs w:val="23"/>
              </w:rPr>
              <w:t xml:space="preserve"> </w:t>
            </w:r>
            <w:r w:rsidR="00080901">
              <w:rPr>
                <w:rFonts w:ascii="Verdana" w:hAnsi="Verdana" w:cs="新細明體" w:hint="eastAsia"/>
                <w:sz w:val="23"/>
                <w:szCs w:val="23"/>
              </w:rPr>
              <w:t>花卷溫泉飯店</w:t>
            </w:r>
            <w:r w:rsidR="00080901">
              <w:rPr>
                <w:rFonts w:ascii="Verdana" w:hAnsi="Verdana" w:cs="新細明體"/>
                <w:sz w:val="23"/>
                <w:szCs w:val="23"/>
              </w:rPr>
              <w:t xml:space="preserve"> </w:t>
            </w:r>
            <w:r w:rsidR="00080901">
              <w:rPr>
                <w:rFonts w:ascii="Verdana" w:hAnsi="Verdana" w:cs="新細明體" w:hint="eastAsia"/>
                <w:sz w:val="23"/>
                <w:szCs w:val="23"/>
              </w:rPr>
              <w:t>或</w:t>
            </w:r>
            <w:r w:rsidR="00080901">
              <w:rPr>
                <w:rFonts w:ascii="Verdana" w:hAnsi="Verdana" w:cs="新細明體"/>
                <w:sz w:val="23"/>
                <w:szCs w:val="23"/>
              </w:rPr>
              <w:t xml:space="preserve"> </w:t>
            </w:r>
            <w:r w:rsidR="00080901">
              <w:rPr>
                <w:rFonts w:ascii="Verdana" w:hAnsi="Verdana" w:cs="新細明體" w:hint="eastAsia"/>
                <w:sz w:val="23"/>
                <w:szCs w:val="23"/>
              </w:rPr>
              <w:t>鹿角溫泉</w:t>
            </w:r>
            <w:r w:rsidR="00080901">
              <w:rPr>
                <w:rFonts w:ascii="Verdana" w:hAnsi="Verdana" w:cs="新細明體"/>
                <w:sz w:val="23"/>
                <w:szCs w:val="23"/>
              </w:rPr>
              <w:t xml:space="preserve"> </w:t>
            </w:r>
            <w:r w:rsidR="00080901">
              <w:rPr>
                <w:rFonts w:ascii="Verdana" w:hAnsi="Verdana" w:cs="新細明體" w:hint="eastAsia"/>
                <w:sz w:val="23"/>
                <w:szCs w:val="23"/>
              </w:rPr>
              <w:t>或</w:t>
            </w:r>
            <w:r w:rsidR="00080901">
              <w:rPr>
                <w:rFonts w:ascii="Verdana" w:hAnsi="Verdana" w:cs="新細明體"/>
                <w:sz w:val="23"/>
                <w:szCs w:val="23"/>
              </w:rPr>
              <w:t xml:space="preserve"> </w:t>
            </w:r>
            <w:r w:rsidR="00080901">
              <w:rPr>
                <w:rFonts w:ascii="Verdana" w:hAnsi="Verdana" w:cs="新細明體" w:hint="eastAsia"/>
                <w:sz w:val="23"/>
                <w:szCs w:val="23"/>
              </w:rPr>
              <w:t>愛真館</w:t>
            </w:r>
            <w:r w:rsidR="00080901">
              <w:rPr>
                <w:rFonts w:ascii="Verdana" w:hAnsi="Verdana" w:cs="新細明體"/>
                <w:sz w:val="23"/>
                <w:szCs w:val="23"/>
              </w:rPr>
              <w:t xml:space="preserve"> </w:t>
            </w:r>
            <w:r w:rsidR="00080901">
              <w:rPr>
                <w:rFonts w:ascii="Verdana" w:hAnsi="Verdana" w:cs="新細明體" w:hint="eastAsia"/>
                <w:sz w:val="23"/>
                <w:szCs w:val="23"/>
              </w:rPr>
              <w:t>或</w:t>
            </w:r>
            <w:r w:rsidR="00080901">
              <w:rPr>
                <w:rFonts w:ascii="Verdana" w:hAnsi="Verdana" w:cs="新細明體"/>
                <w:sz w:val="23"/>
                <w:szCs w:val="23"/>
              </w:rPr>
              <w:t xml:space="preserve"> </w:t>
            </w:r>
            <w:r w:rsidR="00080901">
              <w:rPr>
                <w:rFonts w:ascii="Verdana" w:hAnsi="Verdana" w:cs="新細明體" w:hint="eastAsia"/>
                <w:sz w:val="23"/>
                <w:szCs w:val="23"/>
              </w:rPr>
              <w:t>紫苑飯店</w:t>
            </w:r>
            <w:r w:rsidR="00080901">
              <w:rPr>
                <w:rFonts w:ascii="Verdana" w:hAnsi="Verdana" w:cs="新細明體"/>
                <w:sz w:val="23"/>
                <w:szCs w:val="23"/>
              </w:rPr>
              <w:t xml:space="preserve"> </w:t>
            </w:r>
            <w:r w:rsidR="00080901">
              <w:rPr>
                <w:rFonts w:ascii="Verdana" w:hAnsi="Verdana" w:cs="新細明體" w:hint="eastAsia"/>
                <w:sz w:val="23"/>
                <w:szCs w:val="23"/>
              </w:rPr>
              <w:t>雫石王子大飯店或</w:t>
            </w:r>
            <w:r w:rsidR="00080901">
              <w:rPr>
                <w:rFonts w:ascii="Verdana" w:hAnsi="Verdana" w:cs="新細明體"/>
                <w:sz w:val="23"/>
                <w:szCs w:val="23"/>
              </w:rPr>
              <w:t>Route.Inn</w:t>
            </w:r>
            <w:r w:rsidR="00080901">
              <w:rPr>
                <w:rFonts w:ascii="Verdana" w:hAnsi="Verdana" w:cs="新細明體" w:hint="eastAsia"/>
                <w:sz w:val="23"/>
                <w:szCs w:val="23"/>
              </w:rPr>
              <w:t>飯店或</w:t>
            </w:r>
            <w:r w:rsidR="00080901">
              <w:rPr>
                <w:rFonts w:ascii="Verdana" w:hAnsi="Verdana" w:cs="新細明體"/>
                <w:sz w:val="23"/>
                <w:szCs w:val="23"/>
              </w:rPr>
              <w:t xml:space="preserve">ART </w:t>
            </w:r>
            <w:r w:rsidR="00080901">
              <w:rPr>
                <w:rFonts w:ascii="Verdana" w:hAnsi="Verdana" w:cs="新細明體" w:hint="eastAsia"/>
                <w:sz w:val="23"/>
                <w:szCs w:val="23"/>
              </w:rPr>
              <w:t>盛岡酒店或盛岡大都會飯店或同級</w:t>
            </w:r>
          </w:p>
        </w:tc>
      </w:tr>
    </w:tbl>
    <w:p w14:paraId="23A5560B" w14:textId="1BDBA64C" w:rsidR="004350E0" w:rsidRPr="00EB4FD5" w:rsidRDefault="00EB4FD5" w:rsidP="00802FA2">
      <w:pPr>
        <w:snapToGrid w:val="0"/>
        <w:rPr>
          <w:rFonts w:ascii="Arial" w:eastAsia="華康標黑體" w:hAnsi="Arial" w:cs="Arial"/>
          <w:b/>
          <w:sz w:val="32"/>
        </w:rPr>
      </w:pPr>
      <w:r>
        <w:rPr>
          <w:rFonts w:ascii="Arial" w:eastAsia="華康標黑體" w:hAnsi="Arial" w:cs="Arial" w:hint="eastAsia"/>
          <w:b/>
          <w:sz w:val="32"/>
        </w:rPr>
        <w:t>第四天</w:t>
      </w:r>
      <w:r>
        <w:rPr>
          <w:rFonts w:ascii="Arial" w:eastAsia="華康標黑體" w:hAnsi="Arial" w:cs="Arial" w:hint="eastAsia"/>
          <w:b/>
          <w:sz w:val="32"/>
        </w:rPr>
        <w:t xml:space="preserve">  </w:t>
      </w:r>
      <w:r w:rsidR="004350E0" w:rsidRPr="00EB4FD5">
        <w:rPr>
          <w:rFonts w:ascii="Arial" w:eastAsia="華康標黑體" w:hAnsi="Arial" w:cs="Arial" w:hint="eastAsia"/>
          <w:b/>
          <w:sz w:val="32"/>
        </w:rPr>
        <w:t>飯店→</w:t>
      </w:r>
      <w:r w:rsidR="00733603" w:rsidRPr="00733603">
        <w:rPr>
          <w:rFonts w:ascii="Arial" w:eastAsia="華康標黑體" w:hAnsi="Arial" w:cs="Arial"/>
          <w:b/>
          <w:sz w:val="32"/>
        </w:rPr>
        <w:t>【賞楓勝地】</w:t>
      </w:r>
      <w:r w:rsidR="004350E0" w:rsidRPr="00EB4FD5">
        <w:rPr>
          <w:rFonts w:ascii="Arial" w:eastAsia="華康標黑體" w:hAnsi="Arial" w:cs="Arial" w:hint="eastAsia"/>
          <w:b/>
          <w:sz w:val="32"/>
        </w:rPr>
        <w:t>十和田湖</w:t>
      </w:r>
      <w:r w:rsidR="00FF3E84" w:rsidRPr="00EB4FD5">
        <w:rPr>
          <w:rFonts w:ascii="Arial" w:eastAsia="華康標黑體" w:hAnsi="Arial" w:cs="Arial" w:hint="eastAsia"/>
          <w:b/>
          <w:sz w:val="32"/>
        </w:rPr>
        <w:t>→</w:t>
      </w:r>
      <w:r w:rsidR="00FF3E84" w:rsidRPr="00527583">
        <w:rPr>
          <w:rFonts w:ascii="Arial" w:eastAsia="華康標黑體" w:hAnsi="Arial" w:cs="Arial" w:hint="eastAsia"/>
          <w:b/>
          <w:sz w:val="32"/>
        </w:rPr>
        <w:t>發荷</w:t>
      </w:r>
      <w:r w:rsidR="00FF3E84" w:rsidRPr="00527583">
        <w:rPr>
          <w:rFonts w:asciiTheme="majorEastAsia" w:eastAsiaTheme="majorEastAsia" w:hAnsiTheme="majorEastAsia" w:cs="Arial" w:hint="eastAsia"/>
          <w:b/>
          <w:sz w:val="32"/>
        </w:rPr>
        <w:t>峠</w:t>
      </w:r>
      <w:r w:rsidR="00FF3E84" w:rsidRPr="00527583">
        <w:rPr>
          <w:rFonts w:ascii="Arial" w:eastAsia="華康標黑體" w:hAnsi="Arial" w:cs="Arial" w:hint="eastAsia"/>
          <w:b/>
          <w:sz w:val="32"/>
        </w:rPr>
        <w:t>展望台</w:t>
      </w:r>
      <w:r w:rsidR="004350E0" w:rsidRPr="00EB4FD5">
        <w:rPr>
          <w:rFonts w:ascii="Arial" w:eastAsia="華康標黑體" w:hAnsi="Arial" w:cs="Arial" w:hint="eastAsia"/>
          <w:b/>
          <w:sz w:val="32"/>
        </w:rPr>
        <w:t>→</w:t>
      </w:r>
      <w:r w:rsidR="00733603" w:rsidRPr="00733603">
        <w:rPr>
          <w:rFonts w:ascii="Arial" w:eastAsia="華康標黑體" w:hAnsi="Arial" w:cs="Arial"/>
          <w:b/>
          <w:sz w:val="32"/>
        </w:rPr>
        <w:t>【賞楓勝地】</w:t>
      </w:r>
      <w:r w:rsidR="00221B4A" w:rsidRPr="00EB4FD5">
        <w:rPr>
          <w:rFonts w:ascii="Arial" w:eastAsia="華康標黑體" w:hAnsi="Arial" w:cs="Arial" w:hint="eastAsia"/>
          <w:b/>
          <w:sz w:val="32"/>
        </w:rPr>
        <w:t>東北美景之最</w:t>
      </w:r>
      <w:r w:rsidR="00221B4A">
        <w:rPr>
          <w:rFonts w:ascii="Arial" w:eastAsia="華康標黑體" w:hAnsi="Arial" w:cs="Arial"/>
          <w:b/>
          <w:sz w:val="32"/>
        </w:rPr>
        <w:t>～</w:t>
      </w:r>
      <w:r w:rsidR="004350E0" w:rsidRPr="00EB4FD5">
        <w:rPr>
          <w:rFonts w:ascii="Arial" w:eastAsia="華康標黑體" w:hAnsi="Arial" w:cs="Arial" w:hint="eastAsia"/>
          <w:b/>
          <w:sz w:val="32"/>
        </w:rPr>
        <w:t>奧入瀨溪</w:t>
      </w:r>
      <w:r w:rsidR="00733603" w:rsidRPr="00EB4FD5">
        <w:rPr>
          <w:rFonts w:ascii="Arial" w:eastAsia="華康標黑體" w:hAnsi="Arial" w:cs="Arial" w:hint="eastAsia"/>
          <w:b/>
          <w:sz w:val="32"/>
        </w:rPr>
        <w:t>→</w:t>
      </w:r>
      <w:r w:rsidR="004350E0" w:rsidRPr="00EB4FD5">
        <w:rPr>
          <w:rFonts w:ascii="Arial" w:eastAsia="華康標黑體" w:hAnsi="Arial" w:cs="Arial" w:hint="eastAsia"/>
          <w:b/>
          <w:sz w:val="32"/>
        </w:rPr>
        <w:t>飯店</w:t>
      </w:r>
    </w:p>
    <w:p w14:paraId="18E2B84B" w14:textId="77777777" w:rsidR="004350E0" w:rsidRDefault="004350E0" w:rsidP="00B92659">
      <w:pPr>
        <w:pStyle w:val="Web"/>
        <w:spacing w:before="0" w:beforeAutospacing="0" w:after="0" w:afterAutospacing="0"/>
        <w:rPr>
          <w:rFonts w:ascii="華康細黑體" w:eastAsia="華康細黑體" w:hAnsi="細明體" w:cs="Arial"/>
        </w:rPr>
      </w:pPr>
      <w:r w:rsidRPr="00AA0406">
        <w:rPr>
          <w:rFonts w:ascii="華康細黑體" w:eastAsia="華康細黑體" w:hAnsi="細明體" w:cs="Arial" w:hint="eastAsia"/>
          <w:b/>
          <w:color w:val="0070C0"/>
        </w:rPr>
        <w:t>【十和田湖】</w:t>
      </w:r>
      <w:r w:rsidRPr="00293FD9">
        <w:rPr>
          <w:rFonts w:ascii="華康細黑體" w:eastAsia="華康細黑體" w:hAnsi="細明體" w:cs="Arial" w:hint="eastAsia"/>
        </w:rPr>
        <w:t>跨秋田和青森兩縣之火山湖，海拔400公尺，周圍長約46.2公里，典型的二重式火山湖，底部深達326.8</w:t>
      </w:r>
      <w:r w:rsidR="00B92659">
        <w:rPr>
          <w:rFonts w:ascii="華康細黑體" w:eastAsia="華康細黑體" w:hAnsi="細明體" w:cs="Arial" w:hint="eastAsia"/>
        </w:rPr>
        <w:t>公尺，在深度上為日本第三大湖，</w:t>
      </w:r>
      <w:r w:rsidR="00B92659" w:rsidRPr="00B92659">
        <w:rPr>
          <w:rFonts w:ascii="華康細黑體" w:eastAsia="華康細黑體" w:hAnsi="細明體" w:cs="Arial"/>
        </w:rPr>
        <w:t>為日本東北地區別具代表性的著名景點。十和田山上的金黃櫸木與赤紅楓葉間的美麗對比，倒映在湖面上形成一幅色彩斑斕的風景畫。無論是由岸觀湖或由湖觀岸，都是令人驚豔的秋日美景。</w:t>
      </w:r>
    </w:p>
    <w:p w14:paraId="5A93850C" w14:textId="77777777" w:rsidR="00FF3E84" w:rsidRPr="00293FD9" w:rsidRDefault="00FF3E84" w:rsidP="00D15B64">
      <w:pPr>
        <w:pStyle w:val="Web"/>
        <w:snapToGrid w:val="0"/>
        <w:spacing w:before="0" w:beforeAutospacing="0" w:after="0" w:afterAutospacing="0" w:line="320" w:lineRule="exact"/>
        <w:rPr>
          <w:rFonts w:ascii="華康細黑體" w:eastAsia="華康細黑體" w:hAnsi="細明體" w:cs="Arial"/>
          <w:lang w:eastAsia="ja-JP"/>
        </w:rPr>
      </w:pPr>
      <w:r w:rsidRPr="00527583">
        <w:rPr>
          <w:rFonts w:ascii="華康細黑體" w:eastAsia="華康細黑體" w:hAnsi="細明體" w:cs="Arial" w:hint="eastAsia"/>
          <w:b/>
          <w:color w:val="0070C0"/>
          <w:lang w:eastAsia="ja-JP"/>
        </w:rPr>
        <w:t>【</w:t>
      </w:r>
      <w:r w:rsidRPr="00527583">
        <w:rPr>
          <w:rFonts w:ascii="華康細黑體" w:eastAsia="華康細黑體" w:hAnsi="細明體" w:cs="Arial"/>
          <w:b/>
          <w:color w:val="0070C0"/>
          <w:lang w:eastAsia="ja-JP"/>
        </w:rPr>
        <w:t>發荷峠展望台</w:t>
      </w:r>
      <w:r w:rsidRPr="00527583">
        <w:rPr>
          <w:rFonts w:ascii="華康細黑體" w:eastAsia="華康細黑體" w:hAnsi="細明體" w:cs="Arial" w:hint="eastAsia"/>
          <w:b/>
          <w:color w:val="0070C0"/>
          <w:lang w:eastAsia="ja-JP"/>
        </w:rPr>
        <w:t>】</w:t>
      </w:r>
      <w:r w:rsidRPr="00527583">
        <w:rPr>
          <w:rFonts w:ascii="華康細黑體" w:eastAsia="華康細黑體" w:hAnsi="細明體" w:cs="Arial"/>
          <w:lang w:eastAsia="ja-JP"/>
        </w:rPr>
        <w:t>座落於樹海線的終點位置，海拔631公尺高的瞭望台正對著外輪山，背對著南八甲田的櫛ヶ峰，可飽覽十和田湖四周的美景。</w:t>
      </w:r>
    </w:p>
    <w:p w14:paraId="6863FDCA" w14:textId="77777777" w:rsidR="00221B4A" w:rsidRPr="00221B4A" w:rsidRDefault="00733603" w:rsidP="00221B4A">
      <w:pPr>
        <w:snapToGrid w:val="0"/>
        <w:rPr>
          <w:rFonts w:ascii="華康細黑體" w:eastAsia="華康細黑體" w:hAnsi="細明體" w:cs="Arial"/>
          <w:color w:val="FF0000"/>
        </w:rPr>
      </w:pPr>
      <w:r w:rsidRPr="00AA0406">
        <w:rPr>
          <w:rFonts w:ascii="華康細黑體" w:eastAsia="華康細黑體" w:hAnsi="細明體" w:cs="Arial" w:hint="eastAsia"/>
          <w:b/>
          <w:color w:val="0070C0"/>
        </w:rPr>
        <w:t>【</w:t>
      </w:r>
      <w:r w:rsidRPr="00733603">
        <w:rPr>
          <w:rFonts w:ascii="華康細黑體" w:eastAsia="華康細黑體" w:hAnsi="細明體" w:cs="Arial" w:hint="eastAsia"/>
          <w:b/>
          <w:color w:val="0070C0"/>
        </w:rPr>
        <w:t>奧入瀨溪</w:t>
      </w:r>
      <w:r w:rsidRPr="00AA0406">
        <w:rPr>
          <w:rFonts w:ascii="華康細黑體" w:eastAsia="華康細黑體" w:hAnsi="細明體" w:cs="Arial" w:hint="eastAsia"/>
          <w:b/>
          <w:color w:val="0070C0"/>
        </w:rPr>
        <w:t>】</w:t>
      </w:r>
      <w:r w:rsidR="00221B4A" w:rsidRPr="00221B4A">
        <w:rPr>
          <w:rFonts w:ascii="華康細黑體" w:eastAsia="華康細黑體" w:hAnsi="細明體" w:cs="Arial" w:hint="eastAsia"/>
          <w:color w:val="FF0000"/>
        </w:rPr>
        <w:t>特別安排健走賞楓路線，全程大約2小時半左右</w:t>
      </w:r>
    </w:p>
    <w:p w14:paraId="5F0C25D1" w14:textId="77777777" w:rsidR="009D2A08" w:rsidRPr="00293FD9" w:rsidRDefault="009D2A08" w:rsidP="00221B4A">
      <w:pPr>
        <w:snapToGrid w:val="0"/>
        <w:rPr>
          <w:rFonts w:ascii="華康細黑體" w:eastAsia="華康細黑體" w:hAnsi="細明體" w:cs="Arial"/>
        </w:rPr>
      </w:pPr>
      <w:r>
        <w:rPr>
          <w:rFonts w:ascii="華康細黑體" w:eastAsia="華康細黑體" w:hAnsi="細明體" w:cs="Arial" w:hint="eastAsia"/>
          <w:noProof/>
        </w:rPr>
        <w:drawing>
          <wp:anchor distT="0" distB="0" distL="114300" distR="114300" simplePos="0" relativeHeight="251696128" behindDoc="0" locked="0" layoutInCell="1" allowOverlap="1" wp14:anchorId="7B3CCF5C" wp14:editId="693C90D7">
            <wp:simplePos x="0" y="0"/>
            <wp:positionH relativeFrom="margin">
              <wp:align>right</wp:align>
            </wp:positionH>
            <wp:positionV relativeFrom="paragraph">
              <wp:posOffset>1287780</wp:posOffset>
            </wp:positionV>
            <wp:extent cx="6664960" cy="3783330"/>
            <wp:effectExtent l="0" t="0" r="2540" b="7620"/>
            <wp:wrapSquare wrapText="bothSides"/>
            <wp:docPr id="13" name="圖片 13" descr="https://www.pref.aomori.lg.jp/soshiki/kenmin/ka-renkei/files/map_oirase_j_ve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ww.pref.aomori.lg.jp/soshiki/kenmin/ka-renkei/files/map_oirase_j_ver2.png"/>
                    <pic:cNvPicPr>
                      <a:picLocks noChangeAspect="1" noChangeArrowheads="1"/>
                    </pic:cNvPicPr>
                  </pic:nvPicPr>
                  <pic:blipFill>
                    <a:blip r:embed="rId14" cstate="print"/>
                    <a:srcRect/>
                    <a:stretch>
                      <a:fillRect/>
                    </a:stretch>
                  </pic:blipFill>
                  <pic:spPr bwMode="auto">
                    <a:xfrm>
                      <a:off x="0" y="0"/>
                      <a:ext cx="6664960" cy="3783330"/>
                    </a:xfrm>
                    <a:prstGeom prst="rect">
                      <a:avLst/>
                    </a:prstGeom>
                    <a:noFill/>
                    <a:ln w="9525">
                      <a:noFill/>
                      <a:miter lim="800000"/>
                      <a:headEnd/>
                      <a:tailEnd/>
                    </a:ln>
                  </pic:spPr>
                </pic:pic>
              </a:graphicData>
            </a:graphic>
          </wp:anchor>
        </w:drawing>
      </w:r>
      <w:r w:rsidR="00733603" w:rsidRPr="00733603">
        <w:rPr>
          <w:rFonts w:ascii="華康細黑體" w:eastAsia="華康細黑體" w:hAnsi="細明體" w:cs="Arial" w:hint="eastAsia"/>
        </w:rPr>
        <w:t>是十和田湖唯一流出的溪流，被奉為是日本東北最美的景勝。從上遊十和田湖的子之口到下遊燒山這一段全長</w:t>
      </w:r>
      <w:r w:rsidR="00733603" w:rsidRPr="00733603">
        <w:rPr>
          <w:rFonts w:ascii="華康細黑體" w:eastAsia="華康細黑體" w:hAnsi="細明體" w:cs="Arial"/>
        </w:rPr>
        <w:t>14.2</w:t>
      </w:r>
      <w:r w:rsidR="00733603" w:rsidRPr="00733603">
        <w:rPr>
          <w:rFonts w:ascii="華康細黑體" w:eastAsia="華康細黑體" w:hAnsi="細明體" w:cs="Arial" w:hint="eastAsia"/>
        </w:rPr>
        <w:t>公里的森林步道，越是往深處走越見讚嘆！故命名為「奥入瀬」。比起十和田湖的静態湖水之美，由千變萬化的水流所產生的躍動感，更加引人入勝。而由於十和田湖有自然調節流量的功能，所以奧入瀨溪不需要擔心洪水的問題，使得溪流邊可以設有與溪流同樣高度的步道和車道，是為一奇！而延著滿佈山毛櫸、扁柏及楓葉樹的原始森林步道攬勝，可以欣賞到阿修羅之流、飛金之流、白銀之流、萬兩之流等著名激流，和銚子大瀧、雲井之瀧、九段瀑布、不老瀑布、雙龍瀑布等</w:t>
      </w:r>
      <w:r w:rsidR="00733603" w:rsidRPr="00733603">
        <w:rPr>
          <w:rFonts w:ascii="華康細黑體" w:eastAsia="華康細黑體" w:hAnsi="細明體" w:cs="Arial"/>
        </w:rPr>
        <w:t>14</w:t>
      </w:r>
      <w:r w:rsidR="00733603">
        <w:rPr>
          <w:rFonts w:ascii="華康細黑體" w:eastAsia="華康細黑體" w:hAnsi="細明體" w:cs="Arial" w:hint="eastAsia"/>
        </w:rPr>
        <w:t>個著名瀑布，景觀變化之美難以用言語形容</w:t>
      </w:r>
      <w:r w:rsidR="004350E0" w:rsidRPr="00293FD9">
        <w:rPr>
          <w:rFonts w:ascii="華康細黑體" w:eastAsia="華康細黑體" w:hAnsi="細明體" w:cs="Arial" w:hint="eastAsia"/>
        </w:rPr>
        <w:t>。</w:t>
      </w:r>
    </w:p>
    <w:tbl>
      <w:tblPr>
        <w:tblStyle w:val="a3"/>
        <w:tblW w:w="0" w:type="auto"/>
        <w:tblInd w:w="108" w:type="dxa"/>
        <w:tblLook w:val="04A0" w:firstRow="1" w:lastRow="0" w:firstColumn="1" w:lastColumn="0" w:noHBand="0" w:noVBand="1"/>
      </w:tblPr>
      <w:tblGrid>
        <w:gridCol w:w="3437"/>
        <w:gridCol w:w="3437"/>
        <w:gridCol w:w="3438"/>
      </w:tblGrid>
      <w:tr w:rsidR="00EB4FD5" w:rsidRPr="007378D8" w14:paraId="6B2641B5" w14:textId="77777777" w:rsidTr="00CF5AAF">
        <w:tc>
          <w:tcPr>
            <w:tcW w:w="3437" w:type="dxa"/>
            <w:vAlign w:val="center"/>
          </w:tcPr>
          <w:p w14:paraId="7013B14B" w14:textId="77777777" w:rsidR="00EB4FD5" w:rsidRPr="007378D8" w:rsidRDefault="00EB4FD5" w:rsidP="009D6D5D">
            <w:pPr>
              <w:tabs>
                <w:tab w:val="center" w:pos="1696"/>
              </w:tabs>
              <w:snapToGrid w:val="0"/>
              <w:jc w:val="center"/>
              <w:rPr>
                <w:rFonts w:ascii="Verdana" w:hAnsi="Verdana" w:cs="新細明體"/>
                <w:sz w:val="23"/>
                <w:szCs w:val="23"/>
              </w:rPr>
            </w:pPr>
            <w:r w:rsidRPr="007378D8">
              <w:rPr>
                <w:rFonts w:ascii="Verdana" w:hAnsi="Verdana" w:cs="新細明體"/>
                <w:sz w:val="23"/>
                <w:szCs w:val="23"/>
              </w:rPr>
              <w:t>早：</w:t>
            </w:r>
            <w:r>
              <w:rPr>
                <w:rFonts w:ascii="Verdana" w:hAnsi="Verdana" w:cs="新細明體" w:hint="eastAsia"/>
                <w:sz w:val="23"/>
                <w:szCs w:val="23"/>
              </w:rPr>
              <w:t>飯店內早餐</w:t>
            </w:r>
          </w:p>
        </w:tc>
        <w:tc>
          <w:tcPr>
            <w:tcW w:w="3437" w:type="dxa"/>
            <w:vAlign w:val="center"/>
          </w:tcPr>
          <w:p w14:paraId="3E857971" w14:textId="77777777" w:rsidR="00C44D14" w:rsidRDefault="00EB4FD5" w:rsidP="006B09D3">
            <w:pPr>
              <w:tabs>
                <w:tab w:val="center" w:pos="1696"/>
              </w:tabs>
              <w:snapToGrid w:val="0"/>
              <w:jc w:val="center"/>
              <w:rPr>
                <w:rFonts w:ascii="Verdana" w:hAnsi="Verdana" w:cs="新細明體"/>
                <w:sz w:val="23"/>
                <w:szCs w:val="23"/>
              </w:rPr>
            </w:pPr>
            <w:r w:rsidRPr="007378D8">
              <w:rPr>
                <w:rFonts w:ascii="Verdana" w:hAnsi="Verdana" w:cs="新細明體"/>
                <w:sz w:val="23"/>
                <w:szCs w:val="23"/>
              </w:rPr>
              <w:t>午：</w:t>
            </w:r>
            <w:r w:rsidR="00187017">
              <w:rPr>
                <w:rFonts w:ascii="Verdana" w:hAnsi="Verdana" w:cs="新細明體"/>
                <w:sz w:val="23"/>
                <w:szCs w:val="23"/>
              </w:rPr>
              <w:t>十和田鍋物料理</w:t>
            </w:r>
          </w:p>
          <w:p w14:paraId="2190ACCF" w14:textId="77777777" w:rsidR="00EB4FD5" w:rsidRPr="007378D8" w:rsidRDefault="006B09D3" w:rsidP="00C44D14">
            <w:pPr>
              <w:tabs>
                <w:tab w:val="center" w:pos="1696"/>
              </w:tabs>
              <w:snapToGrid w:val="0"/>
              <w:jc w:val="center"/>
              <w:rPr>
                <w:rFonts w:ascii="Verdana" w:hAnsi="Verdana" w:cs="新細明體"/>
                <w:sz w:val="23"/>
                <w:szCs w:val="23"/>
              </w:rPr>
            </w:pPr>
            <w:r>
              <w:rPr>
                <w:rFonts w:ascii="Verdana" w:hAnsi="Verdana" w:cs="新細明體"/>
                <w:sz w:val="23"/>
                <w:szCs w:val="23"/>
              </w:rPr>
              <w:t xml:space="preserve"> </w:t>
            </w:r>
            <w:r>
              <w:rPr>
                <w:rFonts w:ascii="Verdana" w:hAnsi="Verdana" w:cs="新細明體" w:hint="eastAsia"/>
                <w:sz w:val="23"/>
                <w:szCs w:val="23"/>
              </w:rPr>
              <w:t>或</w:t>
            </w:r>
            <w:r w:rsidR="00C44D14">
              <w:rPr>
                <w:rFonts w:ascii="Verdana" w:hAnsi="Verdana" w:cs="新細明體" w:hint="eastAsia"/>
                <w:sz w:val="23"/>
                <w:szCs w:val="23"/>
              </w:rPr>
              <w:t xml:space="preserve"> </w:t>
            </w:r>
            <w:r>
              <w:rPr>
                <w:rFonts w:ascii="Verdana" w:hAnsi="Verdana" w:cs="新細明體" w:hint="eastAsia"/>
                <w:sz w:val="23"/>
                <w:szCs w:val="23"/>
              </w:rPr>
              <w:t>日式精美料理</w:t>
            </w:r>
          </w:p>
        </w:tc>
        <w:tc>
          <w:tcPr>
            <w:tcW w:w="3438" w:type="dxa"/>
            <w:vAlign w:val="center"/>
          </w:tcPr>
          <w:p w14:paraId="464242FC" w14:textId="77777777" w:rsidR="00C44D14" w:rsidRDefault="00EB4FD5" w:rsidP="009D6D5D">
            <w:pPr>
              <w:snapToGrid w:val="0"/>
              <w:ind w:leftChars="-118" w:left="-283" w:firstLineChars="109" w:firstLine="251"/>
              <w:jc w:val="center"/>
              <w:rPr>
                <w:rFonts w:ascii="Verdana" w:hAnsi="Verdana" w:cs="新細明體"/>
                <w:sz w:val="23"/>
                <w:szCs w:val="23"/>
              </w:rPr>
            </w:pPr>
            <w:r w:rsidRPr="007378D8">
              <w:rPr>
                <w:rFonts w:ascii="Verdana" w:hAnsi="Verdana" w:cs="新細明體"/>
                <w:sz w:val="23"/>
                <w:szCs w:val="23"/>
              </w:rPr>
              <w:t>晚：</w:t>
            </w:r>
            <w:r w:rsidRPr="00A07056">
              <w:rPr>
                <w:rFonts w:ascii="Verdana" w:hAnsi="Verdana" w:cs="新細明體" w:hint="eastAsia"/>
                <w:sz w:val="23"/>
                <w:szCs w:val="23"/>
              </w:rPr>
              <w:t>飯店內自助餐</w:t>
            </w:r>
          </w:p>
          <w:p w14:paraId="7710A9D1" w14:textId="77777777" w:rsidR="00C44D14" w:rsidRDefault="00EB4FD5" w:rsidP="00C44D14">
            <w:pPr>
              <w:snapToGrid w:val="0"/>
              <w:ind w:leftChars="-118" w:left="-283" w:firstLineChars="109" w:firstLine="251"/>
              <w:jc w:val="center"/>
              <w:rPr>
                <w:rFonts w:ascii="Verdana" w:hAnsi="Verdana" w:cs="新細明體"/>
                <w:sz w:val="23"/>
                <w:szCs w:val="23"/>
              </w:rPr>
            </w:pPr>
            <w:r w:rsidRPr="00A07056">
              <w:rPr>
                <w:rFonts w:ascii="Verdana" w:hAnsi="Verdana" w:cs="新細明體" w:hint="eastAsia"/>
                <w:sz w:val="23"/>
                <w:szCs w:val="23"/>
              </w:rPr>
              <w:t>或</w:t>
            </w:r>
            <w:r w:rsidRPr="00A07056">
              <w:rPr>
                <w:rFonts w:ascii="Verdana" w:hAnsi="Verdana" w:cs="新細明體" w:hint="eastAsia"/>
                <w:sz w:val="23"/>
                <w:szCs w:val="23"/>
              </w:rPr>
              <w:t xml:space="preserve"> </w:t>
            </w:r>
            <w:r w:rsidRPr="00A07056">
              <w:rPr>
                <w:rFonts w:ascii="Verdana" w:hAnsi="Verdana" w:cs="新細明體" w:hint="eastAsia"/>
                <w:sz w:val="23"/>
                <w:szCs w:val="23"/>
              </w:rPr>
              <w:t>飯店內會席料理</w:t>
            </w:r>
          </w:p>
          <w:p w14:paraId="554FA2D2" w14:textId="77777777" w:rsidR="00EB4FD5" w:rsidRPr="007378D8" w:rsidRDefault="00EB4FD5" w:rsidP="00C44D14">
            <w:pPr>
              <w:snapToGrid w:val="0"/>
              <w:ind w:leftChars="-118" w:left="-283" w:firstLineChars="109" w:firstLine="251"/>
              <w:jc w:val="center"/>
              <w:rPr>
                <w:rFonts w:ascii="Verdana" w:hAnsi="Verdana" w:cs="新細明體"/>
                <w:sz w:val="23"/>
                <w:szCs w:val="23"/>
              </w:rPr>
            </w:pPr>
            <w:r w:rsidRPr="00A07056">
              <w:rPr>
                <w:rFonts w:ascii="Verdana" w:hAnsi="Verdana" w:cs="新細明體" w:hint="eastAsia"/>
                <w:sz w:val="23"/>
                <w:szCs w:val="23"/>
              </w:rPr>
              <w:t>或</w:t>
            </w:r>
            <w:r w:rsidRPr="00A07056">
              <w:rPr>
                <w:rFonts w:ascii="Verdana" w:hAnsi="Verdana" w:cs="新細明體" w:hint="eastAsia"/>
                <w:sz w:val="23"/>
                <w:szCs w:val="23"/>
              </w:rPr>
              <w:t xml:space="preserve"> </w:t>
            </w:r>
            <w:r w:rsidRPr="00A07056">
              <w:rPr>
                <w:rFonts w:ascii="Verdana" w:hAnsi="Verdana" w:cs="新細明體" w:hint="eastAsia"/>
                <w:sz w:val="23"/>
                <w:szCs w:val="23"/>
              </w:rPr>
              <w:t>日式風味套餐</w:t>
            </w:r>
          </w:p>
        </w:tc>
      </w:tr>
      <w:tr w:rsidR="00EB4FD5" w:rsidRPr="00A07056" w14:paraId="4637B072" w14:textId="77777777" w:rsidTr="009D6D5D">
        <w:tc>
          <w:tcPr>
            <w:tcW w:w="10312" w:type="dxa"/>
            <w:gridSpan w:val="3"/>
            <w:vAlign w:val="center"/>
          </w:tcPr>
          <w:p w14:paraId="35B39A6A" w14:textId="77777777" w:rsidR="00EB4FD5" w:rsidRPr="00A07056" w:rsidRDefault="00C86029" w:rsidP="000C41FE">
            <w:pPr>
              <w:tabs>
                <w:tab w:val="center" w:pos="1696"/>
              </w:tabs>
              <w:snapToGrid w:val="0"/>
              <w:jc w:val="center"/>
              <w:rPr>
                <w:rFonts w:ascii="Verdana" w:hAnsi="Verdana" w:cs="新細明體"/>
                <w:sz w:val="23"/>
                <w:szCs w:val="23"/>
              </w:rPr>
            </w:pPr>
            <w:r w:rsidRPr="00A07056">
              <w:rPr>
                <w:rFonts w:ascii="Verdana" w:hAnsi="Verdana" w:cs="新細明體"/>
                <w:sz w:val="23"/>
                <w:szCs w:val="23"/>
              </w:rPr>
              <w:t>宿：</w:t>
            </w:r>
            <w:r w:rsidR="00080901">
              <w:rPr>
                <w:rFonts w:ascii="Verdana" w:hAnsi="Verdana" w:cs="新細明體" w:hint="eastAsia"/>
                <w:sz w:val="23"/>
                <w:szCs w:val="23"/>
              </w:rPr>
              <w:t>安比溫泉飯店</w:t>
            </w:r>
            <w:r w:rsidR="00080901">
              <w:rPr>
                <w:rFonts w:ascii="Verdana" w:hAnsi="Verdana" w:cs="新細明體"/>
                <w:sz w:val="23"/>
                <w:szCs w:val="23"/>
              </w:rPr>
              <w:t xml:space="preserve"> </w:t>
            </w:r>
            <w:r w:rsidR="00080901">
              <w:rPr>
                <w:rFonts w:ascii="Verdana" w:hAnsi="Verdana" w:cs="新細明體" w:hint="eastAsia"/>
                <w:sz w:val="23"/>
                <w:szCs w:val="23"/>
              </w:rPr>
              <w:t>或</w:t>
            </w:r>
            <w:r w:rsidR="00080901">
              <w:rPr>
                <w:rFonts w:ascii="Verdana" w:hAnsi="Verdana" w:cs="新細明體"/>
                <w:sz w:val="23"/>
                <w:szCs w:val="23"/>
              </w:rPr>
              <w:t xml:space="preserve"> </w:t>
            </w:r>
            <w:r w:rsidR="00080901">
              <w:rPr>
                <w:rFonts w:ascii="Verdana" w:hAnsi="Verdana" w:cs="新細明體" w:hint="eastAsia"/>
                <w:sz w:val="23"/>
                <w:szCs w:val="23"/>
              </w:rPr>
              <w:t>花卷溫泉飯店</w:t>
            </w:r>
            <w:r w:rsidR="00080901">
              <w:rPr>
                <w:rFonts w:ascii="Verdana" w:hAnsi="Verdana" w:cs="新細明體"/>
                <w:sz w:val="23"/>
                <w:szCs w:val="23"/>
              </w:rPr>
              <w:t xml:space="preserve"> </w:t>
            </w:r>
            <w:r w:rsidR="00080901">
              <w:rPr>
                <w:rFonts w:ascii="Verdana" w:hAnsi="Verdana" w:cs="新細明體" w:hint="eastAsia"/>
                <w:sz w:val="23"/>
                <w:szCs w:val="23"/>
              </w:rPr>
              <w:t>或</w:t>
            </w:r>
            <w:r w:rsidR="00080901">
              <w:rPr>
                <w:rFonts w:ascii="Verdana" w:hAnsi="Verdana" w:cs="新細明體"/>
                <w:sz w:val="23"/>
                <w:szCs w:val="23"/>
              </w:rPr>
              <w:t xml:space="preserve"> </w:t>
            </w:r>
            <w:r w:rsidR="00080901">
              <w:rPr>
                <w:rFonts w:ascii="Verdana" w:hAnsi="Verdana" w:cs="新細明體" w:hint="eastAsia"/>
                <w:sz w:val="23"/>
                <w:szCs w:val="23"/>
              </w:rPr>
              <w:t>鹿角溫泉</w:t>
            </w:r>
            <w:r w:rsidR="00080901">
              <w:rPr>
                <w:rFonts w:ascii="Verdana" w:hAnsi="Verdana" w:cs="新細明體"/>
                <w:sz w:val="23"/>
                <w:szCs w:val="23"/>
              </w:rPr>
              <w:t xml:space="preserve"> </w:t>
            </w:r>
            <w:r w:rsidR="00080901">
              <w:rPr>
                <w:rFonts w:ascii="Verdana" w:hAnsi="Verdana" w:cs="新細明體" w:hint="eastAsia"/>
                <w:sz w:val="23"/>
                <w:szCs w:val="23"/>
              </w:rPr>
              <w:t>或</w:t>
            </w:r>
            <w:r w:rsidR="00080901">
              <w:rPr>
                <w:rFonts w:ascii="Verdana" w:hAnsi="Verdana" w:cs="新細明體"/>
                <w:sz w:val="23"/>
                <w:szCs w:val="23"/>
              </w:rPr>
              <w:t xml:space="preserve"> </w:t>
            </w:r>
            <w:r w:rsidR="00080901">
              <w:rPr>
                <w:rFonts w:ascii="Verdana" w:hAnsi="Verdana" w:cs="新細明體" w:hint="eastAsia"/>
                <w:sz w:val="23"/>
                <w:szCs w:val="23"/>
              </w:rPr>
              <w:t>愛真館</w:t>
            </w:r>
            <w:r w:rsidR="00080901">
              <w:rPr>
                <w:rFonts w:ascii="Verdana" w:hAnsi="Verdana" w:cs="新細明體"/>
                <w:sz w:val="23"/>
                <w:szCs w:val="23"/>
              </w:rPr>
              <w:t xml:space="preserve"> </w:t>
            </w:r>
            <w:r w:rsidR="00080901">
              <w:rPr>
                <w:rFonts w:ascii="Verdana" w:hAnsi="Verdana" w:cs="新細明體" w:hint="eastAsia"/>
                <w:sz w:val="23"/>
                <w:szCs w:val="23"/>
              </w:rPr>
              <w:t>或</w:t>
            </w:r>
            <w:r w:rsidR="00080901">
              <w:rPr>
                <w:rFonts w:ascii="Verdana" w:hAnsi="Verdana" w:cs="新細明體"/>
                <w:sz w:val="23"/>
                <w:szCs w:val="23"/>
              </w:rPr>
              <w:t xml:space="preserve"> </w:t>
            </w:r>
            <w:r w:rsidR="00080901">
              <w:rPr>
                <w:rFonts w:ascii="Verdana" w:hAnsi="Verdana" w:cs="新細明體" w:hint="eastAsia"/>
                <w:sz w:val="23"/>
                <w:szCs w:val="23"/>
              </w:rPr>
              <w:t>紫苑飯店</w:t>
            </w:r>
            <w:r w:rsidR="00080901">
              <w:rPr>
                <w:rFonts w:ascii="Verdana" w:hAnsi="Verdana" w:cs="新細明體"/>
                <w:sz w:val="23"/>
                <w:szCs w:val="23"/>
              </w:rPr>
              <w:t xml:space="preserve"> </w:t>
            </w:r>
            <w:r w:rsidR="00080901">
              <w:rPr>
                <w:rFonts w:ascii="Verdana" w:hAnsi="Verdana" w:cs="新細明體" w:hint="eastAsia"/>
                <w:sz w:val="23"/>
                <w:szCs w:val="23"/>
              </w:rPr>
              <w:t>雫石王子大飯店或</w:t>
            </w:r>
            <w:r w:rsidR="00080901">
              <w:rPr>
                <w:rFonts w:ascii="Verdana" w:hAnsi="Verdana" w:cs="新細明體"/>
                <w:sz w:val="23"/>
                <w:szCs w:val="23"/>
              </w:rPr>
              <w:lastRenderedPageBreak/>
              <w:t>Route.Inn</w:t>
            </w:r>
            <w:r w:rsidR="00080901">
              <w:rPr>
                <w:rFonts w:ascii="Verdana" w:hAnsi="Verdana" w:cs="新細明體" w:hint="eastAsia"/>
                <w:sz w:val="23"/>
                <w:szCs w:val="23"/>
              </w:rPr>
              <w:t>飯店或</w:t>
            </w:r>
            <w:r w:rsidR="00080901">
              <w:rPr>
                <w:rFonts w:ascii="Verdana" w:hAnsi="Verdana" w:cs="新細明體"/>
                <w:sz w:val="23"/>
                <w:szCs w:val="23"/>
              </w:rPr>
              <w:t xml:space="preserve">ART </w:t>
            </w:r>
            <w:r w:rsidR="00080901">
              <w:rPr>
                <w:rFonts w:ascii="Verdana" w:hAnsi="Verdana" w:cs="新細明體" w:hint="eastAsia"/>
                <w:sz w:val="23"/>
                <w:szCs w:val="23"/>
              </w:rPr>
              <w:t>盛岡酒店或盛岡大都會飯店或同級</w:t>
            </w:r>
          </w:p>
        </w:tc>
      </w:tr>
    </w:tbl>
    <w:p w14:paraId="6178DA62" w14:textId="77777777" w:rsidR="000A1171" w:rsidRPr="00056505" w:rsidRDefault="000A1171" w:rsidP="000A1171">
      <w:pPr>
        <w:snapToGrid w:val="0"/>
        <w:rPr>
          <w:rFonts w:ascii="華康標黑體" w:eastAsia="華康標黑體" w:hAnsi="微軟正黑體" w:cstheme="minorBidi"/>
          <w:b/>
          <w:bCs/>
          <w:sz w:val="28"/>
          <w:szCs w:val="28"/>
        </w:rPr>
      </w:pPr>
      <w:r w:rsidRPr="00056505">
        <w:rPr>
          <w:rFonts w:ascii="華康標黑體" w:eastAsia="華康標黑體" w:hAnsi="微軟正黑體" w:cstheme="minorBidi" w:hint="eastAsia"/>
          <w:b/>
          <w:bCs/>
          <w:sz w:val="28"/>
          <w:szCs w:val="28"/>
        </w:rPr>
        <w:lastRenderedPageBreak/>
        <w:t>第五天  飯店→江刺藤原之鄉歷史主題公園～平安時代和服體驗＆武士服裝體驗＆趣味3D寫真館→日本百景～猊鼻溪★特別搭乘輕舟★體驗船夫吟唱民謠→日本第一美溪～嚴美溪～奇岩怪石→免稅店→飯店</w:t>
      </w:r>
    </w:p>
    <w:p w14:paraId="745EBAB0" w14:textId="77777777" w:rsidR="000A1171" w:rsidRPr="008871F9" w:rsidRDefault="000A1171" w:rsidP="000A1171">
      <w:pPr>
        <w:pStyle w:val="Web"/>
        <w:snapToGrid w:val="0"/>
        <w:spacing w:before="0" w:beforeAutospacing="0" w:after="0" w:afterAutospacing="0"/>
        <w:rPr>
          <w:rFonts w:ascii="華康細黑體" w:eastAsia="華康細黑體" w:hAnsi="華康細黑體" w:cs="華康細黑體"/>
        </w:rPr>
      </w:pPr>
      <w:r w:rsidRPr="008871F9">
        <w:rPr>
          <w:rFonts w:ascii="華康細黑體" w:eastAsia="華康細黑體" w:hAnsi="華康細黑體" w:cs="華康細黑體"/>
          <w:b/>
          <w:color w:val="0070C0"/>
        </w:rPr>
        <w:t>【江刺藤原之鄉歷史主題公園】</w:t>
      </w:r>
      <w:r w:rsidRPr="008871F9">
        <w:rPr>
          <w:rFonts w:ascii="華康細黑體" w:eastAsia="華康細黑體" w:hAnsi="華康細黑體" w:cs="華康細黑體" w:hint="eastAsia"/>
        </w:rPr>
        <w:t>有日本東北好萊塢之稱的，這個約有20公頃的主題公園，由於重現了120多幢東北地區歷史建築物特有的建築物，如豐田館、寢殿造、無量光院‧柳之御所，以及伽羅御所內的建築物等。進而成為日本的大河劇或是廣告拍攝的舞台。而園區內有著許多能體驗中世紀日本生活的活動項目，今日則帶您前往體驗平安貴族的日常生活，來一趟穿越平安時代之旅。</w:t>
      </w:r>
    </w:p>
    <w:p w14:paraId="712CF103" w14:textId="77777777" w:rsidR="000A1171" w:rsidRPr="004E35D8" w:rsidRDefault="000A1171" w:rsidP="000A1171">
      <w:pPr>
        <w:snapToGrid w:val="0"/>
        <w:rPr>
          <w:rFonts w:ascii="華康標黑體" w:eastAsia="華康標黑體" w:hAnsi="微軟正黑體" w:cstheme="minorBidi"/>
          <w:b/>
          <w:bCs/>
          <w:sz w:val="28"/>
          <w:szCs w:val="28"/>
        </w:rPr>
      </w:pPr>
      <w:r w:rsidRPr="004E35D8">
        <w:rPr>
          <w:rFonts w:ascii="華康細黑體" w:eastAsia="華康細黑體" w:hAnsi="華康細黑體" w:cs="華康細黑體" w:hint="eastAsia"/>
          <w:b/>
          <w:color w:val="0070C0"/>
        </w:rPr>
        <w:t>【日本百景</w:t>
      </w:r>
      <w:r>
        <w:rPr>
          <w:rFonts w:ascii="華康細黑體" w:eastAsia="華康細黑體" w:hAnsi="華康細黑體" w:cs="華康細黑體" w:hint="eastAsia"/>
          <w:b/>
          <w:color w:val="0070C0"/>
        </w:rPr>
        <w:t>～</w:t>
      </w:r>
      <w:r w:rsidRPr="004E35D8">
        <w:rPr>
          <w:rFonts w:ascii="華康細黑體" w:eastAsia="華康細黑體" w:hAnsi="華康細黑體" w:cs="華康細黑體" w:hint="eastAsia"/>
          <w:b/>
          <w:color w:val="0070C0"/>
        </w:rPr>
        <w:t>猊鼻溪】</w:t>
      </w:r>
      <w:r w:rsidRPr="004E35D8">
        <w:rPr>
          <w:rFonts w:ascii="華康細黑體" w:eastAsia="華康細黑體" w:hAnsi="華康細黑體" w:cs="華康細黑體" w:hint="eastAsia"/>
        </w:rPr>
        <w:t>搭乘遊船欣賞峽谷之美，「猊鼻溪」的「猊鼻」則是因為開拓者「佐藤猊</w:t>
      </w:r>
      <w:r w:rsidRPr="004E35D8">
        <w:rPr>
          <w:rFonts w:ascii="細明體" w:eastAsia="細明體" w:hAnsi="細明體" w:cs="細明體" w:hint="eastAsia"/>
        </w:rPr>
        <w:t>巌</w:t>
      </w:r>
      <w:r w:rsidRPr="004E35D8">
        <w:rPr>
          <w:rFonts w:ascii="華康細黑體" w:eastAsia="華康細黑體" w:hAnsi="華康細黑體" w:cs="華康細黑體" w:hint="eastAsia"/>
        </w:rPr>
        <w:t>」在溪谷上遊攬勝折返時發現岩壁上有塊突出的大鍾乳石，形狀像是獅子，而獅子在古意中則稱之為「猊」，因此得猊鼻溪之名。一年四季各有不同風景，乘著輕舟小船穿梭在兩岸溪谷，聽著船夫哼著船歌，氣氛相當不錯。</w:t>
      </w:r>
    </w:p>
    <w:p w14:paraId="642702B0" w14:textId="77777777" w:rsidR="000A1171" w:rsidRPr="004E35D8" w:rsidRDefault="000A1171" w:rsidP="000A1171">
      <w:pPr>
        <w:snapToGrid w:val="0"/>
        <w:rPr>
          <w:rFonts w:ascii="華康細黑體" w:eastAsia="華康細黑體" w:hAnsi="華康細黑體" w:cs="華康細黑體"/>
        </w:rPr>
      </w:pPr>
      <w:r w:rsidRPr="004E35D8">
        <w:rPr>
          <w:rFonts w:ascii="華康細黑體" w:eastAsia="華康細黑體" w:hAnsi="華康細黑體" w:cs="華康細黑體"/>
          <w:b/>
          <w:color w:val="0070C0"/>
        </w:rPr>
        <w:t>【嚴美溪】</w:t>
      </w:r>
      <w:r w:rsidRPr="004E35D8">
        <w:rPr>
          <w:rFonts w:ascii="華康細黑體" w:eastAsia="華康細黑體" w:hAnsi="華康細黑體" w:cs="華康細黑體"/>
        </w:rPr>
        <w:t>位於岩手縣平泉市外西南方。嚴美溪有『日本第一美溪』之稱，是磐井川數萬年切割而成的，蜿蜒</w:t>
      </w:r>
      <w:smartTag w:uri="urn:schemas-microsoft-com:office:smarttags" w:element="chmetcnv">
        <w:smartTagPr>
          <w:attr w:name="TCSC" w:val="0"/>
          <w:attr w:name="NumberType" w:val="1"/>
          <w:attr w:name="Negative" w:val="False"/>
          <w:attr w:name="HasSpace" w:val="False"/>
          <w:attr w:name="SourceValue" w:val="2"/>
          <w:attr w:name="UnitName" w:val="公里"/>
        </w:smartTagPr>
        <w:r w:rsidRPr="004E35D8">
          <w:rPr>
            <w:rFonts w:ascii="華康細黑體" w:eastAsia="華康細黑體" w:hAnsi="華康細黑體" w:cs="華康細黑體"/>
          </w:rPr>
          <w:t>2公里</w:t>
        </w:r>
      </w:smartTag>
      <w:r w:rsidRPr="004E35D8">
        <w:rPr>
          <w:rFonts w:ascii="華康細黑體" w:eastAsia="華康細黑體" w:hAnsi="華康細黑體" w:cs="華康細黑體"/>
        </w:rPr>
        <w:t>，岩石、瀑布及急流為其特色。激烈的水流切割溪谷中的巨石，形成許多地形險峭、線條奇特的岩石。嚴美溪上游也有許多小型瀑布，景色十分壯觀，當地名產－『AKKODANGO』，用竹籃及纜繩隔岸傳遞買賣，十分特別。先將錢放入籃子並敲擊板子，籃子就會被拉回對岸的店，再次送回時，籃子已裝有AKKODANGO和茶水，非常特別。</w:t>
      </w:r>
    </w:p>
    <w:p w14:paraId="479F0ADB" w14:textId="77777777" w:rsidR="000A1171" w:rsidRDefault="000A1171" w:rsidP="000A1171">
      <w:pPr>
        <w:snapToGrid w:val="0"/>
        <w:rPr>
          <w:rFonts w:ascii="華康細黑體" w:eastAsia="華康細黑體" w:hAnsi="華康細黑體" w:cs="華康細黑體"/>
        </w:rPr>
      </w:pPr>
      <w:r>
        <w:rPr>
          <w:rFonts w:ascii="華康細黑體" w:eastAsia="華康細黑體" w:hAnsi="華康細黑體" w:cs="華康細黑體"/>
          <w:b/>
          <w:color w:val="0070C0"/>
        </w:rPr>
        <w:t>【免稅店】</w:t>
      </w:r>
      <w:r>
        <w:rPr>
          <w:rFonts w:ascii="華康細黑體" w:eastAsia="華康細黑體" w:hAnsi="華康細黑體" w:cs="華康細黑體"/>
        </w:rPr>
        <w:t>您可自由購物送給親朋好友</w:t>
      </w:r>
    </w:p>
    <w:tbl>
      <w:tblPr>
        <w:tblW w:w="103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6"/>
        <w:gridCol w:w="4268"/>
        <w:gridCol w:w="3438"/>
      </w:tblGrid>
      <w:tr w:rsidR="000A1171" w14:paraId="5890A20B" w14:textId="77777777" w:rsidTr="00857102">
        <w:trPr>
          <w:jc w:val="center"/>
        </w:trPr>
        <w:tc>
          <w:tcPr>
            <w:tcW w:w="2606" w:type="dxa"/>
            <w:vAlign w:val="center"/>
          </w:tcPr>
          <w:p w14:paraId="3B704322" w14:textId="77777777" w:rsidR="000A1171" w:rsidRPr="00BC13D1" w:rsidRDefault="00000000" w:rsidP="00857102">
            <w:pPr>
              <w:tabs>
                <w:tab w:val="center" w:pos="1696"/>
              </w:tabs>
              <w:snapToGrid w:val="0"/>
              <w:jc w:val="center"/>
              <w:rPr>
                <w:rFonts w:ascii="華康中黑體" w:eastAsia="華康中黑體" w:hAnsi="Arial Unicode MS" w:cs="Arial Unicode MS"/>
                <w:szCs w:val="23"/>
              </w:rPr>
            </w:pPr>
            <w:sdt>
              <w:sdtPr>
                <w:rPr>
                  <w:rFonts w:ascii="華康中黑體" w:eastAsia="華康中黑體" w:hAnsi="Arial Unicode MS" w:cs="Arial Unicode MS"/>
                  <w:szCs w:val="23"/>
                </w:rPr>
                <w:tag w:val="goog_rdk_35"/>
                <w:id w:val="347734957"/>
              </w:sdtPr>
              <w:sdtContent>
                <w:r w:rsidR="000A1171" w:rsidRPr="00BC13D1">
                  <w:rPr>
                    <w:rFonts w:ascii="華康中黑體" w:eastAsia="華康中黑體" w:hAnsi="Arial Unicode MS" w:cs="Arial Unicode MS"/>
                    <w:szCs w:val="23"/>
                  </w:rPr>
                  <w:t>早：飯店內早餐</w:t>
                </w:r>
              </w:sdtContent>
            </w:sdt>
          </w:p>
        </w:tc>
        <w:tc>
          <w:tcPr>
            <w:tcW w:w="4268" w:type="dxa"/>
            <w:vAlign w:val="center"/>
          </w:tcPr>
          <w:p w14:paraId="5CCC4571" w14:textId="77777777" w:rsidR="000A1171" w:rsidRDefault="000A1171" w:rsidP="00857102">
            <w:pPr>
              <w:snapToGrid w:val="0"/>
              <w:jc w:val="center"/>
              <w:rPr>
                <w:rFonts w:ascii="華康中黑體" w:eastAsia="華康中黑體" w:hAnsi="Arial Unicode MS" w:cs="Arial Unicode MS"/>
                <w:szCs w:val="23"/>
              </w:rPr>
            </w:pPr>
            <w:r w:rsidRPr="00BC13D1">
              <w:rPr>
                <w:rFonts w:ascii="華康中黑體" w:eastAsia="華康中黑體" w:hAnsi="Arial Unicode MS" w:cs="Arial Unicode MS"/>
                <w:szCs w:val="23"/>
              </w:rPr>
              <w:t>午：</w:t>
            </w:r>
            <w:r>
              <w:rPr>
                <w:rFonts w:ascii="華康中黑體" w:eastAsia="華康中黑體" w:hAnsi="Arial Unicode MS" w:cs="Arial Unicode MS"/>
                <w:szCs w:val="23"/>
              </w:rPr>
              <w:t>猊鼻溪船上風味餐</w:t>
            </w:r>
          </w:p>
          <w:p w14:paraId="2390F4F1" w14:textId="77777777" w:rsidR="000A1171" w:rsidRPr="00056505" w:rsidRDefault="000A1171" w:rsidP="00857102">
            <w:pPr>
              <w:snapToGrid w:val="0"/>
              <w:jc w:val="center"/>
              <w:rPr>
                <w:rFonts w:ascii="華康中黑體" w:eastAsia="華康中黑體" w:hAnsi="Arial Unicode MS" w:cs="Arial Unicode MS"/>
                <w:color w:val="C00000"/>
                <w:szCs w:val="23"/>
              </w:rPr>
            </w:pPr>
            <w:r w:rsidRPr="00056505">
              <w:rPr>
                <w:rFonts w:ascii="華康中黑體" w:eastAsia="華康中黑體" w:hAnsi="Arial Unicode MS" w:cs="Arial Unicode MS" w:hint="eastAsia"/>
                <w:color w:val="C00000"/>
                <w:sz w:val="22"/>
                <w:szCs w:val="23"/>
              </w:rPr>
              <w:t>若預定客滿改吃日式小火鍋套餐</w:t>
            </w:r>
          </w:p>
        </w:tc>
        <w:tc>
          <w:tcPr>
            <w:tcW w:w="3438" w:type="dxa"/>
            <w:vAlign w:val="center"/>
          </w:tcPr>
          <w:p w14:paraId="0B1182D1" w14:textId="77777777" w:rsidR="000A1171" w:rsidRPr="00BC13D1" w:rsidRDefault="00000000" w:rsidP="00857102">
            <w:pPr>
              <w:snapToGrid w:val="0"/>
              <w:ind w:left="-283" w:firstLine="251"/>
              <w:jc w:val="center"/>
              <w:rPr>
                <w:rFonts w:ascii="華康中黑體" w:eastAsia="華康中黑體" w:hAnsi="Arial Unicode MS" w:cs="Arial Unicode MS"/>
                <w:szCs w:val="23"/>
              </w:rPr>
            </w:pPr>
            <w:sdt>
              <w:sdtPr>
                <w:rPr>
                  <w:rFonts w:ascii="華康中黑體" w:eastAsia="華康中黑體" w:hAnsi="Arial Unicode MS" w:cs="Arial Unicode MS"/>
                  <w:szCs w:val="23"/>
                </w:rPr>
                <w:tag w:val="goog_rdk_38"/>
                <w:id w:val="347734960"/>
              </w:sdtPr>
              <w:sdtContent>
                <w:r w:rsidR="000A1171" w:rsidRPr="00BC13D1">
                  <w:rPr>
                    <w:rFonts w:ascii="華康中黑體" w:eastAsia="華康中黑體" w:hAnsi="Arial Unicode MS" w:cs="Arial Unicode MS"/>
                    <w:szCs w:val="23"/>
                  </w:rPr>
                  <w:t xml:space="preserve">晚：飯店內自助餐 </w:t>
                </w:r>
              </w:sdtContent>
            </w:sdt>
          </w:p>
          <w:p w14:paraId="39D4476B" w14:textId="77777777" w:rsidR="000A1171" w:rsidRPr="00BC13D1" w:rsidRDefault="00000000" w:rsidP="00857102">
            <w:pPr>
              <w:snapToGrid w:val="0"/>
              <w:ind w:left="-283" w:firstLine="251"/>
              <w:jc w:val="center"/>
              <w:rPr>
                <w:rFonts w:ascii="華康中黑體" w:eastAsia="華康中黑體" w:hAnsi="Arial Unicode MS" w:cs="Arial Unicode MS"/>
                <w:szCs w:val="23"/>
              </w:rPr>
            </w:pPr>
            <w:sdt>
              <w:sdtPr>
                <w:rPr>
                  <w:rFonts w:ascii="華康中黑體" w:eastAsia="華康中黑體" w:hAnsi="Arial Unicode MS" w:cs="Arial Unicode MS"/>
                  <w:szCs w:val="23"/>
                </w:rPr>
                <w:tag w:val="goog_rdk_39"/>
                <w:id w:val="347734961"/>
              </w:sdtPr>
              <w:sdtContent>
                <w:r w:rsidR="000A1171" w:rsidRPr="00BC13D1">
                  <w:rPr>
                    <w:rFonts w:ascii="華康中黑體" w:eastAsia="華康中黑體" w:hAnsi="Arial Unicode MS" w:cs="Arial Unicode MS"/>
                    <w:szCs w:val="23"/>
                  </w:rPr>
                  <w:t xml:space="preserve">或 飯店內會席料理 </w:t>
                </w:r>
              </w:sdtContent>
            </w:sdt>
          </w:p>
          <w:p w14:paraId="1FC4B641" w14:textId="77777777" w:rsidR="000A1171" w:rsidRPr="00BC13D1" w:rsidRDefault="00000000" w:rsidP="00857102">
            <w:pPr>
              <w:snapToGrid w:val="0"/>
              <w:ind w:left="-283" w:firstLine="251"/>
              <w:jc w:val="center"/>
              <w:rPr>
                <w:rFonts w:ascii="華康中黑體" w:eastAsia="華康中黑體" w:hAnsi="Arial Unicode MS" w:cs="Arial Unicode MS"/>
                <w:szCs w:val="23"/>
              </w:rPr>
            </w:pPr>
            <w:sdt>
              <w:sdtPr>
                <w:rPr>
                  <w:rFonts w:ascii="華康中黑體" w:eastAsia="華康中黑體" w:hAnsi="Arial Unicode MS" w:cs="Arial Unicode MS"/>
                  <w:szCs w:val="23"/>
                </w:rPr>
                <w:tag w:val="goog_rdk_40"/>
                <w:id w:val="347734962"/>
              </w:sdtPr>
              <w:sdtContent>
                <w:r w:rsidR="000A1171" w:rsidRPr="00BC13D1">
                  <w:rPr>
                    <w:rFonts w:ascii="華康中黑體" w:eastAsia="華康中黑體" w:hAnsi="Arial Unicode MS" w:cs="Arial Unicode MS"/>
                    <w:szCs w:val="23"/>
                  </w:rPr>
                  <w:t>或 日式風味套餐</w:t>
                </w:r>
              </w:sdtContent>
            </w:sdt>
          </w:p>
        </w:tc>
      </w:tr>
      <w:tr w:rsidR="000A1171" w14:paraId="49B88745" w14:textId="77777777" w:rsidTr="00857102">
        <w:trPr>
          <w:jc w:val="center"/>
        </w:trPr>
        <w:tc>
          <w:tcPr>
            <w:tcW w:w="10312" w:type="dxa"/>
            <w:gridSpan w:val="3"/>
            <w:vAlign w:val="center"/>
          </w:tcPr>
          <w:p w14:paraId="3FA5764F" w14:textId="77777777" w:rsidR="000A1171" w:rsidRPr="00BC13D1" w:rsidRDefault="000A1171" w:rsidP="00857102">
            <w:pPr>
              <w:tabs>
                <w:tab w:val="center" w:pos="1696"/>
              </w:tabs>
              <w:snapToGrid w:val="0"/>
              <w:jc w:val="center"/>
              <w:rPr>
                <w:rFonts w:ascii="華康中黑體" w:eastAsia="華康中黑體" w:hAnsi="Arial Unicode MS" w:cs="Arial Unicode MS"/>
                <w:szCs w:val="23"/>
              </w:rPr>
            </w:pPr>
            <w:r w:rsidRPr="00BC13D1">
              <w:rPr>
                <w:rFonts w:ascii="華康中黑體" w:eastAsia="華康中黑體" w:hAnsi="Arial Unicode MS" w:cs="Arial Unicode MS"/>
                <w:szCs w:val="23"/>
              </w:rPr>
              <w:t>宿：乃木溫泉飯店 或 那須溫泉飯店 或 秋保溫泉飯店 或  裏磐梯湖畔渡假村 或 Mercure裏磐梯溫泉飯店 或 星野盤梯山溫泉飯店 或東山GRAND飯店或ROUTEINN飯店或岳溫泉 山之宿飯店或同級</w:t>
            </w:r>
          </w:p>
        </w:tc>
      </w:tr>
    </w:tbl>
    <w:p w14:paraId="472A4259" w14:textId="65F407BF" w:rsidR="000A1171" w:rsidRDefault="000A1171" w:rsidP="001944DB">
      <w:pPr>
        <w:pStyle w:val="4"/>
        <w:snapToGrid w:val="0"/>
        <w:spacing w:before="0" w:beforeAutospacing="0" w:after="0" w:afterAutospacing="0"/>
        <w:rPr>
          <w:rFonts w:ascii="Arial" w:eastAsia="華康標黑體" w:hAnsi="Arial" w:cs="Arial"/>
          <w:sz w:val="32"/>
        </w:rPr>
      </w:pPr>
    </w:p>
    <w:p w14:paraId="3B4039D5" w14:textId="77777777" w:rsidR="001944DB" w:rsidRPr="001944DB" w:rsidRDefault="004350E0" w:rsidP="001944DB">
      <w:pPr>
        <w:pStyle w:val="4"/>
        <w:snapToGrid w:val="0"/>
        <w:spacing w:before="0" w:beforeAutospacing="0" w:after="0" w:afterAutospacing="0"/>
        <w:rPr>
          <w:rFonts w:ascii="Arial" w:eastAsia="華康標黑體" w:hAnsi="Arial" w:cs="Arial"/>
          <w:sz w:val="32"/>
        </w:rPr>
      </w:pPr>
      <w:r w:rsidRPr="00EB4FD5">
        <w:rPr>
          <w:rFonts w:ascii="Arial" w:eastAsia="華康標黑體" w:hAnsi="Arial" w:cs="Arial" w:hint="eastAsia"/>
          <w:sz w:val="32"/>
        </w:rPr>
        <w:t>第六天</w:t>
      </w:r>
      <w:r w:rsidRPr="00EB4FD5">
        <w:rPr>
          <w:rFonts w:ascii="Arial" w:eastAsia="華康標黑體" w:hAnsi="Arial" w:cs="Arial" w:hint="eastAsia"/>
          <w:sz w:val="32"/>
        </w:rPr>
        <w:t xml:space="preserve">  </w:t>
      </w:r>
      <w:r w:rsidR="00187017" w:rsidRPr="001A49C9">
        <w:rPr>
          <w:rFonts w:ascii="Arial" w:eastAsia="華康標黑體" w:hAnsi="Arial" w:cs="Arial"/>
          <w:sz w:val="32"/>
        </w:rPr>
        <w:t>飯店</w:t>
      </w:r>
      <w:r w:rsidR="00187017" w:rsidRPr="001A49C9">
        <w:rPr>
          <w:rFonts w:ascii="Arial" w:eastAsia="華康標黑體" w:hAnsi="Arial" w:cs="Arial" w:hint="eastAsia"/>
          <w:sz w:val="32"/>
        </w:rPr>
        <w:t>→</w:t>
      </w:r>
      <w:r w:rsidR="00527583" w:rsidRPr="00527583">
        <w:rPr>
          <w:rFonts w:ascii="Arial" w:eastAsia="華康標黑體" w:hAnsi="Arial" w:cs="Arial" w:hint="eastAsia"/>
          <w:sz w:val="32"/>
        </w:rPr>
        <w:t>阿武隈洞</w:t>
      </w:r>
      <w:r w:rsidR="00187017">
        <w:rPr>
          <w:rFonts w:ascii="Arial" w:eastAsia="華康標黑體" w:hAnsi="Arial" w:cs="Arial" w:hint="eastAsia"/>
          <w:sz w:val="32"/>
        </w:rPr>
        <w:t>→</w:t>
      </w:r>
      <w:r w:rsidR="00527583" w:rsidRPr="005D0743">
        <w:rPr>
          <w:rFonts w:ascii="Arial" w:eastAsia="華康標黑體" w:hAnsi="Arial" w:cs="Arial" w:hint="eastAsia"/>
          <w:sz w:val="32"/>
        </w:rPr>
        <w:t>日立海濱公園</w:t>
      </w:r>
      <w:r w:rsidR="00187017">
        <w:rPr>
          <w:rFonts w:ascii="Arial" w:eastAsia="華康標黑體" w:hAnsi="Arial" w:cs="Arial" w:hint="eastAsia"/>
          <w:sz w:val="32"/>
        </w:rPr>
        <w:t>→飯店</w:t>
      </w:r>
    </w:p>
    <w:p w14:paraId="29F770A1" w14:textId="77777777" w:rsidR="004E7814" w:rsidRDefault="00527583" w:rsidP="001944DB">
      <w:pPr>
        <w:snapToGrid w:val="0"/>
        <w:rPr>
          <w:rFonts w:ascii="華康細黑體" w:eastAsia="華康細黑體" w:hAnsi="細明體" w:cs="Arial"/>
        </w:rPr>
      </w:pPr>
      <w:r w:rsidRPr="00527583">
        <w:rPr>
          <w:rFonts w:ascii="華康細黑體" w:eastAsia="華康細黑體" w:hAnsi="細明體" w:cs="Arial" w:hint="eastAsia"/>
          <w:b/>
          <w:color w:val="0070C0"/>
        </w:rPr>
        <w:t>【阿武隈洞】</w:t>
      </w:r>
      <w:r w:rsidRPr="00527583">
        <w:rPr>
          <w:rFonts w:ascii="華康細黑體" w:eastAsia="華康細黑體" w:hAnsi="細明體" w:cs="Arial"/>
        </w:rPr>
        <w:t>歷經約8,000萬年的歲月由大自然淬煉而成的造型美景。全長600公尺的洞內擁有眾多種類與數量的鐘乳石，堪稱東洋第一。洞內最大的洞穴「瀧根御殿」、日本的鐘乳洞中首次導入舞臺演出用的調光系統所打造的「月世界」等很多景點值得一看。歡迎您盡情享受奇妙與充滿感動的地下幻想世界。阿武隈洞是在1969年9月於現在的釜山採石場發現的。這一帶是被稱作阿武隈高地的高原地帶，位於中央位置的大瀧根山西側坡地是稱作仙台平的廣闊的喀斯特台地。自古以來便是開採大量石灰岩與大理石的土地。阿武隈洞也是在開採石灰岩時被發現的。釜山採石場雖然在發現阿武隈洞的那年便停止營業，但現在的停車場旁邊等處依然可見原來的開採地點的石灰岩礦苗。</w:t>
      </w:r>
      <w:r w:rsidRPr="00527583">
        <w:rPr>
          <w:rFonts w:ascii="華康細黑體" w:eastAsia="華康細黑體" w:hAnsi="細明體" w:cs="Arial"/>
        </w:rPr>
        <w:br/>
        <w:t>當初發現的阿武隈洞的入口位於現在的觀光洞的出口附近，僅為深12公尺的縱穴與往北60公尺、往西南15公尺的橫穴所組成的小規模洞穴。1970年3月由日本大學的探險隊進入洞內探勘，在原先以為是終點的北端的通氣孔前方發現阿武隈洞的主要洞穴部分，並於4年後的1973年規劃完畢洞內參觀路線後對外開放，阿武隈洞的一般參觀路線長度約600公尺左右。從入口走到約150公尺處有一個岔路可前往「探險路線」（約120公尺），如加上這條路線則為720公尺長。包含未開放的路線在內，洞內的總長度為約3,300公尺，視今後的探勘進度而定，有可能進一步延長。洞內有著各式各樣不同形狀的鐘乳石，不僅看得到石筍與石柱，也能欣賞到洞穴石盾（上方為圓盤狀的鐘乳石）與地下水的侵蝕痕跡。</w:t>
      </w:r>
      <w:r w:rsidR="001A308C" w:rsidRPr="001A308C">
        <w:rPr>
          <w:rFonts w:ascii="華康細黑體" w:eastAsia="華康細黑體" w:hAnsi="細明體" w:cs="Arial"/>
          <w:color w:val="FF0000"/>
        </w:rPr>
        <w:t>**如欲休館每人退費日幣1</w:t>
      </w:r>
      <w:r w:rsidR="001A308C">
        <w:rPr>
          <w:rFonts w:ascii="華康細黑體" w:eastAsia="華康細黑體" w:hAnsi="細明體" w:cs="Arial"/>
          <w:color w:val="FF0000"/>
        </w:rPr>
        <w:t>0</w:t>
      </w:r>
      <w:r w:rsidR="001A308C" w:rsidRPr="001A308C">
        <w:rPr>
          <w:rFonts w:ascii="華康細黑體" w:eastAsia="華康細黑體" w:hAnsi="細明體" w:cs="Arial"/>
          <w:color w:val="FF0000"/>
        </w:rPr>
        <w:t>00</w:t>
      </w:r>
      <w:r w:rsidR="001A308C">
        <w:rPr>
          <w:rFonts w:ascii="華康細黑體" w:eastAsia="華康細黑體" w:hAnsi="細明體" w:cs="Arial"/>
          <w:color w:val="FF0000"/>
        </w:rPr>
        <w:t>元</w:t>
      </w:r>
      <w:r w:rsidR="001A308C" w:rsidRPr="001A308C">
        <w:rPr>
          <w:rFonts w:ascii="華康細黑體" w:eastAsia="華康細黑體" w:hAnsi="細明體" w:cs="Arial"/>
          <w:color w:val="FF0000"/>
        </w:rPr>
        <w:t>**</w:t>
      </w:r>
    </w:p>
    <w:p w14:paraId="14A89893" w14:textId="77777777" w:rsidR="004E7814" w:rsidRPr="00293FD9" w:rsidRDefault="004E7814" w:rsidP="004E7814">
      <w:pPr>
        <w:snapToGrid w:val="0"/>
        <w:rPr>
          <w:rFonts w:ascii="華康細黑體" w:eastAsia="華康細黑體" w:hAnsi="細明體" w:cs="Arial"/>
        </w:rPr>
      </w:pPr>
      <w:r w:rsidRPr="00AA0406">
        <w:rPr>
          <w:rFonts w:ascii="華康細黑體" w:eastAsia="華康細黑體" w:hAnsi="細明體" w:cs="Arial" w:hint="eastAsia"/>
          <w:b/>
          <w:color w:val="0070C0"/>
        </w:rPr>
        <w:t>【日立海濱公園】</w:t>
      </w:r>
      <w:r w:rsidRPr="00293FD9">
        <w:rPr>
          <w:rFonts w:ascii="華康細黑體" w:eastAsia="華康細黑體" w:hAnsi="細明體" w:cs="Arial"/>
        </w:rPr>
        <w:t>位於日本茨城縣的日立海濱公園(Hitachi Seaside Park)是著名的旅遊勝地，佔地達到190公頃，</w:t>
      </w:r>
      <w:r w:rsidRPr="00293FD9">
        <w:rPr>
          <w:rFonts w:ascii="華康細黑體" w:eastAsia="華康細黑體" w:hAnsi="細明體" w:cs="Arial" w:hint="eastAsia"/>
        </w:rPr>
        <w:t>佔地遼闊的海濱公園，</w:t>
      </w:r>
      <w:r w:rsidRPr="00293FD9">
        <w:rPr>
          <w:rFonts w:ascii="華康細黑體" w:eastAsia="華康細黑體" w:hAnsi="細明體" w:cs="Arial"/>
        </w:rPr>
        <w:t>放眼過去四周都是美麗的花海。</w:t>
      </w:r>
      <w:r w:rsidRPr="00293FD9">
        <w:rPr>
          <w:rFonts w:ascii="華康細黑體" w:eastAsia="華康細黑體" w:hAnsi="細明體" w:cs="Arial" w:hint="eastAsia"/>
        </w:rPr>
        <w:t>一年四季都有不同的花草美景，熱鬧繽紛，搭配靜靜佇立的摩天輪，宛如童話故事場景的氛圍，絕對不容錯過。</w:t>
      </w:r>
    </w:p>
    <w:p w14:paraId="22F1E8D7" w14:textId="77777777" w:rsidR="004E7814" w:rsidRDefault="004E7814" w:rsidP="004E7814">
      <w:pPr>
        <w:snapToGrid w:val="0"/>
        <w:rPr>
          <w:rFonts w:asciiTheme="majorEastAsia" w:eastAsiaTheme="majorEastAsia" w:hAnsiTheme="majorEastAsia" w:cs="Arial"/>
          <w:color w:val="FF0000"/>
          <w:sz w:val="18"/>
          <w:szCs w:val="18"/>
        </w:rPr>
      </w:pPr>
      <w:r w:rsidRPr="00A25E28">
        <w:rPr>
          <w:rFonts w:asciiTheme="majorEastAsia" w:eastAsiaTheme="majorEastAsia" w:hAnsiTheme="majorEastAsia" w:cs="Arial" w:hint="eastAsia"/>
          <w:color w:val="FF0000"/>
          <w:sz w:val="18"/>
          <w:szCs w:val="18"/>
        </w:rPr>
        <w:t>※因花卉是自然開花現象，花期及花況會因生態環境、天候因素(下雨、颱風、氣溫..等等)而有所影響，故難以準確評估，如花況未如預期，敬請見諒。</w:t>
      </w:r>
    </w:p>
    <w:p w14:paraId="357E44BE" w14:textId="77777777" w:rsidR="004E7814" w:rsidRPr="004E7814" w:rsidRDefault="004E7814" w:rsidP="001944DB">
      <w:pPr>
        <w:snapToGrid w:val="0"/>
        <w:rPr>
          <w:rFonts w:asciiTheme="majorEastAsia" w:eastAsiaTheme="majorEastAsia" w:hAnsiTheme="majorEastAsia" w:cs="Arial"/>
          <w:color w:val="FF0000"/>
          <w:sz w:val="18"/>
          <w:szCs w:val="18"/>
        </w:rPr>
      </w:pPr>
      <w:r>
        <w:rPr>
          <w:rFonts w:asciiTheme="majorEastAsia" w:eastAsiaTheme="majorEastAsia" w:hAnsiTheme="majorEastAsia" w:cs="Arial" w:hint="eastAsia"/>
          <w:color w:val="FF0000"/>
          <w:sz w:val="18"/>
          <w:szCs w:val="18"/>
        </w:rPr>
        <w:t>※如遇日立海濱公園休館或掃帚草移除則改走日本三大名園水戶偕樂園賞楓</w:t>
      </w:r>
      <w:r w:rsidRPr="00A25E28">
        <w:rPr>
          <w:rFonts w:asciiTheme="majorEastAsia" w:eastAsiaTheme="majorEastAsia" w:hAnsiTheme="majorEastAsia" w:cs="Arial" w:hint="eastAsia"/>
          <w:color w:val="FF0000"/>
          <w:sz w:val="18"/>
          <w:szCs w:val="18"/>
        </w:rPr>
        <w:t>。</w:t>
      </w:r>
    </w:p>
    <w:tbl>
      <w:tblPr>
        <w:tblStyle w:val="a3"/>
        <w:tblW w:w="0" w:type="auto"/>
        <w:tblInd w:w="108" w:type="dxa"/>
        <w:tblLook w:val="04A0" w:firstRow="1" w:lastRow="0" w:firstColumn="1" w:lastColumn="0" w:noHBand="0" w:noVBand="1"/>
      </w:tblPr>
      <w:tblGrid>
        <w:gridCol w:w="2835"/>
        <w:gridCol w:w="3402"/>
        <w:gridCol w:w="4075"/>
      </w:tblGrid>
      <w:tr w:rsidR="004E3C66" w:rsidRPr="007378D8" w14:paraId="1108052C" w14:textId="77777777" w:rsidTr="003B42B2">
        <w:tc>
          <w:tcPr>
            <w:tcW w:w="2835" w:type="dxa"/>
            <w:vAlign w:val="center"/>
          </w:tcPr>
          <w:p w14:paraId="481FEF2F" w14:textId="77777777" w:rsidR="004E3C66" w:rsidRPr="007378D8" w:rsidRDefault="004E3C66" w:rsidP="00B47B91">
            <w:pPr>
              <w:tabs>
                <w:tab w:val="center" w:pos="1696"/>
              </w:tabs>
              <w:snapToGrid w:val="0"/>
              <w:jc w:val="center"/>
              <w:rPr>
                <w:rFonts w:ascii="Verdana" w:hAnsi="Verdana" w:cs="新細明體"/>
                <w:sz w:val="23"/>
                <w:szCs w:val="23"/>
              </w:rPr>
            </w:pPr>
            <w:r w:rsidRPr="007378D8">
              <w:rPr>
                <w:rFonts w:ascii="Verdana" w:hAnsi="Verdana" w:cs="新細明體"/>
                <w:sz w:val="23"/>
                <w:szCs w:val="23"/>
              </w:rPr>
              <w:lastRenderedPageBreak/>
              <w:t>早：</w:t>
            </w:r>
            <w:r>
              <w:rPr>
                <w:rFonts w:ascii="Verdana" w:hAnsi="Verdana" w:cs="新細明體" w:hint="eastAsia"/>
                <w:sz w:val="23"/>
                <w:szCs w:val="23"/>
              </w:rPr>
              <w:t>飯店內早餐</w:t>
            </w:r>
          </w:p>
        </w:tc>
        <w:tc>
          <w:tcPr>
            <w:tcW w:w="3402" w:type="dxa"/>
            <w:vAlign w:val="center"/>
          </w:tcPr>
          <w:p w14:paraId="0C27C6D4" w14:textId="77777777" w:rsidR="00C44D14" w:rsidRDefault="004E7814" w:rsidP="006B09D3">
            <w:pPr>
              <w:snapToGrid w:val="0"/>
              <w:jc w:val="center"/>
              <w:rPr>
                <w:rFonts w:ascii="Verdana" w:hAnsi="Verdana" w:cs="新細明體"/>
                <w:sz w:val="23"/>
                <w:szCs w:val="23"/>
              </w:rPr>
            </w:pPr>
            <w:r w:rsidRPr="007378D8">
              <w:rPr>
                <w:rFonts w:ascii="Verdana" w:hAnsi="Verdana" w:cs="新細明體"/>
                <w:sz w:val="23"/>
                <w:szCs w:val="23"/>
              </w:rPr>
              <w:t>午：</w:t>
            </w:r>
            <w:r>
              <w:rPr>
                <w:rFonts w:ascii="Verdana" w:hAnsi="Verdana" w:cs="新細明體"/>
                <w:sz w:val="23"/>
                <w:szCs w:val="23"/>
              </w:rPr>
              <w:t xml:space="preserve"> </w:t>
            </w:r>
            <w:r w:rsidR="00C44D14">
              <w:rPr>
                <w:rFonts w:ascii="Verdana" w:hAnsi="Verdana" w:cs="新細明體"/>
                <w:sz w:val="23"/>
                <w:szCs w:val="23"/>
              </w:rPr>
              <w:t>日式燒肉吃到飽</w:t>
            </w:r>
          </w:p>
          <w:p w14:paraId="6D0363F1" w14:textId="77777777" w:rsidR="004E3C66" w:rsidRPr="007378D8" w:rsidRDefault="00C44D14" w:rsidP="006B09D3">
            <w:pPr>
              <w:snapToGrid w:val="0"/>
              <w:jc w:val="center"/>
              <w:rPr>
                <w:rFonts w:ascii="Verdana" w:hAnsi="Verdana" w:cs="新細明體"/>
                <w:sz w:val="23"/>
                <w:szCs w:val="23"/>
              </w:rPr>
            </w:pPr>
            <w:r>
              <w:rPr>
                <w:rFonts w:ascii="Verdana" w:hAnsi="Verdana" w:cs="新細明體" w:hint="eastAsia"/>
                <w:sz w:val="23"/>
                <w:szCs w:val="23"/>
              </w:rPr>
              <w:t>或</w:t>
            </w:r>
            <w:r>
              <w:rPr>
                <w:rFonts w:ascii="Verdana" w:hAnsi="Verdana" w:cs="新細明體" w:hint="eastAsia"/>
                <w:sz w:val="23"/>
                <w:szCs w:val="23"/>
              </w:rPr>
              <w:t xml:space="preserve"> </w:t>
            </w:r>
            <w:r w:rsidR="004E7814">
              <w:rPr>
                <w:rFonts w:ascii="Verdana" w:hAnsi="Verdana" w:cs="新細明體" w:hint="eastAsia"/>
                <w:sz w:val="23"/>
                <w:szCs w:val="23"/>
              </w:rPr>
              <w:t>日式精美料理</w:t>
            </w:r>
          </w:p>
        </w:tc>
        <w:tc>
          <w:tcPr>
            <w:tcW w:w="4075" w:type="dxa"/>
            <w:vAlign w:val="center"/>
          </w:tcPr>
          <w:p w14:paraId="361E05D8" w14:textId="77777777" w:rsidR="004E3C66" w:rsidRDefault="004E7814" w:rsidP="00B47B91">
            <w:pPr>
              <w:tabs>
                <w:tab w:val="center" w:pos="1697"/>
              </w:tabs>
              <w:snapToGrid w:val="0"/>
              <w:jc w:val="center"/>
              <w:rPr>
                <w:rFonts w:ascii="Verdana" w:hAnsi="Verdana" w:cs="新細明體"/>
                <w:sz w:val="23"/>
                <w:szCs w:val="23"/>
              </w:rPr>
            </w:pPr>
            <w:r w:rsidRPr="007378D8">
              <w:rPr>
                <w:rFonts w:ascii="Verdana" w:hAnsi="Verdana" w:cs="新細明體"/>
                <w:sz w:val="23"/>
                <w:szCs w:val="23"/>
              </w:rPr>
              <w:t>晚：</w:t>
            </w:r>
            <w:r w:rsidRPr="00A07056">
              <w:rPr>
                <w:rFonts w:ascii="Verdana" w:hAnsi="Verdana" w:cs="新細明體" w:hint="eastAsia"/>
                <w:sz w:val="23"/>
                <w:szCs w:val="23"/>
              </w:rPr>
              <w:t>飯店內自助餐</w:t>
            </w:r>
            <w:r w:rsidRPr="00A07056">
              <w:rPr>
                <w:rFonts w:ascii="Verdana" w:hAnsi="Verdana" w:cs="新細明體" w:hint="eastAsia"/>
                <w:sz w:val="23"/>
                <w:szCs w:val="23"/>
              </w:rPr>
              <w:t xml:space="preserve"> </w:t>
            </w:r>
            <w:r w:rsidRPr="00A07056">
              <w:rPr>
                <w:rFonts w:ascii="Verdana" w:hAnsi="Verdana" w:cs="新細明體" w:hint="eastAsia"/>
                <w:sz w:val="23"/>
                <w:szCs w:val="23"/>
              </w:rPr>
              <w:t>或</w:t>
            </w:r>
            <w:r w:rsidRPr="00A07056">
              <w:rPr>
                <w:rFonts w:ascii="Verdana" w:hAnsi="Verdana" w:cs="新細明體" w:hint="eastAsia"/>
                <w:sz w:val="23"/>
                <w:szCs w:val="23"/>
              </w:rPr>
              <w:t xml:space="preserve"> </w:t>
            </w:r>
            <w:r w:rsidRPr="00A07056">
              <w:rPr>
                <w:rFonts w:ascii="Verdana" w:hAnsi="Verdana" w:cs="新細明體" w:hint="eastAsia"/>
                <w:sz w:val="23"/>
                <w:szCs w:val="23"/>
              </w:rPr>
              <w:t>日式風味套餐</w:t>
            </w:r>
          </w:p>
          <w:p w14:paraId="38D2FB86" w14:textId="77777777" w:rsidR="004E7814" w:rsidRPr="007378D8" w:rsidRDefault="004E7814" w:rsidP="00B47B91">
            <w:pPr>
              <w:tabs>
                <w:tab w:val="center" w:pos="1697"/>
              </w:tabs>
              <w:snapToGrid w:val="0"/>
              <w:jc w:val="center"/>
              <w:rPr>
                <w:rFonts w:ascii="Verdana" w:hAnsi="Verdana" w:cs="新細明體"/>
                <w:sz w:val="23"/>
                <w:szCs w:val="23"/>
              </w:rPr>
            </w:pPr>
            <w:r>
              <w:rPr>
                <w:rFonts w:ascii="Verdana" w:hAnsi="Verdana" w:cs="新細明體" w:hint="eastAsia"/>
                <w:sz w:val="23"/>
                <w:szCs w:val="23"/>
              </w:rPr>
              <w:t>或</w:t>
            </w:r>
            <w:r>
              <w:rPr>
                <w:rFonts w:ascii="Verdana" w:hAnsi="Verdana" w:cs="新細明體" w:hint="eastAsia"/>
                <w:sz w:val="23"/>
                <w:szCs w:val="23"/>
              </w:rPr>
              <w:t xml:space="preserve"> </w:t>
            </w:r>
            <w:r>
              <w:rPr>
                <w:rFonts w:ascii="Verdana" w:hAnsi="Verdana" w:cs="新細明體" w:hint="eastAsia"/>
                <w:sz w:val="23"/>
                <w:szCs w:val="23"/>
              </w:rPr>
              <w:t>發放</w:t>
            </w:r>
            <w:r>
              <w:rPr>
                <w:rFonts w:ascii="Verdana" w:hAnsi="Verdana" w:cs="新細明體" w:hint="eastAsia"/>
                <w:sz w:val="23"/>
                <w:szCs w:val="23"/>
              </w:rPr>
              <w:t>3000</w:t>
            </w:r>
            <w:r>
              <w:rPr>
                <w:rFonts w:ascii="Verdana" w:hAnsi="Verdana" w:cs="新細明體" w:hint="eastAsia"/>
                <w:sz w:val="23"/>
                <w:szCs w:val="23"/>
              </w:rPr>
              <w:t>日幣自理</w:t>
            </w:r>
          </w:p>
        </w:tc>
      </w:tr>
      <w:tr w:rsidR="001944DB" w:rsidRPr="00A07056" w14:paraId="6322E54C" w14:textId="77777777" w:rsidTr="00B47B91">
        <w:tc>
          <w:tcPr>
            <w:tcW w:w="10312" w:type="dxa"/>
            <w:gridSpan w:val="3"/>
            <w:vAlign w:val="center"/>
          </w:tcPr>
          <w:p w14:paraId="7BBB1304" w14:textId="77777777" w:rsidR="00080901" w:rsidRDefault="004E7814" w:rsidP="00080901">
            <w:pPr>
              <w:tabs>
                <w:tab w:val="center" w:pos="1696"/>
              </w:tabs>
              <w:snapToGrid w:val="0"/>
              <w:jc w:val="center"/>
              <w:rPr>
                <w:rFonts w:ascii="Verdana" w:hAnsi="Verdana" w:cs="新細明體"/>
                <w:sz w:val="23"/>
                <w:szCs w:val="23"/>
              </w:rPr>
            </w:pPr>
            <w:r w:rsidRPr="00A07056">
              <w:rPr>
                <w:rFonts w:ascii="Verdana" w:hAnsi="Verdana" w:cs="新細明體"/>
                <w:sz w:val="23"/>
                <w:szCs w:val="23"/>
              </w:rPr>
              <w:t>宿：</w:t>
            </w:r>
            <w:r w:rsidR="00080901">
              <w:rPr>
                <w:rFonts w:ascii="Verdana" w:hAnsi="Verdana" w:cs="新細明體" w:hint="eastAsia"/>
                <w:sz w:val="23"/>
                <w:szCs w:val="23"/>
              </w:rPr>
              <w:t>水戶總統飯店</w:t>
            </w:r>
            <w:r w:rsidR="00080901">
              <w:rPr>
                <w:rFonts w:ascii="Verdana" w:hAnsi="Verdana" w:cs="新細明體" w:hint="eastAsia"/>
                <w:sz w:val="23"/>
                <w:szCs w:val="23"/>
              </w:rPr>
              <w:t xml:space="preserve"> </w:t>
            </w:r>
            <w:r w:rsidR="00080901">
              <w:rPr>
                <w:rFonts w:ascii="Verdana" w:hAnsi="Verdana" w:cs="新細明體" w:hint="eastAsia"/>
                <w:sz w:val="23"/>
                <w:szCs w:val="23"/>
              </w:rPr>
              <w:t>或</w:t>
            </w:r>
            <w:r w:rsidR="00080901">
              <w:rPr>
                <w:rFonts w:ascii="Verdana" w:hAnsi="Verdana" w:cs="新細明體" w:hint="eastAsia"/>
                <w:sz w:val="23"/>
                <w:szCs w:val="23"/>
              </w:rPr>
              <w:t xml:space="preserve"> MARROD</w:t>
            </w:r>
            <w:r w:rsidR="00080901">
              <w:rPr>
                <w:rFonts w:ascii="Verdana" w:hAnsi="Verdana" w:cs="新細明體" w:hint="eastAsia"/>
                <w:sz w:val="23"/>
                <w:szCs w:val="23"/>
              </w:rPr>
              <w:t>飯店</w:t>
            </w:r>
            <w:r w:rsidR="00080901">
              <w:rPr>
                <w:rFonts w:ascii="Verdana" w:hAnsi="Verdana" w:cs="新細明體" w:hint="eastAsia"/>
                <w:sz w:val="23"/>
                <w:szCs w:val="23"/>
              </w:rPr>
              <w:t xml:space="preserve"> </w:t>
            </w:r>
            <w:r w:rsidR="00080901">
              <w:rPr>
                <w:rFonts w:ascii="Verdana" w:hAnsi="Verdana" w:cs="新細明體" w:hint="eastAsia"/>
                <w:sz w:val="23"/>
                <w:szCs w:val="23"/>
              </w:rPr>
              <w:t>或</w:t>
            </w:r>
            <w:r w:rsidR="00080901">
              <w:rPr>
                <w:rFonts w:ascii="Verdana" w:hAnsi="Verdana" w:cs="新細明體" w:hint="eastAsia"/>
                <w:sz w:val="23"/>
                <w:szCs w:val="23"/>
              </w:rPr>
              <w:t xml:space="preserve"> </w:t>
            </w:r>
            <w:r w:rsidR="00080901">
              <w:rPr>
                <w:rFonts w:ascii="Verdana" w:hAnsi="Verdana" w:cs="新細明體" w:hint="eastAsia"/>
                <w:sz w:val="23"/>
                <w:szCs w:val="23"/>
              </w:rPr>
              <w:t>宇都宮市區飯店或</w:t>
            </w:r>
            <w:r w:rsidR="00080901">
              <w:rPr>
                <w:rFonts w:ascii="Verdana" w:hAnsi="Verdana" w:cs="新細明體" w:hint="eastAsia"/>
                <w:sz w:val="23"/>
                <w:szCs w:val="23"/>
              </w:rPr>
              <w:t xml:space="preserve"> </w:t>
            </w:r>
            <w:r w:rsidR="00080901" w:rsidRPr="001A308C">
              <w:rPr>
                <w:rFonts w:ascii="Verdana" w:hAnsi="Verdana" w:cs="新細明體"/>
                <w:sz w:val="23"/>
                <w:szCs w:val="23"/>
              </w:rPr>
              <w:t xml:space="preserve">International Resort </w:t>
            </w:r>
            <w:r w:rsidR="00080901" w:rsidRPr="001A308C">
              <w:rPr>
                <w:rFonts w:ascii="Verdana" w:hAnsi="Verdana" w:cs="新細明體" w:hint="eastAsia"/>
                <w:sz w:val="23"/>
                <w:szCs w:val="23"/>
              </w:rPr>
              <w:t>飯店</w:t>
            </w:r>
          </w:p>
          <w:p w14:paraId="52D57CD5" w14:textId="77777777" w:rsidR="001944DB" w:rsidRPr="00A07056" w:rsidRDefault="00080901" w:rsidP="00080901">
            <w:pPr>
              <w:tabs>
                <w:tab w:val="center" w:pos="1696"/>
              </w:tabs>
              <w:snapToGrid w:val="0"/>
              <w:jc w:val="center"/>
              <w:rPr>
                <w:rFonts w:ascii="Verdana" w:hAnsi="Verdana" w:cs="新細明體"/>
                <w:sz w:val="23"/>
                <w:szCs w:val="23"/>
              </w:rPr>
            </w:pPr>
            <w:r>
              <w:rPr>
                <w:rFonts w:ascii="Verdana" w:hAnsi="Verdana" w:cs="新細明體" w:hint="eastAsia"/>
                <w:sz w:val="23"/>
                <w:szCs w:val="23"/>
              </w:rPr>
              <w:t>或</w:t>
            </w:r>
            <w:r>
              <w:rPr>
                <w:rFonts w:ascii="Verdana" w:hAnsi="Verdana" w:cs="新細明體" w:hint="eastAsia"/>
                <w:sz w:val="23"/>
                <w:szCs w:val="23"/>
              </w:rPr>
              <w:t>ART</w:t>
            </w:r>
            <w:r>
              <w:rPr>
                <w:rFonts w:ascii="Verdana" w:hAnsi="Verdana" w:cs="新細明體" w:hint="eastAsia"/>
                <w:sz w:val="23"/>
                <w:szCs w:val="23"/>
              </w:rPr>
              <w:t>飯店或</w:t>
            </w:r>
            <w:r>
              <w:rPr>
                <w:rFonts w:ascii="Verdana" w:hAnsi="Verdana" w:cs="新細明體"/>
                <w:sz w:val="23"/>
                <w:szCs w:val="23"/>
              </w:rPr>
              <w:t>同</w:t>
            </w:r>
            <w:r w:rsidRPr="006F53F3">
              <w:rPr>
                <w:rFonts w:ascii="Verdana" w:hAnsi="Verdana" w:cs="新細明體"/>
                <w:sz w:val="23"/>
                <w:szCs w:val="23"/>
              </w:rPr>
              <w:t>級</w:t>
            </w:r>
          </w:p>
        </w:tc>
      </w:tr>
    </w:tbl>
    <w:p w14:paraId="4CC3805B" w14:textId="77777777" w:rsidR="004350E0" w:rsidRPr="00EB4FD5" w:rsidRDefault="000F375E" w:rsidP="00EB4FD5">
      <w:pPr>
        <w:snapToGrid w:val="0"/>
        <w:rPr>
          <w:rFonts w:ascii="Arial" w:eastAsia="華康標黑體" w:hAnsi="Arial" w:cs="Arial"/>
          <w:b/>
          <w:sz w:val="32"/>
        </w:rPr>
      </w:pPr>
      <w:r>
        <w:rPr>
          <w:rFonts w:ascii="Arial" w:eastAsia="華康標黑體" w:hAnsi="Arial" w:cs="Arial" w:hint="eastAsia"/>
          <w:b/>
          <w:sz w:val="32"/>
        </w:rPr>
        <w:t>第</w:t>
      </w:r>
      <w:r w:rsidR="001944DB">
        <w:rPr>
          <w:rFonts w:ascii="Arial" w:eastAsia="華康標黑體" w:hAnsi="Arial" w:cs="Arial" w:hint="eastAsia"/>
          <w:b/>
          <w:sz w:val="32"/>
        </w:rPr>
        <w:t>七天</w:t>
      </w:r>
      <w:r w:rsidR="001944DB">
        <w:rPr>
          <w:rFonts w:ascii="Arial" w:eastAsia="華康標黑體" w:hAnsi="Arial" w:cs="Arial" w:hint="eastAsia"/>
          <w:b/>
          <w:sz w:val="32"/>
        </w:rPr>
        <w:t xml:space="preserve">  </w:t>
      </w:r>
      <w:r w:rsidR="001944DB">
        <w:rPr>
          <w:rFonts w:ascii="Arial" w:eastAsia="華康標黑體" w:hAnsi="Arial" w:cs="Arial" w:hint="eastAsia"/>
          <w:b/>
          <w:sz w:val="32"/>
        </w:rPr>
        <w:t>飯店→</w:t>
      </w:r>
      <w:r w:rsidR="00921A9C" w:rsidRPr="004F5C42">
        <w:rPr>
          <w:rFonts w:ascii="Arial" w:eastAsia="華康標黑體" w:hAnsi="Arial" w:cs="Arial" w:hint="eastAsia"/>
          <w:b/>
          <w:sz w:val="32"/>
        </w:rPr>
        <w:t>成田空港→台北</w:t>
      </w:r>
    </w:p>
    <w:p w14:paraId="0320048B" w14:textId="77777777" w:rsidR="004350E0" w:rsidRPr="00293FD9" w:rsidRDefault="004350E0" w:rsidP="00802FA2">
      <w:pPr>
        <w:snapToGrid w:val="0"/>
        <w:rPr>
          <w:rFonts w:ascii="華康細黑體" w:eastAsia="華康細黑體" w:hAnsi="細明體" w:cs="Arial"/>
        </w:rPr>
      </w:pPr>
      <w:r w:rsidRPr="00293FD9">
        <w:rPr>
          <w:rFonts w:ascii="華康細黑體" w:eastAsia="華康細黑體" w:hAnsi="細明體" w:cs="Arial"/>
        </w:rPr>
        <w:t>專車前往東京成田國際機場，由本公司專業導遊協辦離境手續之後，搭乘豪華噴射客機飛返台北溫暖的家，結束此次愉快的旅程。</w:t>
      </w:r>
    </w:p>
    <w:tbl>
      <w:tblPr>
        <w:tblStyle w:val="a3"/>
        <w:tblW w:w="0" w:type="auto"/>
        <w:tblInd w:w="108" w:type="dxa"/>
        <w:tblLook w:val="04A0" w:firstRow="1" w:lastRow="0" w:firstColumn="1" w:lastColumn="0" w:noHBand="0" w:noVBand="1"/>
      </w:tblPr>
      <w:tblGrid>
        <w:gridCol w:w="3368"/>
        <w:gridCol w:w="3720"/>
        <w:gridCol w:w="3224"/>
      </w:tblGrid>
      <w:tr w:rsidR="004350E0" w:rsidRPr="00B95F23" w14:paraId="537A9868" w14:textId="77777777" w:rsidTr="003B42B2">
        <w:tc>
          <w:tcPr>
            <w:tcW w:w="3368" w:type="dxa"/>
            <w:vAlign w:val="center"/>
          </w:tcPr>
          <w:p w14:paraId="7E5B0808" w14:textId="77777777" w:rsidR="004350E0" w:rsidRPr="00B92659" w:rsidRDefault="004350E0" w:rsidP="00B92659">
            <w:pPr>
              <w:tabs>
                <w:tab w:val="center" w:pos="1696"/>
              </w:tabs>
              <w:snapToGrid w:val="0"/>
              <w:jc w:val="center"/>
              <w:rPr>
                <w:rFonts w:ascii="Verdana" w:hAnsi="Verdana" w:cs="新細明體"/>
                <w:sz w:val="23"/>
                <w:szCs w:val="23"/>
              </w:rPr>
            </w:pPr>
            <w:r w:rsidRPr="00B92659">
              <w:rPr>
                <w:rFonts w:ascii="Verdana" w:hAnsi="Verdana" w:cs="新細明體"/>
                <w:sz w:val="23"/>
                <w:szCs w:val="23"/>
              </w:rPr>
              <w:t>早：</w:t>
            </w:r>
            <w:r w:rsidRPr="00B92659">
              <w:rPr>
                <w:rFonts w:ascii="Verdana" w:hAnsi="Verdana" w:cs="新細明體" w:hint="eastAsia"/>
                <w:sz w:val="23"/>
                <w:szCs w:val="23"/>
              </w:rPr>
              <w:t>飯店內早餐</w:t>
            </w:r>
          </w:p>
        </w:tc>
        <w:tc>
          <w:tcPr>
            <w:tcW w:w="3720" w:type="dxa"/>
            <w:vAlign w:val="center"/>
          </w:tcPr>
          <w:p w14:paraId="05501C50" w14:textId="77777777" w:rsidR="004350E0" w:rsidRPr="00B92659" w:rsidRDefault="004350E0" w:rsidP="00B92659">
            <w:pPr>
              <w:tabs>
                <w:tab w:val="center" w:pos="1696"/>
              </w:tabs>
              <w:snapToGrid w:val="0"/>
              <w:jc w:val="center"/>
              <w:rPr>
                <w:rFonts w:ascii="Verdana" w:hAnsi="Verdana" w:cs="新細明體"/>
                <w:sz w:val="23"/>
                <w:szCs w:val="23"/>
              </w:rPr>
            </w:pPr>
            <w:r w:rsidRPr="00B92659">
              <w:rPr>
                <w:rFonts w:ascii="Verdana" w:hAnsi="Verdana" w:cs="新細明體"/>
                <w:sz w:val="23"/>
                <w:szCs w:val="23"/>
              </w:rPr>
              <w:t>午：</w:t>
            </w:r>
            <w:r w:rsidR="001944DB" w:rsidRPr="00B92659">
              <w:rPr>
                <w:rFonts w:ascii="Verdana" w:hAnsi="Verdana" w:cs="新細明體" w:hint="eastAsia"/>
                <w:sz w:val="23"/>
                <w:szCs w:val="23"/>
              </w:rPr>
              <w:t>機上美食</w:t>
            </w:r>
          </w:p>
        </w:tc>
        <w:tc>
          <w:tcPr>
            <w:tcW w:w="3224" w:type="dxa"/>
            <w:vAlign w:val="center"/>
          </w:tcPr>
          <w:p w14:paraId="6D5AE7C6" w14:textId="77777777" w:rsidR="004350E0" w:rsidRPr="00B92659" w:rsidRDefault="004350E0" w:rsidP="00B92659">
            <w:pPr>
              <w:tabs>
                <w:tab w:val="center" w:pos="1696"/>
              </w:tabs>
              <w:snapToGrid w:val="0"/>
              <w:jc w:val="center"/>
              <w:rPr>
                <w:rFonts w:ascii="Verdana" w:hAnsi="Verdana" w:cs="新細明體"/>
                <w:sz w:val="23"/>
                <w:szCs w:val="23"/>
              </w:rPr>
            </w:pPr>
            <w:r w:rsidRPr="00B92659">
              <w:rPr>
                <w:rFonts w:ascii="Verdana" w:hAnsi="Verdana" w:cs="新細明體"/>
                <w:sz w:val="23"/>
                <w:szCs w:val="23"/>
              </w:rPr>
              <w:t>晚：</w:t>
            </w:r>
            <w:r w:rsidR="001944DB" w:rsidRPr="00B92659">
              <w:rPr>
                <w:rFonts w:ascii="Verdana" w:hAnsi="Verdana" w:cs="新細明體"/>
                <w:sz w:val="23"/>
                <w:szCs w:val="23"/>
              </w:rPr>
              <w:t xml:space="preserve"> x</w:t>
            </w:r>
          </w:p>
        </w:tc>
      </w:tr>
    </w:tbl>
    <w:p w14:paraId="2135A2D4" w14:textId="77777777" w:rsidR="00E333E6" w:rsidRPr="00123FEF" w:rsidRDefault="00E333E6" w:rsidP="00E333E6">
      <w:pPr>
        <w:adjustRightInd w:val="0"/>
        <w:snapToGrid w:val="0"/>
        <w:rPr>
          <w:rFonts w:ascii="微軟正黑體" w:eastAsia="微軟正黑體" w:hAnsi="微軟正黑體"/>
          <w:color w:val="223C4A"/>
          <w:bdr w:val="none" w:sz="0" w:space="0" w:color="auto" w:frame="1"/>
          <w:shd w:val="clear" w:color="auto" w:fill="FFFFFF"/>
        </w:rPr>
      </w:pPr>
      <w:r w:rsidRPr="00AB16EF">
        <w:rPr>
          <w:rFonts w:ascii="微軟正黑體" w:eastAsia="微軟正黑體" w:hAnsi="微軟正黑體" w:hint="eastAsia"/>
          <w:color w:val="223C4A"/>
          <w:bdr w:val="none" w:sz="0" w:space="0" w:color="auto" w:frame="1"/>
          <w:shd w:val="clear" w:color="auto" w:fill="FFFFFF"/>
        </w:rPr>
        <w:t>★</w:t>
      </w:r>
      <w:r w:rsidRPr="00123FEF">
        <w:rPr>
          <w:rFonts w:ascii="微軟正黑體" w:eastAsia="微軟正黑體" w:hAnsi="微軟正黑體"/>
          <w:color w:val="223C4A"/>
          <w:bdr w:val="none" w:sz="0" w:space="0" w:color="auto" w:frame="1"/>
          <w:shd w:val="clear" w:color="auto" w:fill="FFFFFF"/>
        </w:rPr>
        <w:t>本行程班機起降時間為預定，但實際可能略有變更。</w:t>
      </w:r>
    </w:p>
    <w:p w14:paraId="21B458B6" w14:textId="77777777" w:rsidR="00E333E6" w:rsidRPr="00123FEF" w:rsidRDefault="00E333E6" w:rsidP="00E333E6">
      <w:pPr>
        <w:adjustRightInd w:val="0"/>
        <w:snapToGrid w:val="0"/>
        <w:rPr>
          <w:rFonts w:ascii="微軟正黑體" w:eastAsia="微軟正黑體" w:hAnsi="微軟正黑體"/>
          <w:color w:val="223C4A"/>
          <w:bdr w:val="none" w:sz="0" w:space="0" w:color="auto" w:frame="1"/>
          <w:shd w:val="clear" w:color="auto" w:fill="FFFFFF"/>
        </w:rPr>
      </w:pPr>
      <w:r w:rsidRPr="00AB16EF">
        <w:rPr>
          <w:rFonts w:ascii="微軟正黑體" w:eastAsia="微軟正黑體" w:hAnsi="微軟正黑體" w:hint="eastAsia"/>
          <w:color w:val="223C4A"/>
          <w:bdr w:val="none" w:sz="0" w:space="0" w:color="auto" w:frame="1"/>
          <w:shd w:val="clear" w:color="auto" w:fill="FFFFFF"/>
        </w:rPr>
        <w:t>★</w:t>
      </w:r>
      <w:r w:rsidRPr="00123FEF">
        <w:rPr>
          <w:rFonts w:ascii="微軟正黑體" w:eastAsia="微軟正黑體" w:hAnsi="微軟正黑體" w:hint="eastAsia"/>
          <w:color w:val="223C4A"/>
          <w:bdr w:val="none" w:sz="0" w:space="0" w:color="auto" w:frame="1"/>
          <w:shd w:val="clear" w:color="auto" w:fill="FFFFFF"/>
        </w:rPr>
        <w:t>如遇行程休館或突發狀況等導致行程無法前往，則依當地門票金額進行退費。</w:t>
      </w:r>
    </w:p>
    <w:p w14:paraId="1EBC12B7" w14:textId="77777777" w:rsidR="00E333E6" w:rsidRPr="00123FEF" w:rsidRDefault="00E333E6" w:rsidP="00E333E6">
      <w:pPr>
        <w:adjustRightInd w:val="0"/>
        <w:snapToGrid w:val="0"/>
        <w:rPr>
          <w:rFonts w:ascii="微軟正黑體" w:eastAsia="微軟正黑體" w:hAnsi="微軟正黑體"/>
          <w:color w:val="223C4A"/>
          <w:bdr w:val="none" w:sz="0" w:space="0" w:color="auto" w:frame="1"/>
          <w:shd w:val="clear" w:color="auto" w:fill="FFFFFF"/>
        </w:rPr>
      </w:pPr>
      <w:r w:rsidRPr="00AB16EF">
        <w:rPr>
          <w:rFonts w:ascii="微軟正黑體" w:eastAsia="微軟正黑體" w:hAnsi="微軟正黑體" w:hint="eastAsia"/>
          <w:color w:val="223C4A"/>
          <w:bdr w:val="none" w:sz="0" w:space="0" w:color="auto" w:frame="1"/>
          <w:shd w:val="clear" w:color="auto" w:fill="FFFFFF"/>
        </w:rPr>
        <w:t>★</w:t>
      </w:r>
      <w:r w:rsidRPr="00123FEF">
        <w:rPr>
          <w:rFonts w:ascii="微軟正黑體" w:eastAsia="微軟正黑體" w:hAnsi="微軟正黑體"/>
          <w:color w:val="223C4A"/>
          <w:bdr w:val="none" w:sz="0" w:space="0" w:color="auto" w:frame="1"/>
          <w:shd w:val="clear" w:color="auto" w:fill="FFFFFF"/>
        </w:rPr>
        <w:t>本公司保留有調整行程先後序的權利。</w:t>
      </w:r>
    </w:p>
    <w:p w14:paraId="3026ACBB" w14:textId="77777777" w:rsidR="00E333E6" w:rsidRPr="00123FEF" w:rsidRDefault="00E333E6" w:rsidP="00E333E6">
      <w:pPr>
        <w:adjustRightInd w:val="0"/>
        <w:snapToGrid w:val="0"/>
        <w:rPr>
          <w:rFonts w:ascii="微軟正黑體" w:eastAsia="微軟正黑體" w:hAnsi="微軟正黑體"/>
          <w:color w:val="223C4A"/>
          <w:bdr w:val="none" w:sz="0" w:space="0" w:color="auto" w:frame="1"/>
          <w:shd w:val="clear" w:color="auto" w:fill="FFFFFF"/>
        </w:rPr>
      </w:pPr>
      <w:r w:rsidRPr="00AB16EF">
        <w:rPr>
          <w:rFonts w:ascii="微軟正黑體" w:eastAsia="微軟正黑體" w:hAnsi="微軟正黑體" w:hint="eastAsia"/>
          <w:color w:val="223C4A"/>
          <w:bdr w:val="none" w:sz="0" w:space="0" w:color="auto" w:frame="1"/>
          <w:shd w:val="clear" w:color="auto" w:fill="FFFFFF"/>
        </w:rPr>
        <w:t>★</w:t>
      </w:r>
      <w:r w:rsidRPr="00123FEF">
        <w:rPr>
          <w:rFonts w:ascii="微軟正黑體" w:eastAsia="微軟正黑體" w:hAnsi="微軟正黑體"/>
          <w:color w:val="223C4A"/>
          <w:bdr w:val="none" w:sz="0" w:space="0" w:color="auto" w:frame="1"/>
          <w:shd w:val="clear" w:color="auto" w:fill="FFFFFF"/>
        </w:rPr>
        <w:t>行程內設訂餐食如遇季節或預約狀況不同，會有更改，敬請見諒。</w:t>
      </w:r>
    </w:p>
    <w:p w14:paraId="56BD48E4" w14:textId="77777777" w:rsidR="00E333E6" w:rsidRPr="00123FEF" w:rsidRDefault="00E333E6" w:rsidP="00E333E6">
      <w:pPr>
        <w:adjustRightInd w:val="0"/>
        <w:snapToGrid w:val="0"/>
        <w:rPr>
          <w:rFonts w:ascii="微軟正黑體" w:eastAsia="微軟正黑體" w:hAnsi="微軟正黑體"/>
          <w:color w:val="223C4A"/>
          <w:bdr w:val="none" w:sz="0" w:space="0" w:color="auto" w:frame="1"/>
          <w:shd w:val="clear" w:color="auto" w:fill="FFFFFF"/>
        </w:rPr>
      </w:pPr>
      <w:r w:rsidRPr="00AB16EF">
        <w:rPr>
          <w:rFonts w:ascii="微軟正黑體" w:eastAsia="微軟正黑體" w:hAnsi="微軟正黑體" w:hint="eastAsia"/>
          <w:color w:val="223C4A"/>
          <w:bdr w:val="none" w:sz="0" w:space="0" w:color="auto" w:frame="1"/>
          <w:shd w:val="clear" w:color="auto" w:fill="FFFFFF"/>
        </w:rPr>
        <w:t>★</w:t>
      </w:r>
      <w:r w:rsidRPr="00123FEF">
        <w:rPr>
          <w:rFonts w:ascii="微軟正黑體" w:eastAsia="微軟正黑體" w:hAnsi="微軟正黑體"/>
          <w:color w:val="223C4A"/>
          <w:bdr w:val="none" w:sz="0" w:space="0" w:color="auto" w:frame="1"/>
          <w:shd w:val="clear" w:color="auto" w:fill="FFFFFF"/>
        </w:rPr>
        <w:t>參加本行程之客人本公司有投保旅行業契約責任險</w:t>
      </w:r>
      <w:r w:rsidRPr="00123FEF">
        <w:rPr>
          <w:rFonts w:ascii="微軟正黑體" w:eastAsia="微軟正黑體" w:hAnsi="微軟正黑體" w:hint="eastAsia"/>
          <w:color w:val="223C4A"/>
          <w:bdr w:val="none" w:sz="0" w:space="0" w:color="auto" w:frame="1"/>
          <w:shd w:val="clear" w:color="auto" w:fill="FFFFFF"/>
        </w:rPr>
        <w:t>250</w:t>
      </w:r>
      <w:r w:rsidRPr="00123FEF">
        <w:rPr>
          <w:rFonts w:ascii="微軟正黑體" w:eastAsia="微軟正黑體" w:hAnsi="微軟正黑體"/>
          <w:color w:val="223C4A"/>
          <w:bdr w:val="none" w:sz="0" w:space="0" w:color="auto" w:frame="1"/>
          <w:shd w:val="clear" w:color="auto" w:fill="FFFFFF"/>
        </w:rPr>
        <w:t>萬，醫療險</w:t>
      </w:r>
      <w:r w:rsidRPr="00123FEF">
        <w:rPr>
          <w:rFonts w:ascii="微軟正黑體" w:eastAsia="微軟正黑體" w:hAnsi="微軟正黑體" w:hint="eastAsia"/>
          <w:color w:val="223C4A"/>
          <w:bdr w:val="none" w:sz="0" w:space="0" w:color="auto" w:frame="1"/>
          <w:shd w:val="clear" w:color="auto" w:fill="FFFFFF"/>
        </w:rPr>
        <w:t>20</w:t>
      </w:r>
      <w:r w:rsidRPr="00123FEF">
        <w:rPr>
          <w:rFonts w:ascii="微軟正黑體" w:eastAsia="微軟正黑體" w:hAnsi="微軟正黑體"/>
          <w:color w:val="223C4A"/>
          <w:bdr w:val="none" w:sz="0" w:space="0" w:color="auto" w:frame="1"/>
          <w:shd w:val="clear" w:color="auto" w:fill="FFFFFF"/>
        </w:rPr>
        <w:t>萬。</w:t>
      </w:r>
    </w:p>
    <w:p w14:paraId="36A22D31" w14:textId="77777777" w:rsidR="00E333E6" w:rsidRPr="00087D03" w:rsidRDefault="00E333E6" w:rsidP="00E333E6">
      <w:pPr>
        <w:adjustRightInd w:val="0"/>
        <w:snapToGrid w:val="0"/>
        <w:rPr>
          <w:rFonts w:ascii="華康細圓體" w:eastAsia="華康細圓體"/>
        </w:rPr>
      </w:pPr>
      <w:r w:rsidRPr="00AB16EF">
        <w:rPr>
          <w:rFonts w:ascii="微軟正黑體" w:eastAsia="微軟正黑體" w:hAnsi="微軟正黑體" w:hint="eastAsia"/>
          <w:color w:val="223C4A"/>
          <w:bdr w:val="none" w:sz="0" w:space="0" w:color="auto" w:frame="1"/>
          <w:shd w:val="clear" w:color="auto" w:fill="FFFFFF"/>
        </w:rPr>
        <w:t>★日本新入境審查手續於2007.11.20起實施，前往日本旅客入境時需提供本人指紋和拍攝臉部照片並接受入境審查官之審查，拒絕配合者將不獲准入境。</w:t>
      </w:r>
      <w:r w:rsidRPr="00AB16EF">
        <w:rPr>
          <w:rFonts w:ascii="微軟正黑體" w:eastAsia="微軟正黑體" w:hAnsi="微軟正黑體" w:hint="eastAsia"/>
          <w:color w:val="223C4A"/>
          <w:bdr w:val="none" w:sz="0" w:space="0" w:color="auto" w:frame="1"/>
          <w:shd w:val="clear" w:color="auto" w:fill="FFFFFF"/>
        </w:rPr>
        <w:br/>
        <w:t>★【特別說明】</w:t>
      </w:r>
      <w:r w:rsidRPr="00AB16EF">
        <w:rPr>
          <w:rFonts w:ascii="微軟正黑體" w:eastAsia="微軟正黑體" w:hAnsi="微軟正黑體" w:hint="eastAsia"/>
          <w:color w:val="223C4A"/>
          <w:bdr w:val="none" w:sz="0" w:space="0" w:color="auto" w:frame="1"/>
          <w:shd w:val="clear" w:color="auto" w:fill="FFFFFF"/>
        </w:rPr>
        <w:br/>
        <w:t>日本國土交通省於平成24年6月(2012年)發布最新規定，每日行車時間不得超過10小時（以自車庫實際發車時間為計算基準），以有效防止巴士司機因過(疲)勞駕駛所衍生之交通狀況。 如因塞車或其他不可抗力之因素導致行車時間與日本國土交通省制訂之法規有相抵觸情況時，以日本國土交通省法規為主。如有造成不便之處，敬請見諒！（資料來源：日本國土交通省）。 ★若為包（加）班機行程，依包</w:t>
      </w:r>
      <w:r w:rsidRPr="00AB16EF">
        <w:rPr>
          <w:rFonts w:ascii="微軟正黑體" w:eastAsia="微軟正黑體" w:hAnsi="微軟正黑體" w:hint="eastAsia"/>
          <w:color w:val="FF0000"/>
          <w:bdr w:val="none" w:sz="0" w:space="0" w:color="auto" w:frame="1"/>
          <w:shd w:val="clear" w:color="auto" w:fill="FFFFFF"/>
        </w:rPr>
        <w:t>（加）班機航空公司作業條件，作業方式將不受國外旅遊定型化契約書中第二十七條規範，如因旅客個人因素取消旅遊、變更日期或行程之履行，則訂金將不予退還，請注意您的旅遊規劃。</w:t>
      </w:r>
    </w:p>
    <w:p w14:paraId="06AC8CE4" w14:textId="77777777" w:rsidR="004F581A" w:rsidRPr="00E333E6" w:rsidRDefault="004F581A" w:rsidP="00E333E6">
      <w:pPr>
        <w:adjustRightInd w:val="0"/>
        <w:snapToGrid w:val="0"/>
        <w:rPr>
          <w:rFonts w:ascii="細明體" w:eastAsia="細明體" w:hAnsi="細明體"/>
          <w:sz w:val="20"/>
          <w:szCs w:val="20"/>
        </w:rPr>
      </w:pPr>
    </w:p>
    <w:sectPr w:rsidR="004F581A" w:rsidRPr="00E333E6" w:rsidSect="000A1171">
      <w:headerReference w:type="default" r:id="rId15"/>
      <w:pgSz w:w="11906" w:h="16838"/>
      <w:pgMar w:top="851" w:right="707" w:bottom="567" w:left="709" w:header="426"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8A0C8" w14:textId="77777777" w:rsidR="00AE639A" w:rsidRDefault="00AE639A" w:rsidP="00802FA2">
      <w:r>
        <w:separator/>
      </w:r>
    </w:p>
  </w:endnote>
  <w:endnote w:type="continuationSeparator" w:id="0">
    <w:p w14:paraId="50D2BA62" w14:textId="77777777" w:rsidR="00AE639A" w:rsidRDefault="00AE639A" w:rsidP="00802F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華康中黑體(P)">
    <w:altName w:val="Microsoft JhengHei"/>
    <w:panose1 w:val="020B0500000000000000"/>
    <w:charset w:val="88"/>
    <w:family w:val="swiss"/>
    <w:pitch w:val="variable"/>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華康標黑體">
    <w:altName w:val="Microsoft JhengHei"/>
    <w:panose1 w:val="020B05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細黑體">
    <w:altName w:val="Microsoft JhengHei"/>
    <w:panose1 w:val="020B0309000000000000"/>
    <w:charset w:val="88"/>
    <w:family w:val="modern"/>
    <w:pitch w:val="fixed"/>
    <w:sig w:usb0="80000001" w:usb1="28091800" w:usb2="00000016" w:usb3="00000000" w:csb0="00100000" w:csb1="00000000"/>
  </w:font>
  <w:font w:name="華康中黑體">
    <w:altName w:val="Microsoft JhengHei"/>
    <w:panose1 w:val="020B05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8"/>
    <w:family w:val="swiss"/>
    <w:pitch w:val="variable"/>
    <w:sig w:usb0="F7FFAFFF" w:usb1="E9DFFFFF" w:usb2="0000003F" w:usb3="00000000" w:csb0="003F01FF" w:csb1="00000000"/>
  </w:font>
  <w:font w:name="華康細圓體">
    <w:altName w:val="Microsoft JhengHei"/>
    <w:panose1 w:val="020F0309000000000000"/>
    <w:charset w:val="88"/>
    <w:family w:val="modern"/>
    <w:pitch w:val="fixed"/>
    <w:sig w:usb0="80000001" w:usb1="28091800" w:usb2="00000016" w:usb3="00000000" w:csb0="001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351F0" w14:textId="77777777" w:rsidR="00AE639A" w:rsidRDefault="00AE639A" w:rsidP="00802FA2">
      <w:r>
        <w:separator/>
      </w:r>
    </w:p>
  </w:footnote>
  <w:footnote w:type="continuationSeparator" w:id="0">
    <w:p w14:paraId="2582BE57" w14:textId="77777777" w:rsidR="00AE639A" w:rsidRDefault="00AE639A" w:rsidP="00802F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F898A" w14:textId="77777777" w:rsidR="00404CEB" w:rsidRPr="006F499C" w:rsidRDefault="00EB4FD5">
    <w:pPr>
      <w:pStyle w:val="a6"/>
      <w:rPr>
        <w:rFonts w:ascii="微軟正黑體" w:eastAsia="微軟正黑體" w:hAnsi="微軟正黑體" w:cs="華康中黑體"/>
        <w:sz w:val="22"/>
        <w:szCs w:val="14"/>
        <w:lang w:eastAsia="ja-JP"/>
      </w:rPr>
    </w:pPr>
    <w:r w:rsidRPr="006F499C">
      <w:rPr>
        <w:rFonts w:ascii="微軟正黑體" w:eastAsia="微軟正黑體" w:hAnsi="微軟正黑體" w:cs="華康中黑體" w:hint="eastAsia"/>
        <w:sz w:val="22"/>
        <w:szCs w:val="14"/>
        <w:lang w:eastAsia="ja-JP"/>
      </w:rPr>
      <w:t xml:space="preserve">日本精緻假期       </w:t>
    </w:r>
    <w:r w:rsidR="00C33519" w:rsidRPr="006F499C">
      <w:rPr>
        <w:rFonts w:ascii="微軟正黑體" w:eastAsia="微軟正黑體" w:hAnsi="微軟正黑體" w:cs="華康中黑體" w:hint="eastAsia"/>
        <w:sz w:val="22"/>
        <w:szCs w:val="14"/>
        <w:lang w:eastAsia="ja-JP"/>
      </w:rPr>
      <w:t xml:space="preserve">     </w:t>
    </w:r>
    <w:r w:rsidR="006F722C" w:rsidRPr="006F499C">
      <w:rPr>
        <w:rFonts w:ascii="微軟正黑體" w:eastAsia="微軟正黑體" w:hAnsi="微軟正黑體" w:cs="華康中黑體" w:hint="eastAsia"/>
        <w:sz w:val="22"/>
        <w:szCs w:val="14"/>
        <w:lang w:eastAsia="ja-JP"/>
      </w:rPr>
      <w:t xml:space="preserve">   </w:t>
    </w:r>
    <w:r w:rsidR="002D71CA" w:rsidRPr="006F499C">
      <w:rPr>
        <w:rFonts w:ascii="微軟正黑體" w:eastAsia="微軟正黑體" w:hAnsi="微軟正黑體" w:cs="華康中黑體" w:hint="eastAsia"/>
        <w:sz w:val="22"/>
        <w:szCs w:val="14"/>
        <w:lang w:eastAsia="ja-JP"/>
      </w:rPr>
      <w:t xml:space="preserve">       </w:t>
    </w:r>
  </w:p>
  <w:p w14:paraId="5530AAE1" w14:textId="6231949B" w:rsidR="00D15B64" w:rsidRPr="00D15B64" w:rsidRDefault="00EB4FD5" w:rsidP="006F499C">
    <w:pPr>
      <w:pStyle w:val="a6"/>
      <w:rPr>
        <w:rFonts w:ascii="微軟正黑體" w:eastAsia="微軟正黑體" w:hAnsi="微軟正黑體" w:cs="華康中黑體"/>
        <w:sz w:val="22"/>
        <w:szCs w:val="14"/>
        <w:lang w:eastAsia="ja-JP"/>
      </w:rPr>
    </w:pPr>
    <w:r w:rsidRPr="006F499C">
      <w:rPr>
        <w:rFonts w:ascii="微軟正黑體" w:eastAsia="微軟正黑體" w:hAnsi="微軟正黑體" w:cs="華康中黑體" w:hint="eastAsia"/>
        <w:sz w:val="22"/>
        <w:szCs w:val="14"/>
        <w:lang w:eastAsia="ja-JP"/>
      </w:rPr>
      <w:t>行程編號:</w:t>
    </w:r>
    <w:r w:rsidR="008358B6" w:rsidRPr="006F499C">
      <w:rPr>
        <w:rFonts w:ascii="微軟正黑體" w:eastAsia="微軟正黑體" w:hAnsi="微軟正黑體" w:cs="華康中黑體" w:hint="eastAsia"/>
        <w:sz w:val="22"/>
        <w:szCs w:val="14"/>
        <w:lang w:eastAsia="ja-JP"/>
      </w:rPr>
      <w:t xml:space="preserve"> </w:t>
    </w:r>
    <w:r w:rsidR="00D15B64" w:rsidRPr="00D15B64">
      <w:rPr>
        <w:rFonts w:ascii="微軟正黑體" w:eastAsia="微軟正黑體" w:hAnsi="微軟正黑體" w:cs="華康中黑體"/>
        <w:sz w:val="22"/>
        <w:szCs w:val="14"/>
        <w:lang w:eastAsia="ja-JP"/>
      </w:rPr>
      <w:t>秋楓紅葉狩の旅～奧入瀨溪.銀山溫泉街.料理‧絕景‧酒水暢飲‧採果樂七日之旅</w:t>
    </w:r>
    <w:r w:rsidR="00344A5C">
      <w:rPr>
        <w:rFonts w:ascii="微軟正黑體" w:eastAsia="微軟正黑體" w:hAnsi="微軟正黑體" w:cs="華康中黑體" w:hint="eastAsia"/>
        <w:sz w:val="22"/>
        <w:szCs w:val="14"/>
        <w:lang w:eastAsia="ja-JP"/>
      </w:rPr>
      <w:t>CX</w:t>
    </w:r>
    <w:r w:rsidR="001A308C" w:rsidRPr="006F499C">
      <w:rPr>
        <w:rFonts w:ascii="微軟正黑體" w:eastAsia="微軟正黑體" w:hAnsi="微軟正黑體" w:cs="華康中黑體" w:hint="eastAsia"/>
        <w:sz w:val="22"/>
        <w:szCs w:val="14"/>
        <w:lang w:eastAsia="ja-JP"/>
      </w:rPr>
      <w:t>2</w:t>
    </w:r>
    <w:r w:rsidR="00D15B64">
      <w:rPr>
        <w:rFonts w:ascii="微軟正黑體" w:eastAsia="微軟正黑體" w:hAnsi="微軟正黑體" w:cs="華康中黑體" w:hint="eastAsia"/>
        <w:sz w:val="22"/>
        <w:szCs w:val="14"/>
        <w:lang w:eastAsia="ja-JP"/>
      </w:rPr>
      <w:t>699</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8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0E0"/>
    <w:rsid w:val="00013A82"/>
    <w:rsid w:val="00016EF2"/>
    <w:rsid w:val="00061004"/>
    <w:rsid w:val="000610E3"/>
    <w:rsid w:val="00080901"/>
    <w:rsid w:val="00080C8E"/>
    <w:rsid w:val="000A1171"/>
    <w:rsid w:val="000A1D8E"/>
    <w:rsid w:val="000A3662"/>
    <w:rsid w:val="000C3B48"/>
    <w:rsid w:val="000C41FE"/>
    <w:rsid w:val="000D17A9"/>
    <w:rsid w:val="000E5602"/>
    <w:rsid w:val="000F375E"/>
    <w:rsid w:val="001141F2"/>
    <w:rsid w:val="0012079F"/>
    <w:rsid w:val="00134F80"/>
    <w:rsid w:val="00157347"/>
    <w:rsid w:val="00171C60"/>
    <w:rsid w:val="00172C3C"/>
    <w:rsid w:val="001813F2"/>
    <w:rsid w:val="00186968"/>
    <w:rsid w:val="00187017"/>
    <w:rsid w:val="001944DB"/>
    <w:rsid w:val="00197188"/>
    <w:rsid w:val="001A02B1"/>
    <w:rsid w:val="001A1502"/>
    <w:rsid w:val="001A308C"/>
    <w:rsid w:val="001C45B2"/>
    <w:rsid w:val="00217345"/>
    <w:rsid w:val="00221B4A"/>
    <w:rsid w:val="00240AD3"/>
    <w:rsid w:val="00252FC9"/>
    <w:rsid w:val="002849B8"/>
    <w:rsid w:val="002A2A01"/>
    <w:rsid w:val="002D507C"/>
    <w:rsid w:val="002D71CA"/>
    <w:rsid w:val="002E3E30"/>
    <w:rsid w:val="00315165"/>
    <w:rsid w:val="00317AEA"/>
    <w:rsid w:val="003226B9"/>
    <w:rsid w:val="003314EE"/>
    <w:rsid w:val="00331BF8"/>
    <w:rsid w:val="003366E2"/>
    <w:rsid w:val="00342D20"/>
    <w:rsid w:val="00344A5C"/>
    <w:rsid w:val="00350699"/>
    <w:rsid w:val="0035085B"/>
    <w:rsid w:val="00353E7F"/>
    <w:rsid w:val="00367171"/>
    <w:rsid w:val="003968AF"/>
    <w:rsid w:val="003A0015"/>
    <w:rsid w:val="003A55E3"/>
    <w:rsid w:val="003A6DAE"/>
    <w:rsid w:val="003B42B2"/>
    <w:rsid w:val="003E4C90"/>
    <w:rsid w:val="00404CEB"/>
    <w:rsid w:val="00412E34"/>
    <w:rsid w:val="00415C3A"/>
    <w:rsid w:val="004350E0"/>
    <w:rsid w:val="004454C2"/>
    <w:rsid w:val="00455ECD"/>
    <w:rsid w:val="004776F1"/>
    <w:rsid w:val="00487CD4"/>
    <w:rsid w:val="0049146F"/>
    <w:rsid w:val="00492FFA"/>
    <w:rsid w:val="004A1CB3"/>
    <w:rsid w:val="004A34AA"/>
    <w:rsid w:val="004C1221"/>
    <w:rsid w:val="004D273B"/>
    <w:rsid w:val="004E3C66"/>
    <w:rsid w:val="004E7814"/>
    <w:rsid w:val="004F581A"/>
    <w:rsid w:val="004F5A82"/>
    <w:rsid w:val="00514BA2"/>
    <w:rsid w:val="00523BC4"/>
    <w:rsid w:val="00527583"/>
    <w:rsid w:val="0054143A"/>
    <w:rsid w:val="00572D14"/>
    <w:rsid w:val="005A430E"/>
    <w:rsid w:val="005A485B"/>
    <w:rsid w:val="005B1373"/>
    <w:rsid w:val="00627179"/>
    <w:rsid w:val="00631DF9"/>
    <w:rsid w:val="0065393B"/>
    <w:rsid w:val="00665F1C"/>
    <w:rsid w:val="0068100C"/>
    <w:rsid w:val="0068333D"/>
    <w:rsid w:val="00694447"/>
    <w:rsid w:val="006A7CB3"/>
    <w:rsid w:val="006B0634"/>
    <w:rsid w:val="006B09D3"/>
    <w:rsid w:val="006B6A41"/>
    <w:rsid w:val="006C4C83"/>
    <w:rsid w:val="006E0003"/>
    <w:rsid w:val="006E22BA"/>
    <w:rsid w:val="006E358D"/>
    <w:rsid w:val="006F499C"/>
    <w:rsid w:val="006F64CD"/>
    <w:rsid w:val="006F722C"/>
    <w:rsid w:val="007207C4"/>
    <w:rsid w:val="00733603"/>
    <w:rsid w:val="007447E8"/>
    <w:rsid w:val="00762DD6"/>
    <w:rsid w:val="007A2FC8"/>
    <w:rsid w:val="007D54B0"/>
    <w:rsid w:val="007F0A05"/>
    <w:rsid w:val="007F39F0"/>
    <w:rsid w:val="00802FA2"/>
    <w:rsid w:val="00803D7E"/>
    <w:rsid w:val="008107DE"/>
    <w:rsid w:val="008275A2"/>
    <w:rsid w:val="00827956"/>
    <w:rsid w:val="00827EF1"/>
    <w:rsid w:val="008355E7"/>
    <w:rsid w:val="008358B6"/>
    <w:rsid w:val="00836030"/>
    <w:rsid w:val="00845267"/>
    <w:rsid w:val="00860D55"/>
    <w:rsid w:val="0086609C"/>
    <w:rsid w:val="00884FB8"/>
    <w:rsid w:val="00887D53"/>
    <w:rsid w:val="008939AC"/>
    <w:rsid w:val="008C4545"/>
    <w:rsid w:val="008D2A58"/>
    <w:rsid w:val="008E12F3"/>
    <w:rsid w:val="008E1927"/>
    <w:rsid w:val="00904196"/>
    <w:rsid w:val="00913F2F"/>
    <w:rsid w:val="00914CB8"/>
    <w:rsid w:val="00921A9C"/>
    <w:rsid w:val="00934F6D"/>
    <w:rsid w:val="00941C21"/>
    <w:rsid w:val="0095491A"/>
    <w:rsid w:val="00960B29"/>
    <w:rsid w:val="0097498C"/>
    <w:rsid w:val="009C41A6"/>
    <w:rsid w:val="009D2A08"/>
    <w:rsid w:val="00A23ABE"/>
    <w:rsid w:val="00A246C1"/>
    <w:rsid w:val="00A31382"/>
    <w:rsid w:val="00A42C33"/>
    <w:rsid w:val="00A539DC"/>
    <w:rsid w:val="00A60DBE"/>
    <w:rsid w:val="00A61C01"/>
    <w:rsid w:val="00A72F49"/>
    <w:rsid w:val="00AA04BF"/>
    <w:rsid w:val="00AC1B8A"/>
    <w:rsid w:val="00AC5839"/>
    <w:rsid w:val="00AD55B1"/>
    <w:rsid w:val="00AE05BA"/>
    <w:rsid w:val="00AE5B44"/>
    <w:rsid w:val="00AE639A"/>
    <w:rsid w:val="00B176AB"/>
    <w:rsid w:val="00B22926"/>
    <w:rsid w:val="00B34501"/>
    <w:rsid w:val="00B64D41"/>
    <w:rsid w:val="00B66B8C"/>
    <w:rsid w:val="00B844F9"/>
    <w:rsid w:val="00B871A9"/>
    <w:rsid w:val="00B92659"/>
    <w:rsid w:val="00BA6949"/>
    <w:rsid w:val="00BB6BE8"/>
    <w:rsid w:val="00BD4F3B"/>
    <w:rsid w:val="00BE2E0B"/>
    <w:rsid w:val="00BE51F2"/>
    <w:rsid w:val="00C30F21"/>
    <w:rsid w:val="00C33519"/>
    <w:rsid w:val="00C44D14"/>
    <w:rsid w:val="00C57008"/>
    <w:rsid w:val="00C610D4"/>
    <w:rsid w:val="00C74E99"/>
    <w:rsid w:val="00C82791"/>
    <w:rsid w:val="00C86029"/>
    <w:rsid w:val="00C95EF3"/>
    <w:rsid w:val="00CC2B21"/>
    <w:rsid w:val="00CC2BCF"/>
    <w:rsid w:val="00CE34A0"/>
    <w:rsid w:val="00CE6E54"/>
    <w:rsid w:val="00CF5AAF"/>
    <w:rsid w:val="00D15B64"/>
    <w:rsid w:val="00D22B9D"/>
    <w:rsid w:val="00D27CBD"/>
    <w:rsid w:val="00D41FC5"/>
    <w:rsid w:val="00D43977"/>
    <w:rsid w:val="00D53DA5"/>
    <w:rsid w:val="00D67DF0"/>
    <w:rsid w:val="00D72840"/>
    <w:rsid w:val="00D77397"/>
    <w:rsid w:val="00D810AD"/>
    <w:rsid w:val="00D86464"/>
    <w:rsid w:val="00D87C24"/>
    <w:rsid w:val="00DA2D5D"/>
    <w:rsid w:val="00DE68EF"/>
    <w:rsid w:val="00DF04B9"/>
    <w:rsid w:val="00E05469"/>
    <w:rsid w:val="00E333E6"/>
    <w:rsid w:val="00E77B97"/>
    <w:rsid w:val="00E80062"/>
    <w:rsid w:val="00EA2289"/>
    <w:rsid w:val="00EB4778"/>
    <w:rsid w:val="00EB4DEE"/>
    <w:rsid w:val="00EB4FD5"/>
    <w:rsid w:val="00EB780C"/>
    <w:rsid w:val="00EC2D59"/>
    <w:rsid w:val="00ED338F"/>
    <w:rsid w:val="00EF74FC"/>
    <w:rsid w:val="00F11BFC"/>
    <w:rsid w:val="00F3178F"/>
    <w:rsid w:val="00F3346E"/>
    <w:rsid w:val="00F44B04"/>
    <w:rsid w:val="00F77080"/>
    <w:rsid w:val="00FA0215"/>
    <w:rsid w:val="00FC7DCA"/>
    <w:rsid w:val="00FD7E16"/>
    <w:rsid w:val="00FE337C"/>
    <w:rsid w:val="00FE7A55"/>
    <w:rsid w:val="00FF3E8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50">
      <v:textbox inset="5.85pt,.7pt,5.85pt,.7pt"/>
    </o:shapedefaults>
    <o:shapelayout v:ext="edit">
      <o:idmap v:ext="edit" data="2"/>
    </o:shapelayout>
  </w:shapeDefaults>
  <w:decimalSymbol w:val="."/>
  <w:listSeparator w:val=","/>
  <w14:docId w14:val="6C700A4D"/>
  <w15:docId w15:val="{F9F8E0D7-19F5-4070-ADD2-50E10A442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7583"/>
    <w:pPr>
      <w:widowControl w:val="0"/>
    </w:pPr>
    <w:rPr>
      <w:rFonts w:ascii="Times New Roman" w:eastAsia="新細明體" w:hAnsi="Times New Roman" w:cs="Times New Roman"/>
      <w:szCs w:val="24"/>
    </w:rPr>
  </w:style>
  <w:style w:type="paragraph" w:styleId="4">
    <w:name w:val="heading 4"/>
    <w:basedOn w:val="a"/>
    <w:link w:val="40"/>
    <w:uiPriority w:val="9"/>
    <w:qFormat/>
    <w:rsid w:val="001944DB"/>
    <w:pPr>
      <w:widowControl/>
      <w:spacing w:before="100" w:beforeAutospacing="1" w:after="100" w:afterAutospacing="1"/>
      <w:outlineLvl w:val="3"/>
    </w:pPr>
    <w:rPr>
      <w:rFonts w:ascii="新細明體" w:hAnsi="新細明體" w:cs="新細明體"/>
      <w:b/>
      <w:bCs/>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4350E0"/>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unhideWhenUsed/>
    <w:rsid w:val="004350E0"/>
    <w:rPr>
      <w:rFonts w:asciiTheme="majorHAnsi" w:eastAsiaTheme="majorEastAsia" w:hAnsiTheme="majorHAnsi" w:cstheme="majorBidi"/>
      <w:sz w:val="18"/>
      <w:szCs w:val="18"/>
    </w:rPr>
  </w:style>
  <w:style w:type="character" w:customStyle="1" w:styleId="a5">
    <w:name w:val="註解方塊文字 字元"/>
    <w:basedOn w:val="a0"/>
    <w:link w:val="a4"/>
    <w:uiPriority w:val="99"/>
    <w:semiHidden/>
    <w:rsid w:val="004350E0"/>
    <w:rPr>
      <w:rFonts w:asciiTheme="majorHAnsi" w:eastAsiaTheme="majorEastAsia" w:hAnsiTheme="majorHAnsi" w:cstheme="majorBidi"/>
      <w:sz w:val="18"/>
      <w:szCs w:val="18"/>
    </w:rPr>
  </w:style>
  <w:style w:type="paragraph" w:styleId="a6">
    <w:name w:val="header"/>
    <w:basedOn w:val="a"/>
    <w:link w:val="a7"/>
    <w:uiPriority w:val="99"/>
    <w:unhideWhenUsed/>
    <w:rsid w:val="00802FA2"/>
    <w:pPr>
      <w:tabs>
        <w:tab w:val="center" w:pos="4153"/>
        <w:tab w:val="right" w:pos="8306"/>
      </w:tabs>
      <w:snapToGrid w:val="0"/>
    </w:pPr>
    <w:rPr>
      <w:sz w:val="20"/>
      <w:szCs w:val="20"/>
    </w:rPr>
  </w:style>
  <w:style w:type="character" w:customStyle="1" w:styleId="a7">
    <w:name w:val="頁首 字元"/>
    <w:basedOn w:val="a0"/>
    <w:link w:val="a6"/>
    <w:uiPriority w:val="99"/>
    <w:rsid w:val="00802FA2"/>
    <w:rPr>
      <w:rFonts w:ascii="Times New Roman" w:eastAsia="新細明體" w:hAnsi="Times New Roman" w:cs="Times New Roman"/>
      <w:sz w:val="20"/>
      <w:szCs w:val="20"/>
    </w:rPr>
  </w:style>
  <w:style w:type="paragraph" w:styleId="a8">
    <w:name w:val="footer"/>
    <w:basedOn w:val="a"/>
    <w:link w:val="a9"/>
    <w:uiPriority w:val="99"/>
    <w:unhideWhenUsed/>
    <w:rsid w:val="00802FA2"/>
    <w:pPr>
      <w:tabs>
        <w:tab w:val="center" w:pos="4153"/>
        <w:tab w:val="right" w:pos="8306"/>
      </w:tabs>
      <w:snapToGrid w:val="0"/>
    </w:pPr>
    <w:rPr>
      <w:sz w:val="20"/>
      <w:szCs w:val="20"/>
    </w:rPr>
  </w:style>
  <w:style w:type="character" w:customStyle="1" w:styleId="a9">
    <w:name w:val="頁尾 字元"/>
    <w:basedOn w:val="a0"/>
    <w:link w:val="a8"/>
    <w:uiPriority w:val="99"/>
    <w:rsid w:val="00802FA2"/>
    <w:rPr>
      <w:rFonts w:ascii="Times New Roman" w:eastAsia="新細明體" w:hAnsi="Times New Roman" w:cs="Times New Roman"/>
      <w:sz w:val="20"/>
      <w:szCs w:val="20"/>
    </w:rPr>
  </w:style>
  <w:style w:type="paragraph" w:styleId="Web">
    <w:name w:val="Normal (Web)"/>
    <w:basedOn w:val="a"/>
    <w:uiPriority w:val="99"/>
    <w:unhideWhenUsed/>
    <w:rsid w:val="00FC7DCA"/>
    <w:pPr>
      <w:widowControl/>
      <w:spacing w:before="100" w:beforeAutospacing="1" w:after="100" w:afterAutospacing="1"/>
    </w:pPr>
    <w:rPr>
      <w:rFonts w:ascii="新細明體" w:hAnsi="新細明體" w:cs="新細明體"/>
      <w:kern w:val="0"/>
    </w:rPr>
  </w:style>
  <w:style w:type="character" w:customStyle="1" w:styleId="40">
    <w:name w:val="標題 4 字元"/>
    <w:basedOn w:val="a0"/>
    <w:link w:val="4"/>
    <w:uiPriority w:val="9"/>
    <w:rsid w:val="001944DB"/>
    <w:rPr>
      <w:rFonts w:ascii="新細明體" w:eastAsia="新細明體" w:hAnsi="新細明體" w:cs="新細明體"/>
      <w:b/>
      <w:bCs/>
      <w:kern w:val="0"/>
      <w:szCs w:val="24"/>
    </w:rPr>
  </w:style>
  <w:style w:type="paragraph" w:customStyle="1" w:styleId="mod-wysiwygtext">
    <w:name w:val="mod-wysiwyg__text"/>
    <w:basedOn w:val="a"/>
    <w:rsid w:val="003B42B2"/>
    <w:pPr>
      <w:widowControl/>
      <w:spacing w:before="100" w:beforeAutospacing="1" w:after="100" w:afterAutospacing="1"/>
    </w:pPr>
    <w:rPr>
      <w:rFonts w:ascii="新細明體" w:hAnsi="新細明體" w:cs="新細明體"/>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26307">
      <w:bodyDiv w:val="1"/>
      <w:marLeft w:val="0"/>
      <w:marRight w:val="0"/>
      <w:marTop w:val="0"/>
      <w:marBottom w:val="0"/>
      <w:divBdr>
        <w:top w:val="none" w:sz="0" w:space="0" w:color="auto"/>
        <w:left w:val="none" w:sz="0" w:space="0" w:color="auto"/>
        <w:bottom w:val="none" w:sz="0" w:space="0" w:color="auto"/>
        <w:right w:val="none" w:sz="0" w:space="0" w:color="auto"/>
      </w:divBdr>
    </w:div>
    <w:div w:id="199130931">
      <w:bodyDiv w:val="1"/>
      <w:marLeft w:val="0"/>
      <w:marRight w:val="0"/>
      <w:marTop w:val="0"/>
      <w:marBottom w:val="0"/>
      <w:divBdr>
        <w:top w:val="none" w:sz="0" w:space="0" w:color="auto"/>
        <w:left w:val="none" w:sz="0" w:space="0" w:color="auto"/>
        <w:bottom w:val="none" w:sz="0" w:space="0" w:color="auto"/>
        <w:right w:val="none" w:sz="0" w:space="0" w:color="auto"/>
      </w:divBdr>
    </w:div>
    <w:div w:id="641232734">
      <w:bodyDiv w:val="1"/>
      <w:marLeft w:val="0"/>
      <w:marRight w:val="0"/>
      <w:marTop w:val="0"/>
      <w:marBottom w:val="0"/>
      <w:divBdr>
        <w:top w:val="none" w:sz="0" w:space="0" w:color="auto"/>
        <w:left w:val="none" w:sz="0" w:space="0" w:color="auto"/>
        <w:bottom w:val="none" w:sz="0" w:space="0" w:color="auto"/>
        <w:right w:val="none" w:sz="0" w:space="0" w:color="auto"/>
      </w:divBdr>
    </w:div>
    <w:div w:id="1251433101">
      <w:bodyDiv w:val="1"/>
      <w:marLeft w:val="0"/>
      <w:marRight w:val="0"/>
      <w:marTop w:val="0"/>
      <w:marBottom w:val="0"/>
      <w:divBdr>
        <w:top w:val="none" w:sz="0" w:space="0" w:color="auto"/>
        <w:left w:val="none" w:sz="0" w:space="0" w:color="auto"/>
        <w:bottom w:val="none" w:sz="0" w:space="0" w:color="auto"/>
        <w:right w:val="none" w:sz="0" w:space="0" w:color="auto"/>
      </w:divBdr>
    </w:div>
    <w:div w:id="1722822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977</Words>
  <Characters>5573</Characters>
  <Application>Microsoft Office Word</Application>
  <DocSecurity>0</DocSecurity>
  <Lines>46</Lines>
  <Paragraphs>13</Paragraphs>
  <ScaleCrop>false</ScaleCrop>
  <Company/>
  <LinksUpToDate>false</LinksUpToDate>
  <CharactersWithSpaces>6537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YUN</dc:creator>
  <cp:lastModifiedBy>yunhan wang</cp:lastModifiedBy>
  <cp:revision>6</cp:revision>
  <cp:lastPrinted>2025-02-25T04:04:00Z</cp:lastPrinted>
  <dcterms:created xsi:type="dcterms:W3CDTF">2026-03-04T07:07:00Z</dcterms:created>
  <dcterms:modified xsi:type="dcterms:W3CDTF">2026-03-05T04:18:00Z</dcterms:modified>
</cp:coreProperties>
</file>