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-145096</wp:posOffset>
                </wp:positionH>
                <wp:positionV relativeFrom="paragraph">
                  <wp:posOffset>23813</wp:posOffset>
                </wp:positionV>
                <wp:extent cx="6761480" cy="735965"/>
                <wp:effectExtent b="0" l="0" r="0" t="0"/>
                <wp:wrapSquare wrapText="bothSides" distB="0" distT="0" distL="114300" distR="114300"/>
                <wp:docPr id="1" name=""/>
                <a:graphic>
                  <a:graphicData uri="http://schemas.microsoft.com/office/word/2010/wordprocessingShape">
                    <wps:wsp>
                      <wps:cNvSpPr/>
                      <wps:cNvPr id="2" name="Shape 2"/>
                      <wps:spPr>
                        <a:xfrm>
                          <a:off x="1970023" y="3416780"/>
                          <a:ext cx="6751955" cy="726440"/>
                        </a:xfrm>
                        <a:prstGeom prst="rect">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-145096</wp:posOffset>
                </wp:positionH>
                <wp:positionV relativeFrom="paragraph">
                  <wp:posOffset>23813</wp:posOffset>
                </wp:positionV>
                <wp:extent cx="6761480" cy="735965"/>
                <wp:effectExtent b="0" l="0" r="0" t="0"/>
                <wp:wrapSquare wrapText="bothSides" distB="0" distT="0" distL="114300" distR="11430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761480" cy="73596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-91438</wp:posOffset>
            </wp:positionH>
            <wp:positionV relativeFrom="paragraph">
              <wp:posOffset>6953250</wp:posOffset>
            </wp:positionV>
            <wp:extent cx="6570980" cy="2131695"/>
            <wp:effectExtent b="0" l="0" r="0" t="0"/>
            <wp:wrapSquare wrapText="bothSides" distB="0" distT="0" distL="114300" distR="114300"/>
            <wp:docPr descr="一張含有 文字, 樹狀, 戶外 的圖片&#10;&#10;AI 產生的內容可能不正確。" id="3" name="image3.png"/>
            <a:graphic>
              <a:graphicData uri="http://schemas.openxmlformats.org/drawingml/2006/picture">
                <pic:pic>
                  <pic:nvPicPr>
                    <pic:cNvPr descr="一張含有 文字, 樹狀, 戶外 的圖片&#10;&#10;AI 產生的內容可能不正確。" id="0" name="image3.png"/>
                    <pic:cNvPicPr preferRelativeResize="0"/>
                  </pic:nvPicPr>
                  <pic:blipFill>
                    <a:blip r:embed="rId8"/>
                    <a:srcRect b="0" l="0" r="0" t="0"/>
                    <a:stretch>
                      <a:fillRect/>
                    </a:stretch>
                  </pic:blipFill>
                  <pic:spPr>
                    <a:xfrm>
                      <a:off x="0" y="0"/>
                      <a:ext cx="6570980" cy="21316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-5079</wp:posOffset>
            </wp:positionH>
            <wp:positionV relativeFrom="paragraph">
              <wp:posOffset>25400</wp:posOffset>
            </wp:positionV>
            <wp:extent cx="6594475" cy="3264535"/>
            <wp:effectExtent b="0" l="0" r="0" t="0"/>
            <wp:wrapSquare wrapText="bothSides" distB="0" distT="0" distL="114300" distR="114300"/>
            <wp:docPr descr="一張含有 文字, 戶外, 水, 鳥類 的圖片&#10;&#10;AI 產生的內容可能不正確。" id="5" name="image2.png"/>
            <a:graphic>
              <a:graphicData uri="http://schemas.openxmlformats.org/drawingml/2006/picture">
                <pic:pic>
                  <pic:nvPicPr>
                    <pic:cNvPr descr="一張含有 文字, 戶外, 水, 鳥類 的圖片&#10;&#10;AI 產生的內容可能不正確。" id="0" name="image2.png"/>
                    <pic:cNvPicPr preferRelativeResize="0"/>
                  </pic:nvPicPr>
                  <pic:blipFill>
                    <a:blip r:embed="rId9"/>
                    <a:srcRect b="0" l="0" r="0" t="0"/>
                    <a:stretch>
                      <a:fillRect/>
                    </a:stretch>
                  </pic:blipFill>
                  <pic:spPr>
                    <a:xfrm>
                      <a:off x="0" y="0"/>
                      <a:ext cx="6594475" cy="3264535"/>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ff0000"/>
          <w:sz w:val="26"/>
          <w:szCs w:val="26"/>
          <w:u w:val="none"/>
          <w:shd w:fill="auto" w:val="clear"/>
          <w:vertAlign w:val="baseline"/>
        </w:rPr>
      </w:pPr>
      <w:r w:rsidDel="00000000" w:rsidR="00000000" w:rsidRPr="00000000">
        <w:rPr>
          <w:rFonts w:ascii="華康標黑體" w:cs="華康標黑體" w:eastAsia="華康標黑體" w:hAnsi="華康標黑體"/>
          <w:b w:val="1"/>
          <w:bCs w:val="1"/>
          <w:i w:val="0"/>
          <w:iCs w:val="0"/>
          <w:smallCaps w:val="0"/>
          <w:strike w:val="0"/>
          <w:color w:val="ff0000"/>
          <w:sz w:val="26"/>
          <w:szCs w:val="26"/>
          <w:u w:val="none"/>
          <w:shd w:fill="auto" w:val="clear"/>
          <w:vertAlign w:val="baseline"/>
          <w:rtl w:val="0"/>
        </w:rPr>
        <w:t xml:space="preserve">※如遇行程休館、塞車、景點客滿、突發狀況或不可抗力之因素等導致行程無法前往，則依當地門票金額進行退費處理</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-4444</wp:posOffset>
            </wp:positionH>
            <wp:positionV relativeFrom="paragraph">
              <wp:posOffset>50165</wp:posOffset>
            </wp:positionV>
            <wp:extent cx="6570980" cy="3874135"/>
            <wp:effectExtent b="0" l="0" r="0" t="0"/>
            <wp:wrapSquare wrapText="bothSides" distB="0" distT="0" distL="114300" distR="114300"/>
            <wp:docPr descr="江刺藤原之鄉" id="4" name="image1.jpg"/>
            <a:graphic>
              <a:graphicData uri="http://schemas.openxmlformats.org/drawingml/2006/picture">
                <pic:pic>
                  <pic:nvPicPr>
                    <pic:cNvPr descr="江刺藤原之鄉" id="0" name="image1.jpg"/>
                    <pic:cNvPicPr preferRelativeResize="0"/>
                  </pic:nvPicPr>
                  <pic:blipFill>
                    <a:blip r:embed="rId10"/>
                    <a:srcRect b="0" l="0" r="0" t="0"/>
                    <a:stretch>
                      <a:fillRect/>
                    </a:stretch>
                  </pic:blipFill>
                  <pic:spPr>
                    <a:xfrm>
                      <a:off x="0" y="0"/>
                      <a:ext cx="6570980" cy="3874135"/>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ff0000"/>
          <w:sz w:val="26"/>
          <w:szCs w:val="26"/>
          <w:u w:val="none"/>
          <w:shd w:fill="auto" w:val="clear"/>
          <w:vertAlign w:val="baseline"/>
        </w:rPr>
      </w:pPr>
      <w:r w:rsidDel="00000000" w:rsidR="00000000" w:rsidRPr="00000000">
        <w:rPr>
          <w:rFonts w:ascii="華康標黑體" w:cs="華康標黑體" w:eastAsia="華康標黑體" w:hAnsi="華康標黑體"/>
          <w:b w:val="1"/>
          <w:bCs w:val="1"/>
          <w:i w:val="0"/>
          <w:iCs w:val="0"/>
          <w:smallCaps w:val="0"/>
          <w:strike w:val="0"/>
          <w:color w:val="ff0000"/>
          <w:sz w:val="26"/>
          <w:szCs w:val="26"/>
          <w:u w:val="none"/>
          <w:shd w:fill="auto" w:val="clear"/>
          <w:vertAlign w:val="baseline"/>
          <w:rtl w:val="0"/>
        </w:rPr>
        <w:t xml:space="preserve">※如遇纜車故障、維修、或其他天候因素無法搭乘時，每人退費4000日幣，敬請見諒。</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0"/>
          <w:szCs w:val="20"/>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0"/>
          <w:szCs w:val="20"/>
          <w:u w:val="none"/>
          <w:shd w:fill="auto" w:val="clear"/>
          <w:vertAlign w:val="baseline"/>
          <w:rtl w:val="0"/>
        </w:rPr>
        <w:t xml:space="preserve">＃因風俗民情不同，日本的素食者大多可食用蔥、薑、蒜、蛋、奶等食材，多數皆以蔬菜、豆腐、等食材料理火鍋為主；若為飯店或餐廳使用自助餐，亦多數以生菜、漬物、水果等佐以白飯或麵類。</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0"/>
          <w:szCs w:val="20"/>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0"/>
          <w:szCs w:val="20"/>
          <w:u w:val="none"/>
          <w:shd w:fill="auto" w:val="clear"/>
          <w:vertAlign w:val="baseline"/>
          <w:rtl w:val="0"/>
        </w:rPr>
        <w:t xml:space="preserve">＃敬告素食客人如前往日本國旅遊，請先自行準備素食罐頭或泡麵等，以備不時之需。</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0"/>
          <w:szCs w:val="20"/>
          <w:u w:val="none"/>
          <w:shd w:fill="auto" w:val="clear"/>
          <w:vertAlign w:val="baseline"/>
        </w:rPr>
      </w:pPr>
      <w:r w:rsidDel="00000000" w:rsidR="00000000" w:rsidRPr="00000000">
        <w:rPr>
          <w:rFonts w:ascii="華康標黑體" w:cs="華康標黑體" w:eastAsia="華康標黑體" w:hAnsi="華康標黑體"/>
          <w:b w:val="0"/>
          <w:bCs w:val="0"/>
          <w:i w:val="0"/>
          <w:iCs w:val="0"/>
          <w:smallCaps w:val="0"/>
          <w:strike w:val="0"/>
          <w:color w:val="000000"/>
          <w:sz w:val="20"/>
          <w:szCs w:val="20"/>
          <w:u w:val="none"/>
          <w:shd w:fill="auto" w:val="clear"/>
          <w:vertAlign w:val="baseline"/>
          <w:rtl w:val="0"/>
        </w:rPr>
        <w:t xml:space="preserve">＃如有特殊餐食需求：不吃牛肉、生魚片、海鮮、素食、早齋等，最遲請務必於出發一個禮拜前告知。</w:t>
      </w:r>
    </w:p>
    <w:p w:rsidR="00000000" w:rsidDel="00000000" w:rsidP="00000000" w:rsidRDefault="00000000" w:rsidRPr="00000000" w14:paraId="00000008">
      <w:pPr>
        <w:widowControl w:val="0"/>
        <w:rPr>
          <w:rFonts w:ascii="華康標黑體" w:cs="華康標黑體" w:eastAsia="華康標黑體" w:hAnsi="華康標黑體"/>
          <w:color w:val="ff0000"/>
          <w:sz w:val="32"/>
          <w:szCs w:val="32"/>
        </w:rPr>
      </w:pPr>
      <w:r w:rsidDel="00000000" w:rsidR="00000000" w:rsidRPr="00000000">
        <w:rPr>
          <w:rtl w:val="0"/>
        </w:rPr>
      </w:r>
    </w:p>
    <w:tbl>
      <w:tblPr>
        <w:tblStyle w:val="Table1"/>
        <w:tblpPr w:leftFromText="180" w:rightFromText="180" w:topFromText="0" w:bottomFromText="0" w:vertAnchor="text" w:horzAnchor="text" w:tblpX="393.9999999999998" w:tblpY="526.2167968749998"/>
        <w:tblW w:w="10280.0" w:type="dxa"/>
        <w:jc w:val="left"/>
        <w:tblInd w:w="-45.0" w:type="dxa"/>
        <w:tblBorders>
          <w:top w:color="1e6af9" w:space="0" w:sz="6" w:val="single"/>
          <w:left w:color="1e6af9" w:space="0" w:sz="6" w:val="single"/>
          <w:bottom w:color="1e6af9" w:space="0" w:sz="6" w:val="single"/>
          <w:right w:color="1e6af9" w:space="0" w:sz="6" w:val="single"/>
          <w:insideH w:color="1e6af9" w:space="0" w:sz="6" w:val="single"/>
          <w:insideV w:color="1e6af9" w:space="0" w:sz="6" w:val="single"/>
        </w:tblBorders>
        <w:tblLayout w:type="fixed"/>
        <w:tblLook w:val="0000"/>
      </w:tblPr>
      <w:tblGrid>
        <w:gridCol w:w="2059"/>
        <w:gridCol w:w="1843"/>
        <w:gridCol w:w="1559"/>
        <w:gridCol w:w="2763"/>
        <w:gridCol w:w="2056"/>
        <w:tblGridChange w:id="0">
          <w:tblGrid>
            <w:gridCol w:w="2059"/>
            <w:gridCol w:w="1843"/>
            <w:gridCol w:w="1559"/>
            <w:gridCol w:w="2763"/>
            <w:gridCol w:w="2056"/>
          </w:tblGrid>
        </w:tblGridChange>
      </w:tblGrid>
      <w:tr>
        <w:trPr>
          <w:cantSplit w:val="0"/>
          <w:trHeight w:val="312" w:hRule="atLeast"/>
          <w:tblHeader w:val="0"/>
        </w:trPr>
        <w:tc>
          <w:tcPr>
            <w:vAlign w:val="center"/>
          </w:tcPr>
          <w:p w:rsidR="00000000" w:rsidDel="00000000" w:rsidP="00000000" w:rsidRDefault="00000000" w:rsidRPr="00000000" w14:paraId="00000009">
            <w:pPr>
              <w:widowControl w:val="0"/>
              <w:jc w:val="center"/>
              <w:rPr>
                <w:rFonts w:ascii="華康細圓體" w:cs="華康細圓體" w:eastAsia="華康細圓體" w:hAnsi="華康細圓體"/>
                <w:sz w:val="24"/>
                <w:szCs w:val="24"/>
              </w:rPr>
            </w:pPr>
            <w:r w:rsidDel="00000000" w:rsidR="00000000" w:rsidRPr="00000000">
              <w:rPr>
                <w:rtl w:val="0"/>
              </w:rPr>
            </w:r>
          </w:p>
        </w:tc>
        <w:tc>
          <w:tcPr>
            <w:vAlign w:val="center"/>
          </w:tcPr>
          <w:p w:rsidR="00000000" w:rsidDel="00000000" w:rsidP="00000000" w:rsidRDefault="00000000" w:rsidRPr="00000000" w14:paraId="0000000A">
            <w:pPr>
              <w:widowControl w:val="0"/>
              <w:jc w:val="center"/>
              <w:rPr>
                <w:rFonts w:ascii="華康細圓體" w:cs="華康細圓體" w:eastAsia="華康細圓體" w:hAnsi="華康細圓體"/>
                <w:sz w:val="24"/>
                <w:szCs w:val="24"/>
              </w:rPr>
            </w:pPr>
            <w:r w:rsidDel="00000000" w:rsidR="00000000" w:rsidRPr="00000000">
              <w:rPr>
                <w:rFonts w:ascii="華康標宋體" w:cs="華康標宋體" w:eastAsia="華康標宋體" w:hAnsi="華康標宋體"/>
                <w:sz w:val="24"/>
                <w:szCs w:val="24"/>
                <w:rtl w:val="0"/>
              </w:rPr>
              <w:t xml:space="preserve">航空公司</w:t>
            </w:r>
            <w:r w:rsidDel="00000000" w:rsidR="00000000" w:rsidRPr="00000000">
              <w:rPr>
                <w:rtl w:val="0"/>
              </w:rPr>
            </w:r>
          </w:p>
        </w:tc>
        <w:tc>
          <w:tcPr>
            <w:vAlign w:val="center"/>
          </w:tcPr>
          <w:p w:rsidR="00000000" w:rsidDel="00000000" w:rsidP="00000000" w:rsidRDefault="00000000" w:rsidRPr="00000000" w14:paraId="0000000B">
            <w:pPr>
              <w:widowControl w:val="0"/>
              <w:jc w:val="center"/>
              <w:rPr>
                <w:rFonts w:ascii="華康細圓體" w:cs="華康細圓體" w:eastAsia="華康細圓體" w:hAnsi="華康細圓體"/>
                <w:sz w:val="24"/>
                <w:szCs w:val="24"/>
              </w:rPr>
            </w:pPr>
            <w:r w:rsidDel="00000000" w:rsidR="00000000" w:rsidRPr="00000000">
              <w:rPr>
                <w:rFonts w:ascii="華康標宋體" w:cs="華康標宋體" w:eastAsia="華康標宋體" w:hAnsi="華康標宋體"/>
                <w:sz w:val="24"/>
                <w:szCs w:val="24"/>
                <w:rtl w:val="0"/>
              </w:rPr>
              <w:t xml:space="preserve">航班號碼</w:t>
            </w:r>
            <w:r w:rsidDel="00000000" w:rsidR="00000000" w:rsidRPr="00000000">
              <w:rPr>
                <w:rtl w:val="0"/>
              </w:rPr>
            </w:r>
          </w:p>
        </w:tc>
        <w:tc>
          <w:tcPr>
            <w:vAlign w:val="center"/>
          </w:tcPr>
          <w:p w:rsidR="00000000" w:rsidDel="00000000" w:rsidP="00000000" w:rsidRDefault="00000000" w:rsidRPr="00000000" w14:paraId="0000000C">
            <w:pPr>
              <w:widowControl w:val="0"/>
              <w:jc w:val="center"/>
              <w:rPr>
                <w:rFonts w:ascii="華康細圓體" w:cs="華康細圓體" w:eastAsia="華康細圓體" w:hAnsi="華康細圓體"/>
                <w:sz w:val="24"/>
                <w:szCs w:val="24"/>
              </w:rPr>
            </w:pPr>
            <w:r w:rsidDel="00000000" w:rsidR="00000000" w:rsidRPr="00000000">
              <w:rPr>
                <w:rFonts w:ascii="華康標宋體" w:cs="華康標宋體" w:eastAsia="華康標宋體" w:hAnsi="華康標宋體"/>
                <w:sz w:val="24"/>
                <w:szCs w:val="24"/>
                <w:rtl w:val="0"/>
              </w:rPr>
              <w:t xml:space="preserve">起訖城市</w:t>
            </w:r>
            <w:r w:rsidDel="00000000" w:rsidR="00000000" w:rsidRPr="00000000">
              <w:rPr>
                <w:rtl w:val="0"/>
              </w:rPr>
            </w:r>
          </w:p>
        </w:tc>
        <w:tc>
          <w:tcPr>
            <w:vAlign w:val="center"/>
          </w:tcPr>
          <w:p w:rsidR="00000000" w:rsidDel="00000000" w:rsidP="00000000" w:rsidRDefault="00000000" w:rsidRPr="00000000" w14:paraId="0000000D">
            <w:pPr>
              <w:widowControl w:val="0"/>
              <w:jc w:val="center"/>
              <w:rPr>
                <w:rFonts w:ascii="華康細圓體" w:cs="華康細圓體" w:eastAsia="華康細圓體" w:hAnsi="華康細圓體"/>
                <w:sz w:val="24"/>
                <w:szCs w:val="24"/>
              </w:rPr>
            </w:pPr>
            <w:r w:rsidDel="00000000" w:rsidR="00000000" w:rsidRPr="00000000">
              <w:rPr>
                <w:rFonts w:ascii="華康標宋體" w:cs="華康標宋體" w:eastAsia="華康標宋體" w:hAnsi="華康標宋體"/>
                <w:sz w:val="24"/>
                <w:szCs w:val="24"/>
                <w:rtl w:val="0"/>
              </w:rPr>
              <w:t xml:space="preserve">飛行時間</w:t>
            </w: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00E">
            <w:pPr>
              <w:widowControl w:val="0"/>
              <w:jc w:val="center"/>
              <w:rPr>
                <w:rFonts w:ascii="華康細圓體" w:cs="華康細圓體" w:eastAsia="華康細圓體" w:hAnsi="華康細圓體"/>
                <w:sz w:val="24"/>
                <w:szCs w:val="24"/>
              </w:rPr>
            </w:pPr>
            <w:bookmarkStart w:colFirst="0" w:colLast="0" w:name="_heading=h.2sjetubkoflk" w:id="0"/>
            <w:bookmarkEnd w:id="0"/>
            <w:r w:rsidDel="00000000" w:rsidR="00000000" w:rsidRPr="00000000">
              <w:rPr>
                <w:rFonts w:ascii="華康標宋體" w:cs="華康標宋體" w:eastAsia="華康標宋體" w:hAnsi="華康標宋體"/>
                <w:sz w:val="24"/>
                <w:szCs w:val="24"/>
                <w:rtl w:val="0"/>
              </w:rPr>
              <w:t xml:space="preserve">暫定去程航班</w:t>
            </w:r>
            <w:r w:rsidDel="00000000" w:rsidR="00000000" w:rsidRPr="00000000">
              <w:rPr>
                <w:rtl w:val="0"/>
              </w:rPr>
            </w:r>
          </w:p>
        </w:tc>
        <w:tc>
          <w:tcPr>
            <w:vAlign w:val="center"/>
          </w:tcPr>
          <w:p w:rsidR="00000000" w:rsidDel="00000000" w:rsidP="00000000" w:rsidRDefault="00000000" w:rsidRPr="00000000" w14:paraId="0000000F">
            <w:pPr>
              <w:widowControl w:val="0"/>
              <w:jc w:val="center"/>
              <w:rPr>
                <w:rFonts w:ascii="華康細圓體" w:cs="華康細圓體" w:eastAsia="華康細圓體" w:hAnsi="華康細圓體"/>
                <w:sz w:val="24"/>
                <w:szCs w:val="24"/>
              </w:rPr>
            </w:pPr>
            <w:r w:rsidDel="00000000" w:rsidR="00000000" w:rsidRPr="00000000">
              <w:rPr>
                <w:rFonts w:ascii="華康標宋體" w:cs="華康標宋體" w:eastAsia="華康標宋體" w:hAnsi="華康標宋體"/>
                <w:sz w:val="24"/>
                <w:szCs w:val="24"/>
                <w:rtl w:val="0"/>
              </w:rPr>
              <w:t xml:space="preserve">長榮航空</w:t>
            </w:r>
            <w:r w:rsidDel="00000000" w:rsidR="00000000" w:rsidRPr="00000000">
              <w:rPr>
                <w:rtl w:val="0"/>
              </w:rPr>
            </w:r>
          </w:p>
        </w:tc>
        <w:tc>
          <w:tcPr>
            <w:vAlign w:val="center"/>
          </w:tcPr>
          <w:p w:rsidR="00000000" w:rsidDel="00000000" w:rsidP="00000000" w:rsidRDefault="00000000" w:rsidRPr="00000000" w14:paraId="00000010">
            <w:pPr>
              <w:widowControl w:val="0"/>
              <w:jc w:val="center"/>
              <w:rPr>
                <w:rFonts w:ascii="華康細圓體" w:cs="華康細圓體" w:eastAsia="華康細圓體" w:hAnsi="華康細圓體"/>
                <w:sz w:val="24"/>
                <w:szCs w:val="24"/>
              </w:rPr>
            </w:pPr>
            <w:r w:rsidDel="00000000" w:rsidR="00000000" w:rsidRPr="00000000">
              <w:rPr>
                <w:rFonts w:ascii="華康標宋體" w:cs="華康標宋體" w:eastAsia="華康標宋體" w:hAnsi="華康標宋體"/>
                <w:sz w:val="24"/>
                <w:szCs w:val="24"/>
                <w:rtl w:val="0"/>
              </w:rPr>
              <w:t xml:space="preserve">BR108</w:t>
            </w:r>
            <w:r w:rsidDel="00000000" w:rsidR="00000000" w:rsidRPr="00000000">
              <w:rPr>
                <w:rtl w:val="0"/>
              </w:rPr>
            </w:r>
          </w:p>
        </w:tc>
        <w:tc>
          <w:tcPr>
            <w:vAlign w:val="center"/>
          </w:tcPr>
          <w:p w:rsidR="00000000" w:rsidDel="00000000" w:rsidP="00000000" w:rsidRDefault="00000000" w:rsidRPr="00000000" w14:paraId="00000011">
            <w:pPr>
              <w:widowControl w:val="0"/>
              <w:jc w:val="center"/>
              <w:rPr>
                <w:rFonts w:ascii="華康細圓體" w:cs="華康細圓體" w:eastAsia="華康細圓體" w:hAnsi="華康細圓體"/>
                <w:sz w:val="24"/>
                <w:szCs w:val="24"/>
              </w:rPr>
            </w:pPr>
            <w:r w:rsidDel="00000000" w:rsidR="00000000" w:rsidRPr="00000000">
              <w:rPr>
                <w:rFonts w:ascii="華康標宋體" w:cs="華康標宋體" w:eastAsia="華康標宋體" w:hAnsi="華康標宋體"/>
                <w:sz w:val="24"/>
                <w:szCs w:val="24"/>
                <w:rtl w:val="0"/>
              </w:rPr>
              <w:t xml:space="preserve">高雄/東京(KHH-TYO)</w:t>
            </w:r>
            <w:r w:rsidDel="00000000" w:rsidR="00000000" w:rsidRPr="00000000">
              <w:rPr>
                <w:rtl w:val="0"/>
              </w:rPr>
            </w:r>
          </w:p>
        </w:tc>
        <w:tc>
          <w:tcPr>
            <w:vAlign w:val="center"/>
          </w:tcPr>
          <w:p w:rsidR="00000000" w:rsidDel="00000000" w:rsidP="00000000" w:rsidRDefault="00000000" w:rsidRPr="00000000" w14:paraId="00000012">
            <w:pPr>
              <w:widowControl w:val="0"/>
              <w:jc w:val="center"/>
              <w:rPr>
                <w:rFonts w:ascii="華康細圓體" w:cs="華康細圓體" w:eastAsia="華康細圓體" w:hAnsi="華康細圓體"/>
                <w:sz w:val="24"/>
                <w:szCs w:val="24"/>
              </w:rPr>
            </w:pPr>
            <w:r w:rsidDel="00000000" w:rsidR="00000000" w:rsidRPr="00000000">
              <w:rPr>
                <w:rFonts w:ascii="華康標宋體" w:cs="華康標宋體" w:eastAsia="華康標宋體" w:hAnsi="華康標宋體"/>
                <w:sz w:val="24"/>
                <w:szCs w:val="24"/>
                <w:rtl w:val="0"/>
              </w:rPr>
              <w:t xml:space="preserve">07:00-11:45</w:t>
            </w: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013">
            <w:pPr>
              <w:widowControl w:val="0"/>
              <w:jc w:val="center"/>
              <w:rPr>
                <w:rFonts w:ascii="華康細圓體" w:cs="華康細圓體" w:eastAsia="華康細圓體" w:hAnsi="華康細圓體"/>
                <w:sz w:val="24"/>
                <w:szCs w:val="24"/>
              </w:rPr>
            </w:pPr>
            <w:r w:rsidDel="00000000" w:rsidR="00000000" w:rsidRPr="00000000">
              <w:rPr>
                <w:rFonts w:ascii="華康標宋體" w:cs="華康標宋體" w:eastAsia="華康標宋體" w:hAnsi="華康標宋體"/>
                <w:sz w:val="24"/>
                <w:szCs w:val="24"/>
                <w:rtl w:val="0"/>
              </w:rPr>
              <w:t xml:space="preserve">暫定回程航班</w:t>
            </w:r>
            <w:r w:rsidDel="00000000" w:rsidR="00000000" w:rsidRPr="00000000">
              <w:rPr>
                <w:rtl w:val="0"/>
              </w:rPr>
            </w:r>
          </w:p>
        </w:tc>
        <w:tc>
          <w:tcPr>
            <w:vAlign w:val="center"/>
          </w:tcPr>
          <w:p w:rsidR="00000000" w:rsidDel="00000000" w:rsidP="00000000" w:rsidRDefault="00000000" w:rsidRPr="00000000" w14:paraId="00000014">
            <w:pPr>
              <w:widowControl w:val="0"/>
              <w:jc w:val="center"/>
              <w:rPr>
                <w:rFonts w:ascii="華康細圓體" w:cs="華康細圓體" w:eastAsia="華康細圓體" w:hAnsi="華康細圓體"/>
                <w:sz w:val="24"/>
                <w:szCs w:val="24"/>
              </w:rPr>
            </w:pPr>
            <w:r w:rsidDel="00000000" w:rsidR="00000000" w:rsidRPr="00000000">
              <w:rPr>
                <w:rFonts w:ascii="華康標宋體" w:cs="華康標宋體" w:eastAsia="華康標宋體" w:hAnsi="華康標宋體"/>
                <w:sz w:val="24"/>
                <w:szCs w:val="24"/>
                <w:rtl w:val="0"/>
              </w:rPr>
              <w:t xml:space="preserve">長榮航空</w:t>
            </w:r>
            <w:r w:rsidDel="00000000" w:rsidR="00000000" w:rsidRPr="00000000">
              <w:rPr>
                <w:rtl w:val="0"/>
              </w:rPr>
            </w:r>
          </w:p>
        </w:tc>
        <w:tc>
          <w:tcPr>
            <w:vAlign w:val="center"/>
          </w:tcPr>
          <w:p w:rsidR="00000000" w:rsidDel="00000000" w:rsidP="00000000" w:rsidRDefault="00000000" w:rsidRPr="00000000" w14:paraId="00000015">
            <w:pPr>
              <w:widowControl w:val="0"/>
              <w:jc w:val="center"/>
              <w:rPr>
                <w:rFonts w:ascii="華康細圓體" w:cs="華康細圓體" w:eastAsia="華康細圓體" w:hAnsi="華康細圓體"/>
                <w:sz w:val="24"/>
                <w:szCs w:val="24"/>
              </w:rPr>
            </w:pPr>
            <w:r w:rsidDel="00000000" w:rsidR="00000000" w:rsidRPr="00000000">
              <w:rPr>
                <w:rFonts w:ascii="華康標宋體" w:cs="華康標宋體" w:eastAsia="華康標宋體" w:hAnsi="華康標宋體"/>
                <w:sz w:val="24"/>
                <w:szCs w:val="24"/>
                <w:rtl w:val="0"/>
              </w:rPr>
              <w:t xml:space="preserve">BR107</w:t>
            </w:r>
            <w:r w:rsidDel="00000000" w:rsidR="00000000" w:rsidRPr="00000000">
              <w:rPr>
                <w:rtl w:val="0"/>
              </w:rPr>
            </w:r>
          </w:p>
        </w:tc>
        <w:tc>
          <w:tcPr>
            <w:vAlign w:val="center"/>
          </w:tcPr>
          <w:p w:rsidR="00000000" w:rsidDel="00000000" w:rsidP="00000000" w:rsidRDefault="00000000" w:rsidRPr="00000000" w14:paraId="00000016">
            <w:pPr>
              <w:widowControl w:val="0"/>
              <w:jc w:val="center"/>
              <w:rPr>
                <w:rFonts w:ascii="華康細圓體" w:cs="華康細圓體" w:eastAsia="華康細圓體" w:hAnsi="華康細圓體"/>
                <w:sz w:val="24"/>
                <w:szCs w:val="24"/>
              </w:rPr>
            </w:pPr>
            <w:r w:rsidDel="00000000" w:rsidR="00000000" w:rsidRPr="00000000">
              <w:rPr>
                <w:rFonts w:ascii="華康標宋體" w:cs="華康標宋體" w:eastAsia="華康標宋體" w:hAnsi="華康標宋體"/>
                <w:sz w:val="24"/>
                <w:szCs w:val="24"/>
                <w:rtl w:val="0"/>
              </w:rPr>
              <w:t xml:space="preserve">東京/高雄(TYO-KHH)</w:t>
            </w:r>
            <w:r w:rsidDel="00000000" w:rsidR="00000000" w:rsidRPr="00000000">
              <w:rPr>
                <w:rtl w:val="0"/>
              </w:rPr>
            </w:r>
          </w:p>
        </w:tc>
        <w:tc>
          <w:tcPr>
            <w:vAlign w:val="center"/>
          </w:tcPr>
          <w:p w:rsidR="00000000" w:rsidDel="00000000" w:rsidP="00000000" w:rsidRDefault="00000000" w:rsidRPr="00000000" w14:paraId="00000017">
            <w:pPr>
              <w:widowControl w:val="0"/>
              <w:jc w:val="center"/>
              <w:rPr>
                <w:rFonts w:ascii="華康細圓體" w:cs="華康細圓體" w:eastAsia="華康細圓體" w:hAnsi="華康細圓體"/>
                <w:sz w:val="24"/>
                <w:szCs w:val="24"/>
              </w:rPr>
            </w:pPr>
            <w:r w:rsidDel="00000000" w:rsidR="00000000" w:rsidRPr="00000000">
              <w:rPr>
                <w:rFonts w:ascii="華康標宋體" w:cs="華康標宋體" w:eastAsia="華康標宋體" w:hAnsi="華康標宋體"/>
                <w:sz w:val="24"/>
                <w:szCs w:val="24"/>
                <w:rtl w:val="0"/>
              </w:rPr>
              <w:t xml:space="preserve">12:45/15:40</w:t>
            </w: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細黑體" w:cs="華康細黑體" w:eastAsia="華康細黑體" w:hAnsi="華康細黑體"/>
          <w:b w:val="0"/>
          <w:bCs w:val="0"/>
          <w:i w:val="0"/>
          <w:iCs w:val="0"/>
          <w:smallCaps w:val="0"/>
          <w:strike w:val="0"/>
          <w:color w:val="000000"/>
          <w:sz w:val="24"/>
          <w:szCs w:val="24"/>
          <w:u w:val="none"/>
          <w:shd w:fill="auto" w:val="clear"/>
          <w:vertAlign w:val="baseline"/>
        </w:rPr>
      </w:pPr>
      <w:r w:rsidDel="00000000" w:rsidR="00000000" w:rsidRPr="00000000">
        <w:rPr>
          <w:rFonts w:ascii="華康標黑體" w:cs="華康標黑體" w:eastAsia="華康標黑體" w:hAnsi="華康標黑體"/>
          <w:b w:val="1"/>
          <w:bCs w:val="1"/>
          <w:i w:val="0"/>
          <w:iCs w:val="0"/>
          <w:smallCaps w:val="0"/>
          <w:strike w:val="0"/>
          <w:color w:val="ff0000"/>
          <w:sz w:val="32"/>
          <w:szCs w:val="32"/>
          <w:u w:val="none"/>
          <w:shd w:fill="auto" w:val="clear"/>
          <w:vertAlign w:val="baseline"/>
          <w:rtl w:val="0"/>
        </w:rPr>
        <w:t xml:space="preserve">★★★航班時間★★★</w:t>
      </w:r>
      <w:r w:rsidDel="00000000" w:rsidR="00000000" w:rsidRPr="00000000">
        <w:rPr>
          <w:rFonts w:ascii="華康標黑體" w:cs="華康標黑體" w:eastAsia="華康標黑體" w:hAnsi="華康標黑體"/>
          <w:b w:val="1"/>
          <w:bCs w:val="1"/>
          <w:i w:val="0"/>
          <w:iCs w:val="0"/>
          <w:smallCaps w:val="0"/>
          <w:strike w:val="0"/>
          <w:color w:val="000000"/>
          <w:sz w:val="28"/>
          <w:szCs w:val="28"/>
          <w:u w:val="none"/>
          <w:shd w:fill="auto" w:val="clear"/>
          <w:vertAlign w:val="baseline"/>
          <w:rtl w:val="0"/>
        </w:rPr>
        <w:t xml:space="preserve">第一天  高雄→</w:t>
      </w:r>
      <w:r w:rsidDel="00000000" w:rsidR="00000000" w:rsidRPr="00000000">
        <w:rPr>
          <w:rFonts w:ascii="華康標黑體" w:cs="華康標黑體" w:eastAsia="華康標黑體" w:hAnsi="華康標黑體"/>
          <w:b w:val="1"/>
          <w:bCs w:val="1"/>
          <w:sz w:val="28"/>
          <w:szCs w:val="28"/>
          <w:rtl w:val="0"/>
        </w:rPr>
        <w:t xml:space="preserve">東京→</w:t>
      </w:r>
      <w:r w:rsidDel="00000000" w:rsidR="00000000" w:rsidRPr="00000000">
        <w:rPr>
          <w:rFonts w:ascii="華康標黑體" w:cs="華康標黑體" w:eastAsia="華康標黑體" w:hAnsi="華康標黑體"/>
          <w:b w:val="1"/>
          <w:bCs w:val="1"/>
          <w:sz w:val="28"/>
          <w:szCs w:val="28"/>
          <w:rtl w:val="0"/>
        </w:rPr>
        <w:t xml:space="preserve">日立海濱公園</w:t>
      </w:r>
      <w:r w:rsidDel="00000000" w:rsidR="00000000" w:rsidRPr="00000000">
        <w:rPr>
          <w:rFonts w:ascii="華康標黑體" w:cs="華康標黑體" w:eastAsia="華康標黑體" w:hAnsi="華康標黑體"/>
          <w:b w:val="1"/>
          <w:bCs w:val="1"/>
          <w:sz w:val="28"/>
          <w:szCs w:val="28"/>
          <w:rtl w:val="0"/>
        </w:rPr>
        <w:t xml:space="preserve"> </w:t>
      </w:r>
      <w:r w:rsidDel="00000000" w:rsidR="00000000" w:rsidRPr="00000000">
        <w:rPr>
          <w:rFonts w:ascii="華康標黑體" w:cs="華康標黑體" w:eastAsia="華康標黑體" w:hAnsi="華康標黑體"/>
          <w:b w:val="1"/>
          <w:bCs w:val="1"/>
          <w:i w:val="0"/>
          <w:iCs w:val="0"/>
          <w:smallCaps w:val="0"/>
          <w:strike w:val="0"/>
          <w:color w:val="000000"/>
          <w:sz w:val="28"/>
          <w:szCs w:val="28"/>
          <w:u w:val="none"/>
          <w:shd w:fill="auto" w:val="clear"/>
          <w:vertAlign w:val="baseline"/>
          <w:rtl w:val="0"/>
        </w:rPr>
        <w:t xml:space="preserve">→飯店</w:t>
        <w:br w:type="textWrapping"/>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今日集合於高雄小港機場，由專員辦理出境手續之後，搭乘客機飛往東京成田機場。</w:t>
      </w:r>
      <w:r w:rsidDel="00000000" w:rsidR="00000000" w:rsidRPr="00000000">
        <w:rPr>
          <w:rFonts w:ascii="華康細黑體" w:cs="華康細黑體" w:eastAsia="華康細黑體" w:hAnsi="華康細黑體"/>
          <w:b w:val="1"/>
          <w:bCs w:val="1"/>
          <w:i w:val="0"/>
          <w:iCs w:val="0"/>
          <w:smallCaps w:val="0"/>
          <w:strike w:val="0"/>
          <w:color w:val="0070c0"/>
          <w:sz w:val="24"/>
          <w:szCs w:val="24"/>
          <w:u w:val="none"/>
          <w:shd w:fill="auto" w:val="clear"/>
          <w:vertAlign w:val="baseline"/>
          <w:rtl w:val="0"/>
        </w:rPr>
        <w:t xml:space="preserve">【東京】</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位於日本本州島東部的都市，包含擴張相連之城區的東京首都圈，是目前全球規模最大的巨型都會區，亦為亞洲地區最重要的世界級城市。自明治維新以來，東京即是日本的首都，同時也是日本政治、經濟、文化及交通等領域的樞紐中心。從二戰以來，東京不僅為世界流行時尚與設計產業重鎮，亦為世界經濟最進步富裕及商業活動發達度居首位之城市。</w:t>
      </w:r>
    </w:p>
    <w:p w:rsidR="00000000" w:rsidDel="00000000" w:rsidP="00000000" w:rsidRDefault="00000000" w:rsidRPr="00000000" w14:paraId="00000019">
      <w:pPr>
        <w:widowControl w:val="0"/>
        <w:rPr>
          <w:rFonts w:ascii="華康細黑體" w:cs="華康細黑體" w:eastAsia="華康細黑體" w:hAnsi="華康細黑體"/>
          <w:sz w:val="24"/>
          <w:szCs w:val="24"/>
        </w:rPr>
      </w:pPr>
      <w:r w:rsidDel="00000000" w:rsidR="00000000" w:rsidRPr="00000000">
        <w:rPr>
          <w:rFonts w:ascii="華康細黑體" w:cs="華康細黑體" w:eastAsia="華康細黑體" w:hAnsi="華康細黑體"/>
          <w:b w:val="1"/>
          <w:bCs w:val="1"/>
          <w:color w:val="0070c0"/>
          <w:sz w:val="24"/>
          <w:szCs w:val="24"/>
          <w:rtl w:val="0"/>
        </w:rPr>
        <w:t xml:space="preserve">【日立海濱公園】</w:t>
      </w:r>
      <w:r w:rsidDel="00000000" w:rsidR="00000000" w:rsidRPr="00000000">
        <w:rPr>
          <w:rFonts w:ascii="華康細黑體" w:cs="華康細黑體" w:eastAsia="華康細黑體" w:hAnsi="華康細黑體"/>
          <w:sz w:val="24"/>
          <w:szCs w:val="24"/>
          <w:rtl w:val="0"/>
        </w:rPr>
        <w:t xml:space="preserve">位於日本茨城縣的日立海濱公園(Hitachi Seaside Park)是著名的旅遊勝地，佔地達到190公頃，佔地遼闊的海濱公園，放眼過去四周都是美麗的花海。一年四季都有不同的花草美景，熱鬧繽紛，搭配靜靜佇立的摩天輪，宛如童話故事場景的氛圍，絕對不容錯過。</w:t>
      </w:r>
    </w:p>
    <w:p w:rsidR="00000000" w:rsidDel="00000000" w:rsidP="00000000" w:rsidRDefault="00000000" w:rsidRPr="00000000" w14:paraId="0000001A">
      <w:pPr>
        <w:widowControl w:val="0"/>
        <w:rPr>
          <w:rFonts w:ascii="Times New Roman" w:cs="Times New Roman" w:eastAsia="Times New Roman" w:hAnsi="Times New Roman"/>
          <w:color w:val="ff0000"/>
          <w:sz w:val="18"/>
          <w:szCs w:val="18"/>
        </w:rPr>
      </w:pPr>
      <w:sdt>
        <w:sdtPr>
          <w:id w:val="-2091801561"/>
          <w:tag w:val="goog_rdk_0"/>
        </w:sdtPr>
        <w:sdtContent>
          <w:r w:rsidDel="00000000" w:rsidR="00000000" w:rsidRPr="00000000">
            <w:rPr>
              <w:rFonts w:ascii="Gungsuh" w:cs="Gungsuh" w:eastAsia="Gungsuh" w:hAnsi="Gungsuh"/>
              <w:color w:val="ff0000"/>
              <w:sz w:val="18"/>
              <w:szCs w:val="18"/>
              <w:rtl w:val="0"/>
            </w:rPr>
            <w:t xml:space="preserve">※因花卉是自然開花現象，花期及花況會因生態環境、天候因素(下雨、颱風、氣溫..等等)而有所影響，故難以準確評估，如花況未如預期，敬請見諒。</w:t>
          </w:r>
        </w:sdtContent>
      </w:sdt>
    </w:p>
    <w:p w:rsidR="00000000" w:rsidDel="00000000" w:rsidP="00000000" w:rsidRDefault="00000000" w:rsidRPr="00000000" w14:paraId="0000001B">
      <w:pPr>
        <w:widowControl w:val="0"/>
        <w:rPr>
          <w:rFonts w:ascii="華康細黑體" w:cs="華康細黑體" w:eastAsia="華康細黑體" w:hAnsi="華康細黑體"/>
          <w:b w:val="0"/>
          <w:bCs w:val="0"/>
          <w:i w:val="0"/>
          <w:iCs w:val="0"/>
          <w:smallCaps w:val="0"/>
          <w:strike w:val="0"/>
          <w:color w:val="000000"/>
          <w:sz w:val="24"/>
          <w:szCs w:val="24"/>
          <w:u w:val="none"/>
          <w:shd w:fill="auto" w:val="clear"/>
          <w:vertAlign w:val="baseline"/>
        </w:rPr>
      </w:pPr>
      <w:sdt>
        <w:sdtPr>
          <w:id w:val="-631680507"/>
          <w:tag w:val="goog_rdk_1"/>
        </w:sdtPr>
        <w:sdtContent>
          <w:r w:rsidDel="00000000" w:rsidR="00000000" w:rsidRPr="00000000">
            <w:rPr>
              <w:rFonts w:ascii="Gungsuh" w:cs="Gungsuh" w:eastAsia="Gungsuh" w:hAnsi="Gungsuh"/>
              <w:color w:val="ff0000"/>
              <w:sz w:val="18"/>
              <w:szCs w:val="18"/>
              <w:rtl w:val="0"/>
            </w:rPr>
            <w:t xml:space="preserve">※如遇日立海濱公園休館或掃帚草移除則改走日本三大名園水戶偕樂園賞楓。</w:t>
          </w:r>
        </w:sdtContent>
      </w:sdt>
      <w:r w:rsidDel="00000000" w:rsidR="00000000" w:rsidRPr="00000000">
        <w:rPr>
          <w:rFonts w:ascii="華康細黑體" w:cs="華康細黑體" w:eastAsia="華康細黑體" w:hAnsi="華康細黑體"/>
          <w:sz w:val="24"/>
          <w:szCs w:val="24"/>
          <w:rtl w:val="0"/>
        </w:rPr>
        <w:t xml:space="preserve"> </w:t>
      </w:r>
      <w:r w:rsidDel="00000000" w:rsidR="00000000" w:rsidRPr="00000000">
        <w:rPr>
          <w:rtl w:val="0"/>
        </w:rPr>
      </w:r>
    </w:p>
    <w:tbl>
      <w:tblPr>
        <w:tblStyle w:val="Table2"/>
        <w:tblpPr w:leftFromText="180" w:rightFromText="180" w:topFromText="0" w:bottomFromText="0" w:vertAnchor="text" w:horzAnchor="text" w:tblpX="0" w:tblpY="62"/>
        <w:tblW w:w="10376.000000000002"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58"/>
        <w:gridCol w:w="2666"/>
        <w:gridCol w:w="4252"/>
        <w:tblGridChange w:id="0">
          <w:tblGrid>
            <w:gridCol w:w="3458"/>
            <w:gridCol w:w="2666"/>
            <w:gridCol w:w="4252"/>
          </w:tblGrid>
        </w:tblGridChange>
      </w:tblGrid>
      <w:tr>
        <w:trPr>
          <w:cantSplit w:val="0"/>
          <w:trHeight w:val="360" w:hRule="atLeast"/>
          <w:tblHeader w:val="0"/>
        </w:trPr>
        <w:tc>
          <w:tcP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早餐：X</w:t>
            </w:r>
          </w:p>
        </w:tc>
        <w:tc>
          <w:tcP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MingLiu" w:cs="MingLiu" w:eastAsia="MingLiu" w:hAnsi="MingLiu"/>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午餐：機上美食</w:t>
            </w:r>
          </w:p>
        </w:tc>
        <w:tc>
          <w:tcP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7"/>
              </w:tabs>
              <w:spacing w:after="0" w:before="0" w:line="240" w:lineRule="auto"/>
              <w:ind w:left="0" w:right="0" w:firstLine="0"/>
              <w:jc w:val="center"/>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2"/>
                <w:szCs w:val="22"/>
                <w:u w:val="none"/>
                <w:shd w:fill="auto" w:val="clear"/>
                <w:vertAlign w:val="baseline"/>
                <w:rtl w:val="0"/>
              </w:rPr>
              <w:t xml:space="preserve">晚餐：</w:t>
            </w:r>
            <w:sdt>
              <w:sdtPr>
                <w:id w:val="-632160824"/>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3"/>
                    <w:szCs w:val="23"/>
                    <w:u w:val="none"/>
                    <w:shd w:fill="auto" w:val="clear"/>
                    <w:vertAlign w:val="baseline"/>
                    <w:rtl w:val="0"/>
                  </w:rPr>
                  <w:t xml:space="preserve">飯店內自助餐 或 日式風味套餐</w:t>
                </w:r>
              </w:sdtContent>
            </w:sdt>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7"/>
              </w:tabs>
              <w:spacing w:after="0" w:before="0" w:line="240" w:lineRule="auto"/>
              <w:ind w:left="0" w:right="0" w:firstLine="0"/>
              <w:jc w:val="center"/>
              <w:rPr>
                <w:rFonts w:ascii="MingLiu" w:cs="MingLiu" w:eastAsia="MingLiu" w:hAnsi="MingLiu"/>
                <w:b w:val="0"/>
                <w:bCs w:val="0"/>
                <w:i w:val="0"/>
                <w:iCs w:val="0"/>
                <w:smallCaps w:val="0"/>
                <w:strike w:val="0"/>
                <w:color w:val="000000"/>
                <w:sz w:val="22"/>
                <w:szCs w:val="22"/>
                <w:u w:val="none"/>
                <w:shd w:fill="auto" w:val="clear"/>
                <w:vertAlign w:val="baseline"/>
              </w:rPr>
            </w:pPr>
            <w:sdt>
              <w:sdtPr>
                <w:id w:val="1834375337"/>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3"/>
                    <w:szCs w:val="23"/>
                    <w:u w:val="none"/>
                    <w:shd w:fill="auto" w:val="clear"/>
                    <w:vertAlign w:val="baseline"/>
                    <w:rtl w:val="0"/>
                  </w:rPr>
                  <w:t xml:space="preserve">或 發放3000日幣自理</w:t>
                </w:r>
              </w:sdtContent>
            </w:sdt>
            <w:r w:rsidDel="00000000" w:rsidR="00000000" w:rsidRPr="00000000">
              <w:rPr>
                <w:rtl w:val="0"/>
              </w:rPr>
            </w:r>
          </w:p>
        </w:tc>
      </w:tr>
      <w:tr>
        <w:trPr>
          <w:cantSplit w:val="0"/>
          <w:trHeight w:val="360" w:hRule="atLeast"/>
          <w:tblHeader w:val="0"/>
        </w:trPr>
        <w:tc>
          <w:tcPr>
            <w:gridSpan w:val="3"/>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6"/>
              </w:tabs>
              <w:spacing w:after="0" w:before="0" w:line="240" w:lineRule="auto"/>
              <w:ind w:left="0" w:right="0" w:firstLine="0"/>
              <w:jc w:val="center"/>
              <w:rPr>
                <w:rFonts w:ascii="Verdana" w:cs="Verdana" w:eastAsia="Verdana" w:hAnsi="Verdana"/>
                <w:b w:val="0"/>
                <w:bCs w:val="0"/>
                <w:i w:val="0"/>
                <w:iCs w:val="0"/>
                <w:smallCaps w:val="0"/>
                <w:strike w:val="0"/>
                <w:color w:val="000000"/>
                <w:sz w:val="23"/>
                <w:szCs w:val="23"/>
                <w:u w:val="none"/>
                <w:shd w:fill="auto" w:val="clear"/>
                <w:vertAlign w:val="baseline"/>
              </w:rPr>
            </w:pPr>
            <w:sdt>
              <w:sdtPr>
                <w:id w:val="-20153276"/>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3"/>
                    <w:szCs w:val="23"/>
                    <w:u w:val="none"/>
                    <w:shd w:fill="auto" w:val="clear"/>
                    <w:vertAlign w:val="baseline"/>
                    <w:rtl w:val="0"/>
                  </w:rPr>
                  <w:t xml:space="preserve">宿：水戶總統飯店 或 MARROD飯店 或 宇都宮市區飯店或 International Resort 飯店</w:t>
                </w:r>
              </w:sdtContent>
            </w:sdt>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51"/>
              <w:jc w:val="center"/>
              <w:rPr>
                <w:rFonts w:ascii="MingLiu" w:cs="MingLiu" w:eastAsia="MingLiu" w:hAnsi="MingLiu"/>
                <w:b w:val="0"/>
                <w:bCs w:val="0"/>
                <w:i w:val="0"/>
                <w:iCs w:val="0"/>
                <w:smallCaps w:val="0"/>
                <w:strike w:val="0"/>
                <w:color w:val="000000"/>
                <w:sz w:val="22"/>
                <w:szCs w:val="22"/>
                <w:u w:val="none"/>
                <w:shd w:fill="auto" w:val="clear"/>
                <w:vertAlign w:val="baseline"/>
              </w:rPr>
            </w:pPr>
            <w:sdt>
              <w:sdtPr>
                <w:id w:val="-1846083171"/>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3"/>
                    <w:szCs w:val="23"/>
                    <w:u w:val="none"/>
                    <w:shd w:fill="auto" w:val="clear"/>
                    <w:vertAlign w:val="baseline"/>
                    <w:rtl w:val="0"/>
                  </w:rPr>
                  <w:t xml:space="preserve">或ART飯店或同級</w:t>
                </w:r>
              </w:sdtContent>
            </w:sdt>
            <w:r w:rsidDel="00000000" w:rsidR="00000000" w:rsidRPr="00000000">
              <w:rPr>
                <w:rtl w:val="0"/>
              </w:rPr>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細黑體" w:cs="華康細黑體" w:eastAsia="華康細黑體" w:hAnsi="華康細黑體"/>
          <w:b w:val="0"/>
          <w:bCs w:val="0"/>
          <w:i w:val="0"/>
          <w:iCs w:val="0"/>
          <w:smallCaps w:val="0"/>
          <w:strike w:val="0"/>
          <w:color w:val="000000"/>
          <w:sz w:val="24"/>
          <w:szCs w:val="24"/>
          <w:u w:val="none"/>
          <w:shd w:fill="auto" w:val="clear"/>
          <w:vertAlign w:val="baseline"/>
        </w:rPr>
      </w:pPr>
      <w:r w:rsidDel="00000000" w:rsidR="00000000" w:rsidRPr="00000000">
        <w:rPr>
          <w:rFonts w:ascii="華康標黑體" w:cs="華康標黑體" w:eastAsia="華康標黑體" w:hAnsi="華康標黑體"/>
          <w:b w:val="1"/>
          <w:bCs w:val="1"/>
          <w:i w:val="0"/>
          <w:iCs w:val="0"/>
          <w:smallCaps w:val="0"/>
          <w:strike w:val="0"/>
          <w:color w:val="000000"/>
          <w:sz w:val="28"/>
          <w:szCs w:val="28"/>
          <w:u w:val="none"/>
          <w:shd w:fill="auto" w:val="clear"/>
          <w:vertAlign w:val="baseline"/>
          <w:rtl w:val="0"/>
        </w:rPr>
        <w:t xml:space="preserve">第二天   採果樂→世界文化遺產【中尊寺(不入金色堂)】平安佛教美術寶庫→日本第一美溪～嚴美溪～奇岩怪石→花卷溫泉</w:t>
        <w:br w:type="textWrapping"/>
      </w:r>
      <w:r w:rsidDel="00000000" w:rsidR="00000000" w:rsidRPr="00000000">
        <w:rPr>
          <w:rFonts w:ascii="華康細黑體" w:cs="華康細黑體" w:eastAsia="華康細黑體" w:hAnsi="華康細黑體"/>
          <w:b w:val="1"/>
          <w:bCs w:val="1"/>
          <w:i w:val="0"/>
          <w:iCs w:val="0"/>
          <w:smallCaps w:val="0"/>
          <w:strike w:val="0"/>
          <w:color w:val="0070c0"/>
          <w:sz w:val="24"/>
          <w:szCs w:val="24"/>
          <w:u w:val="none"/>
          <w:shd w:fill="auto" w:val="clear"/>
          <w:vertAlign w:val="baseline"/>
          <w:rtl w:val="0"/>
        </w:rPr>
        <w:t xml:space="preserve">【採果樂】</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前往果園體驗採摘水果的樂趣。本社特別安排採果讓貴賓能充分品嘗到日本鮮甜可口當季水果。</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ff0000"/>
          <w:sz w:val="22"/>
          <w:szCs w:val="22"/>
          <w:u w:val="none"/>
          <w:shd w:fill="auto" w:val="clear"/>
          <w:vertAlign w:val="baseline"/>
        </w:rPr>
      </w:pPr>
      <w:r w:rsidDel="00000000" w:rsidR="00000000" w:rsidRPr="00000000">
        <w:rPr>
          <w:rFonts w:ascii="華康中黑體" w:cs="華康中黑體" w:eastAsia="華康中黑體" w:hAnsi="華康中黑體"/>
          <w:b w:val="1"/>
          <w:bCs w:val="1"/>
          <w:i w:val="0"/>
          <w:iCs w:val="0"/>
          <w:smallCaps w:val="0"/>
          <w:strike w:val="0"/>
          <w:color w:val="ff0000"/>
          <w:sz w:val="22"/>
          <w:szCs w:val="22"/>
          <w:u w:val="none"/>
          <w:shd w:fill="auto" w:val="clear"/>
          <w:vertAlign w:val="baseline"/>
          <w:rtl w:val="0"/>
        </w:rPr>
        <w:t xml:space="preserve">**若標註吃到飽則為現場現採現吃，若外帶須另行自費購買。</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ff0000"/>
          <w:sz w:val="22"/>
          <w:szCs w:val="22"/>
          <w:u w:val="none"/>
          <w:shd w:fill="auto" w:val="clear"/>
          <w:vertAlign w:val="baseline"/>
        </w:rPr>
      </w:pPr>
      <w:r w:rsidDel="00000000" w:rsidR="00000000" w:rsidRPr="00000000">
        <w:rPr>
          <w:rFonts w:ascii="華康中黑體" w:cs="華康中黑體" w:eastAsia="華康中黑體" w:hAnsi="華康中黑體"/>
          <w:b w:val="1"/>
          <w:bCs w:val="1"/>
          <w:i w:val="0"/>
          <w:iCs w:val="0"/>
          <w:smallCaps w:val="0"/>
          <w:strike w:val="0"/>
          <w:color w:val="ff0000"/>
          <w:sz w:val="22"/>
          <w:szCs w:val="22"/>
          <w:u w:val="none"/>
          <w:shd w:fill="auto" w:val="clear"/>
          <w:vertAlign w:val="baseline"/>
          <w:rtl w:val="0"/>
        </w:rPr>
        <w:t xml:space="preserve">**全球氣候變化莫測，每年收穫期長短難預測，實際採果種類請依各家果園收穫量為主，採摘規定不盡相同，將依前往果園的規定為準，敬請知悉。</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細黑體" w:cs="華康細黑體" w:eastAsia="華康細黑體" w:hAnsi="華康細黑體"/>
          <w:b w:val="0"/>
          <w:bCs w:val="0"/>
          <w:i w:val="0"/>
          <w:iCs w:val="0"/>
          <w:smallCaps w:val="0"/>
          <w:strike w:val="0"/>
          <w:color w:val="000000"/>
          <w:sz w:val="24"/>
          <w:szCs w:val="24"/>
          <w:u w:val="none"/>
          <w:shd w:fill="auto" w:val="clear"/>
          <w:vertAlign w:val="baseline"/>
        </w:rPr>
      </w:pPr>
      <w:r w:rsidDel="00000000" w:rsidR="00000000" w:rsidRPr="00000000">
        <w:rPr>
          <w:rFonts w:ascii="華康中黑體" w:cs="華康中黑體" w:eastAsia="華康中黑體" w:hAnsi="華康中黑體"/>
          <w:b w:val="1"/>
          <w:bCs w:val="1"/>
          <w:i w:val="0"/>
          <w:iCs w:val="0"/>
          <w:smallCaps w:val="0"/>
          <w:strike w:val="0"/>
          <w:color w:val="ff0000"/>
          <w:sz w:val="22"/>
          <w:szCs w:val="22"/>
          <w:u w:val="none"/>
          <w:shd w:fill="auto" w:val="clear"/>
          <w:vertAlign w:val="baseline"/>
          <w:rtl w:val="0"/>
        </w:rPr>
        <w:t xml:space="preserve">**如遇不適摘採或果園預約額滿時則送兩顆蘋果</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細黑體" w:cs="華康細黑體" w:eastAsia="華康細黑體" w:hAnsi="華康細黑體"/>
          <w:b w:val="0"/>
          <w:bCs w:val="0"/>
          <w:i w:val="0"/>
          <w:iCs w:val="0"/>
          <w:smallCaps w:val="0"/>
          <w:strike w:val="0"/>
          <w:color w:val="000000"/>
          <w:sz w:val="24"/>
          <w:szCs w:val="24"/>
          <w:u w:val="none"/>
          <w:shd w:fill="auto" w:val="clear"/>
          <w:vertAlign w:val="baseline"/>
        </w:rPr>
      </w:pPr>
      <w:r w:rsidDel="00000000" w:rsidR="00000000" w:rsidRPr="00000000">
        <w:rPr>
          <w:rFonts w:ascii="華康細黑體" w:cs="華康細黑體" w:eastAsia="華康細黑體" w:hAnsi="華康細黑體"/>
          <w:b w:val="1"/>
          <w:bCs w:val="1"/>
          <w:i w:val="0"/>
          <w:iCs w:val="0"/>
          <w:smallCaps w:val="0"/>
          <w:strike w:val="0"/>
          <w:color w:val="0070c0"/>
          <w:sz w:val="24"/>
          <w:szCs w:val="24"/>
          <w:u w:val="none"/>
          <w:shd w:fill="auto" w:val="clear"/>
          <w:vertAlign w:val="baseline"/>
          <w:rtl w:val="0"/>
        </w:rPr>
        <w:t xml:space="preserve">【中尊寺】</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市內典雅的東北第一大名寺，開創於西元 850年，在1105年由藤原第一代的清衡親手重建；當時的平泉有 21所堂宇和300所以上的佛教設施，是可與京相匹敵的文化都市，在最盛時期約有40個燈塔。</w:t>
        <w:br w:type="textWrapping"/>
      </w:r>
      <w:r w:rsidDel="00000000" w:rsidR="00000000" w:rsidRPr="00000000">
        <w:rPr>
          <w:rFonts w:ascii="華康細黑體" w:cs="華康細黑體" w:eastAsia="華康細黑體" w:hAnsi="華康細黑體"/>
          <w:b w:val="1"/>
          <w:bCs w:val="1"/>
          <w:i w:val="0"/>
          <w:iCs w:val="0"/>
          <w:smallCaps w:val="0"/>
          <w:strike w:val="0"/>
          <w:color w:val="0070c0"/>
          <w:sz w:val="24"/>
          <w:szCs w:val="24"/>
          <w:u w:val="none"/>
          <w:shd w:fill="auto" w:val="clear"/>
          <w:vertAlign w:val="baseline"/>
          <w:rtl w:val="0"/>
        </w:rPr>
        <w:t xml:space="preserve">【嚴美溪】</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位於岩手縣平泉市外西南方。嚴美溪有『日本第一美溪』之稱，是磐井川數萬年切割而成的，蜿蜒2公里，岩石、瀑布及急流為其特色。激烈的水流切割溪谷中的巨石，形成許多地形險峭、線條奇特的岩石。嚴美溪上游也有許多小型瀑布，景色十分壯觀，當地名產－『AKKODANGO』，用竹籃及纜繩隔岸傳遞買賣，十分特別。先將錢放入籃子並敲擊板子，籃子就會被拉回對岸的店，再次送回時，籃子已裝有AKKODANGO和茶水，非常特別。</w:t>
      </w:r>
    </w:p>
    <w:tbl>
      <w:tblPr>
        <w:tblStyle w:val="Table3"/>
        <w:tblW w:w="10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37"/>
        <w:gridCol w:w="3437"/>
        <w:gridCol w:w="3438"/>
        <w:tblGridChange w:id="0">
          <w:tblGrid>
            <w:gridCol w:w="3437"/>
            <w:gridCol w:w="3437"/>
            <w:gridCol w:w="3438"/>
          </w:tblGrid>
        </w:tblGridChange>
      </w:tblGrid>
      <w:tr>
        <w:trPr>
          <w:cantSplit w:val="0"/>
          <w:tblHeader w:val="0"/>
        </w:trPr>
        <w:tc>
          <w:tcP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6"/>
              </w:tabs>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早：飯店內早餐</w:t>
            </w:r>
          </w:p>
        </w:tc>
        <w:tc>
          <w:tcP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午：芭蕉風味餐</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或 日式精美料理</w:t>
            </w:r>
          </w:p>
        </w:tc>
        <w:tc>
          <w:tcP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晚：飯店內自助餐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或 飯店內會席料理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或 日式風味套餐</w:t>
            </w:r>
          </w:p>
        </w:tc>
      </w:tr>
      <w:tr>
        <w:trPr>
          <w:cantSplit w:val="0"/>
          <w:trHeight w:val="115" w:hRule="atLeast"/>
          <w:tblHeader w:val="0"/>
        </w:trPr>
        <w:tc>
          <w:tcPr>
            <w:gridSpan w:val="3"/>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6"/>
              </w:tabs>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宿：安比溫泉飯店 或 花卷溫泉飯店 或 鹿角溫泉 或 愛真館 或 紫苑飯店 </w:t>
            </w:r>
            <w:r w:rsidDel="00000000" w:rsidR="00000000" w:rsidRPr="00000000">
              <w:rPr>
                <w:rFonts w:ascii="Microsoft JhengHei" w:cs="Microsoft JhengHei" w:eastAsia="Microsoft JhengHei" w:hAnsi="Microsoft JhengHei"/>
                <w:b w:val="0"/>
                <w:bCs w:val="0"/>
                <w:i w:val="0"/>
                <w:iCs w:val="0"/>
                <w:smallCaps w:val="0"/>
                <w:strike w:val="0"/>
                <w:color w:val="000000"/>
                <w:sz w:val="22"/>
                <w:szCs w:val="22"/>
                <w:u w:val="none"/>
                <w:shd w:fill="auto" w:val="clear"/>
                <w:vertAlign w:val="baseline"/>
                <w:rtl w:val="0"/>
              </w:rPr>
              <w:t xml:space="preserve">雫</w:t>
            </w: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石王子大飯店或Route.Inn飯店或ART 盛岡酒店或盛岡大都會飯店或同級</w:t>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細黑體" w:cs="華康細黑體" w:eastAsia="華康細黑體" w:hAnsi="華康細黑體"/>
          <w:b w:val="0"/>
          <w:bCs w:val="0"/>
          <w:i w:val="0"/>
          <w:iCs w:val="0"/>
          <w:smallCaps w:val="0"/>
          <w:strike w:val="0"/>
          <w:color w:val="000000"/>
          <w:sz w:val="24"/>
          <w:szCs w:val="24"/>
          <w:u w:val="none"/>
          <w:shd w:fill="auto" w:val="clear"/>
          <w:vertAlign w:val="baseline"/>
        </w:rPr>
      </w:pPr>
      <w:r w:rsidDel="00000000" w:rsidR="00000000" w:rsidRPr="00000000">
        <w:rPr>
          <w:rFonts w:ascii="華康標黑體" w:cs="華康標黑體" w:eastAsia="華康標黑體" w:hAnsi="華康標黑體"/>
          <w:b w:val="1"/>
          <w:bCs w:val="1"/>
          <w:i w:val="0"/>
          <w:iCs w:val="0"/>
          <w:smallCaps w:val="0"/>
          <w:strike w:val="0"/>
          <w:color w:val="000000"/>
          <w:sz w:val="28"/>
          <w:szCs w:val="28"/>
          <w:u w:val="none"/>
          <w:shd w:fill="auto" w:val="clear"/>
          <w:vertAlign w:val="baseline"/>
          <w:rtl w:val="0"/>
        </w:rPr>
        <w:t xml:space="preserve">第三天  十和田湖→發荷</w:t>
      </w:r>
      <w:r w:rsidDel="00000000" w:rsidR="00000000" w:rsidRPr="00000000">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tl w:val="0"/>
        </w:rPr>
        <w:t xml:space="preserve">峠</w:t>
      </w:r>
      <w:r w:rsidDel="00000000" w:rsidR="00000000" w:rsidRPr="00000000">
        <w:rPr>
          <w:rFonts w:ascii="華康標黑體" w:cs="華康標黑體" w:eastAsia="華康標黑體" w:hAnsi="華康標黑體"/>
          <w:b w:val="1"/>
          <w:bCs w:val="1"/>
          <w:i w:val="0"/>
          <w:iCs w:val="0"/>
          <w:smallCaps w:val="0"/>
          <w:strike w:val="0"/>
          <w:color w:val="000000"/>
          <w:sz w:val="28"/>
          <w:szCs w:val="28"/>
          <w:u w:val="none"/>
          <w:shd w:fill="auto" w:val="clear"/>
          <w:vertAlign w:val="baseline"/>
          <w:rtl w:val="0"/>
        </w:rPr>
        <w:t xml:space="preserve">展望台→東北美景之最～奧入瀨溪→飯店</w:t>
        <w:br w:type="textWrapping"/>
      </w:r>
      <w:r w:rsidDel="00000000" w:rsidR="00000000" w:rsidRPr="00000000">
        <w:rPr>
          <w:rFonts w:ascii="華康細黑體" w:cs="華康細黑體" w:eastAsia="華康細黑體" w:hAnsi="華康細黑體"/>
          <w:b w:val="1"/>
          <w:bCs w:val="1"/>
          <w:i w:val="0"/>
          <w:iCs w:val="0"/>
          <w:smallCaps w:val="0"/>
          <w:strike w:val="0"/>
          <w:color w:val="0070c0"/>
          <w:sz w:val="24"/>
          <w:szCs w:val="24"/>
          <w:u w:val="none"/>
          <w:shd w:fill="auto" w:val="clear"/>
          <w:vertAlign w:val="baseline"/>
          <w:rtl w:val="0"/>
        </w:rPr>
        <w:t xml:space="preserve">【十和田湖】</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跨秋田和青森兩縣之火山湖，海拔400公尺，周圍長約46.2公里，典型的二重式火山湖，底部深達326.8公尺，在深度上為日本第三大湖，為日本東北地區別具代表性的著名景點。十和田山上的金黃櫸木與赤紅楓葉間的美麗對比，倒映在湖面上形成一幅色彩斑斕的風景畫。無論是由岸觀湖或由湖觀岸，都是令人驚豔的秋日美景。</w:t>
      </w:r>
      <w:r w:rsidDel="00000000" w:rsidR="00000000" w:rsidRPr="00000000">
        <w:drawing>
          <wp:anchor allowOverlap="1" behindDoc="0" distB="0" distT="0" distL="114300" distR="114300" hidden="0" layoutInCell="1" locked="0" relativeHeight="0" simplePos="0">
            <wp:simplePos x="0" y="0"/>
            <wp:positionH relativeFrom="column">
              <wp:posOffset>-92709</wp:posOffset>
            </wp:positionH>
            <wp:positionV relativeFrom="paragraph">
              <wp:posOffset>187960</wp:posOffset>
            </wp:positionV>
            <wp:extent cx="6664960" cy="3783330"/>
            <wp:effectExtent b="0" l="0" r="0" t="0"/>
            <wp:wrapSquare wrapText="bothSides" distB="0" distT="0" distL="114300" distR="114300"/>
            <wp:docPr descr="map_oirase_j_ver2" id="2" name="image4.png"/>
            <a:graphic>
              <a:graphicData uri="http://schemas.openxmlformats.org/drawingml/2006/picture">
                <pic:pic>
                  <pic:nvPicPr>
                    <pic:cNvPr descr="map_oirase_j_ver2" id="0" name="image4.png"/>
                    <pic:cNvPicPr preferRelativeResize="0"/>
                  </pic:nvPicPr>
                  <pic:blipFill>
                    <a:blip r:embed="rId11"/>
                    <a:srcRect b="0" l="0" r="0" t="0"/>
                    <a:stretch>
                      <a:fillRect/>
                    </a:stretch>
                  </pic:blipFill>
                  <pic:spPr>
                    <a:xfrm>
                      <a:off x="0" y="0"/>
                      <a:ext cx="6664960" cy="3783330"/>
                    </a:xfrm>
                    <a:prstGeom prst="rect"/>
                    <a:ln/>
                  </pic:spPr>
                </pic:pic>
              </a:graphicData>
            </a:graphic>
          </wp:anchor>
        </w:drawing>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細黑體" w:cs="華康細黑體" w:eastAsia="華康細黑體" w:hAnsi="華康細黑體"/>
          <w:b w:val="0"/>
          <w:bCs w:val="0"/>
          <w:i w:val="0"/>
          <w:iCs w:val="0"/>
          <w:smallCaps w:val="0"/>
          <w:strike w:val="0"/>
          <w:color w:val="000000"/>
          <w:sz w:val="24"/>
          <w:szCs w:val="24"/>
          <w:u w:val="none"/>
          <w:shd w:fill="auto" w:val="clear"/>
          <w:vertAlign w:val="baseline"/>
        </w:rPr>
      </w:pPr>
      <w:r w:rsidDel="00000000" w:rsidR="00000000" w:rsidRPr="00000000">
        <w:rPr>
          <w:rFonts w:ascii="華康細黑體" w:cs="華康細黑體" w:eastAsia="華康細黑體" w:hAnsi="華康細黑體"/>
          <w:b w:val="1"/>
          <w:bCs w:val="1"/>
          <w:i w:val="0"/>
          <w:iCs w:val="0"/>
          <w:smallCaps w:val="0"/>
          <w:strike w:val="0"/>
          <w:color w:val="0070c0"/>
          <w:sz w:val="24"/>
          <w:szCs w:val="24"/>
          <w:u w:val="none"/>
          <w:shd w:fill="auto" w:val="clear"/>
          <w:vertAlign w:val="baseline"/>
          <w:rtl w:val="0"/>
        </w:rPr>
        <w:t xml:space="preserve">【發荷</w:t>
      </w:r>
      <w:r w:rsidDel="00000000" w:rsidR="00000000" w:rsidRPr="00000000">
        <w:rPr>
          <w:rFonts w:ascii="Microsoft JhengHei" w:cs="Microsoft JhengHei" w:eastAsia="Microsoft JhengHei" w:hAnsi="Microsoft JhengHei"/>
          <w:b w:val="1"/>
          <w:bCs w:val="1"/>
          <w:i w:val="0"/>
          <w:iCs w:val="0"/>
          <w:smallCaps w:val="0"/>
          <w:strike w:val="0"/>
          <w:color w:val="0070c0"/>
          <w:sz w:val="24"/>
          <w:szCs w:val="24"/>
          <w:u w:val="none"/>
          <w:shd w:fill="auto" w:val="clear"/>
          <w:vertAlign w:val="baseline"/>
          <w:rtl w:val="0"/>
        </w:rPr>
        <w:t xml:space="preserve">峠</w:t>
      </w:r>
      <w:r w:rsidDel="00000000" w:rsidR="00000000" w:rsidRPr="00000000">
        <w:rPr>
          <w:rFonts w:ascii="華康細黑體" w:cs="華康細黑體" w:eastAsia="華康細黑體" w:hAnsi="華康細黑體"/>
          <w:b w:val="1"/>
          <w:bCs w:val="1"/>
          <w:i w:val="0"/>
          <w:iCs w:val="0"/>
          <w:smallCaps w:val="0"/>
          <w:strike w:val="0"/>
          <w:color w:val="0070c0"/>
          <w:sz w:val="24"/>
          <w:szCs w:val="24"/>
          <w:u w:val="none"/>
          <w:shd w:fill="auto" w:val="clear"/>
          <w:vertAlign w:val="baseline"/>
          <w:rtl w:val="0"/>
        </w:rPr>
        <w:t xml:space="preserve">展望台】</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座落於樹海線的終點位置，海拔631公尺高的瞭望台正對著外輪山，背對著南八甲田的櫛</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ヶ</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峰，可飽覽十和田湖四周的美景。</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細黑體" w:cs="華康細黑體" w:eastAsia="華康細黑體" w:hAnsi="華康細黑體"/>
          <w:b w:val="0"/>
          <w:bCs w:val="0"/>
          <w:i w:val="0"/>
          <w:iCs w:val="0"/>
          <w:smallCaps w:val="0"/>
          <w:strike w:val="0"/>
          <w:color w:val="ff0000"/>
          <w:sz w:val="24"/>
          <w:szCs w:val="24"/>
          <w:u w:val="none"/>
          <w:shd w:fill="auto" w:val="clear"/>
          <w:vertAlign w:val="baseline"/>
        </w:rPr>
      </w:pPr>
      <w:r w:rsidDel="00000000" w:rsidR="00000000" w:rsidRPr="00000000">
        <w:rPr>
          <w:rFonts w:ascii="華康細黑體" w:cs="華康細黑體" w:eastAsia="華康細黑體" w:hAnsi="華康細黑體"/>
          <w:b w:val="1"/>
          <w:bCs w:val="1"/>
          <w:i w:val="0"/>
          <w:iCs w:val="0"/>
          <w:smallCaps w:val="0"/>
          <w:strike w:val="0"/>
          <w:color w:val="0070c0"/>
          <w:sz w:val="24"/>
          <w:szCs w:val="24"/>
          <w:u w:val="none"/>
          <w:shd w:fill="auto" w:val="clear"/>
          <w:vertAlign w:val="baseline"/>
          <w:rtl w:val="0"/>
        </w:rPr>
        <w:t xml:space="preserve">【奧入瀨溪】</w:t>
      </w:r>
      <w:r w:rsidDel="00000000" w:rsidR="00000000" w:rsidRPr="00000000">
        <w:rPr>
          <w:rFonts w:ascii="華康細黑體" w:cs="華康細黑體" w:eastAsia="華康細黑體" w:hAnsi="華康細黑體"/>
          <w:b w:val="0"/>
          <w:bCs w:val="0"/>
          <w:i w:val="0"/>
          <w:iCs w:val="0"/>
          <w:smallCaps w:val="0"/>
          <w:strike w:val="0"/>
          <w:color w:val="ff0000"/>
          <w:sz w:val="24"/>
          <w:szCs w:val="24"/>
          <w:u w:val="none"/>
          <w:shd w:fill="auto" w:val="clear"/>
          <w:vertAlign w:val="baseline"/>
          <w:rtl w:val="0"/>
        </w:rPr>
        <w:t xml:space="preserve">特別安排健走賞楓路線，全程大約2小時半左右</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8"/>
          <w:szCs w:val="28"/>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是十和田湖唯一流出的溪流，被奉為是日本東北最美的景勝。從上遊十和田湖的子之口到下遊燒山這一段全長14.2公里的森林步道，越是往深處走越見讚嘆！故命名為「</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奥</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入</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瀬</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」。比起十和田湖的</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静</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態湖水之美，由千變萬化的水流所產生的躍動感，更加引人入勝。而由於十和田湖有自然調節流量的功能，所以奧入瀨溪不需要擔心洪水的問題，使得溪流邊可以設有與溪流同樣高度的步道和車道，是為一奇！而延著滿佈山毛櫸、扁柏及楓葉樹的原始森林步道攬勝，可以欣賞到阿修羅之流、飛金之流、白銀之流、萬兩之流等著名激流，和銚子大瀧、雲井之瀧、九段瀑布、不老瀑布、雙龍瀑布等14個著名瀑布，景觀變化之美難以用言語形容。</w:t>
      </w:r>
      <w:r w:rsidDel="00000000" w:rsidR="00000000" w:rsidRPr="00000000">
        <w:rPr>
          <w:rtl w:val="0"/>
        </w:rPr>
      </w:r>
    </w:p>
    <w:tbl>
      <w:tblPr>
        <w:tblStyle w:val="Table4"/>
        <w:tblW w:w="10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37"/>
        <w:gridCol w:w="3437"/>
        <w:gridCol w:w="3438"/>
        <w:tblGridChange w:id="0">
          <w:tblGrid>
            <w:gridCol w:w="3437"/>
            <w:gridCol w:w="3437"/>
            <w:gridCol w:w="3438"/>
          </w:tblGrid>
        </w:tblGridChange>
      </w:tblGrid>
      <w:tr>
        <w:trPr>
          <w:cantSplit w:val="0"/>
          <w:tblHeader w:val="0"/>
        </w:trPr>
        <w:tc>
          <w:tcP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6"/>
              </w:tabs>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早：飯店內早餐</w:t>
            </w:r>
          </w:p>
        </w:tc>
        <w:tc>
          <w:tcP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6"/>
              </w:tabs>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午：十和田鍋物料理</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6"/>
              </w:tabs>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 或 日式精美料理</w:t>
            </w:r>
          </w:p>
        </w:tc>
        <w:tc>
          <w:tcP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晚：飯店內自助餐</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或 飯店內會席料理</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4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或 日式風味套餐</w:t>
            </w:r>
          </w:p>
        </w:tc>
      </w:tr>
      <w:tr>
        <w:trPr>
          <w:cantSplit w:val="0"/>
          <w:tblHeader w:val="0"/>
        </w:trPr>
        <w:tc>
          <w:tcPr>
            <w:gridSpan w:val="3"/>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6"/>
              </w:tabs>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宿：安比溫泉飯店 或 花卷溫泉飯店 或 鹿角溫泉 或 愛真館 或 紫苑飯店 </w:t>
            </w:r>
            <w:r w:rsidDel="00000000" w:rsidR="00000000" w:rsidRPr="00000000">
              <w:rPr>
                <w:rFonts w:ascii="Microsoft JhengHei" w:cs="Microsoft JhengHei" w:eastAsia="Microsoft JhengHei" w:hAnsi="Microsoft JhengHei"/>
                <w:b w:val="0"/>
                <w:bCs w:val="0"/>
                <w:i w:val="0"/>
                <w:iCs w:val="0"/>
                <w:smallCaps w:val="0"/>
                <w:strike w:val="0"/>
                <w:color w:val="000000"/>
                <w:sz w:val="22"/>
                <w:szCs w:val="22"/>
                <w:u w:val="none"/>
                <w:shd w:fill="auto" w:val="clear"/>
                <w:vertAlign w:val="baseline"/>
                <w:rtl w:val="0"/>
              </w:rPr>
              <w:t xml:space="preserve">雫</w:t>
            </w: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石王子大飯店或Route.Inn飯店或ART 盛岡酒店或盛岡大都會飯店或同級</w:t>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細黑體" w:cs="華康細黑體" w:eastAsia="華康細黑體" w:hAnsi="華康細黑體"/>
          <w:b w:val="0"/>
          <w:bCs w:val="0"/>
          <w:i w:val="0"/>
          <w:iCs w:val="0"/>
          <w:smallCaps w:val="0"/>
          <w:strike w:val="0"/>
          <w:color w:val="000000"/>
          <w:sz w:val="24"/>
          <w:szCs w:val="24"/>
          <w:u w:val="none"/>
          <w:shd w:fill="auto" w:val="clear"/>
          <w:vertAlign w:val="baseline"/>
        </w:rPr>
      </w:pPr>
      <w:r w:rsidDel="00000000" w:rsidR="00000000" w:rsidRPr="00000000">
        <w:rPr>
          <w:rFonts w:ascii="華康標黑體" w:cs="華康標黑體" w:eastAsia="華康標黑體" w:hAnsi="華康標黑體"/>
          <w:b w:val="1"/>
          <w:bCs w:val="1"/>
          <w:i w:val="0"/>
          <w:iCs w:val="0"/>
          <w:smallCaps w:val="0"/>
          <w:strike w:val="0"/>
          <w:color w:val="000000"/>
          <w:sz w:val="28"/>
          <w:szCs w:val="28"/>
          <w:u w:val="none"/>
          <w:shd w:fill="auto" w:val="clear"/>
          <w:vertAlign w:val="baseline"/>
          <w:rtl w:val="0"/>
        </w:rPr>
        <w:t xml:space="preserve">第四天  飯店→江刺藤原之鄉歷史主題公園～平安時代和服體驗＆武士服裝體驗＆趣味3D寫真館→日本百景～猊鼻溪★特別搭乘輕舟★體驗船夫吟唱民謠→免稅店→松島遊船→飯店</w:t>
        <w:br w:type="textWrapping"/>
      </w:r>
      <w:r w:rsidDel="00000000" w:rsidR="00000000" w:rsidRPr="00000000">
        <w:rPr>
          <w:rFonts w:ascii="華康細黑體" w:cs="華康細黑體" w:eastAsia="華康細黑體" w:hAnsi="華康細黑體"/>
          <w:b w:val="1"/>
          <w:bCs w:val="1"/>
          <w:i w:val="0"/>
          <w:iCs w:val="0"/>
          <w:smallCaps w:val="0"/>
          <w:strike w:val="0"/>
          <w:color w:val="0070c0"/>
          <w:sz w:val="24"/>
          <w:szCs w:val="24"/>
          <w:u w:val="none"/>
          <w:shd w:fill="auto" w:val="clear"/>
          <w:vertAlign w:val="baseline"/>
          <w:rtl w:val="0"/>
        </w:rPr>
        <w:t xml:space="preserve">【江刺藤原之鄉歷史主題公園】</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有日本東北好萊塢之稱的，這個約有20公頃的主題公園，由於重現了120多幢東北地區歷史建築物特有的建築物，如豐田館、寢殿造、無量光院‧柳之御所，以及伽羅御所內的建築物等。進而成為日本的大河劇或是廣告拍攝的舞台。而園區內有著許多能體驗中世紀日本生活的活動項目，今日則帶您前往體驗平安貴族的日常生活，來一趟穿越平安時代之旅。</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細黑體" w:cs="華康細黑體" w:eastAsia="華康細黑體" w:hAnsi="華康細黑體"/>
          <w:b w:val="0"/>
          <w:bCs w:val="0"/>
          <w:i w:val="0"/>
          <w:iCs w:val="0"/>
          <w:smallCaps w:val="0"/>
          <w:strike w:val="0"/>
          <w:color w:val="000000"/>
          <w:sz w:val="24"/>
          <w:szCs w:val="24"/>
          <w:u w:val="none"/>
          <w:shd w:fill="auto" w:val="clear"/>
          <w:vertAlign w:val="baseline"/>
        </w:rPr>
      </w:pPr>
      <w:r w:rsidDel="00000000" w:rsidR="00000000" w:rsidRPr="00000000">
        <w:rPr>
          <w:rFonts w:ascii="華康細黑體" w:cs="華康細黑體" w:eastAsia="華康細黑體" w:hAnsi="華康細黑體"/>
          <w:b w:val="1"/>
          <w:bCs w:val="1"/>
          <w:i w:val="0"/>
          <w:iCs w:val="0"/>
          <w:smallCaps w:val="0"/>
          <w:strike w:val="0"/>
          <w:color w:val="0070c0"/>
          <w:sz w:val="24"/>
          <w:szCs w:val="24"/>
          <w:u w:val="none"/>
          <w:shd w:fill="auto" w:val="clear"/>
          <w:vertAlign w:val="baseline"/>
          <w:rtl w:val="0"/>
        </w:rPr>
        <w:t xml:space="preserve">【日本百景～猊鼻溪】</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搭乘遊船欣賞峽谷之美，「猊鼻溪」的「猊鼻」則是因為開拓者「佐藤猊</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巌</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在溪谷上遊攬勝折返時發現岩壁上有塊突出的大鍾乳石，形狀像是獅子，而獅子在古意中則稱之為「猊」，因此得猊鼻溪之名。一年四季各有不同風景，乘著輕舟小船穿梭在兩岸溪谷，聽著船夫哼著船歌，氣氛相當不錯。</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細黑體" w:cs="華康細黑體" w:eastAsia="華康細黑體" w:hAnsi="華康細黑體"/>
          <w:b w:val="0"/>
          <w:bCs w:val="0"/>
          <w:i w:val="0"/>
          <w:iCs w:val="0"/>
          <w:smallCaps w:val="0"/>
          <w:strike w:val="0"/>
          <w:color w:val="000000"/>
          <w:sz w:val="24"/>
          <w:szCs w:val="24"/>
          <w:u w:val="none"/>
          <w:shd w:fill="auto" w:val="clear"/>
          <w:vertAlign w:val="baseline"/>
        </w:rPr>
      </w:pPr>
      <w:r w:rsidDel="00000000" w:rsidR="00000000" w:rsidRPr="00000000">
        <w:rPr>
          <w:rFonts w:ascii="華康細黑體" w:cs="華康細黑體" w:eastAsia="華康細黑體" w:hAnsi="華康細黑體"/>
          <w:b w:val="1"/>
          <w:bCs w:val="1"/>
          <w:i w:val="0"/>
          <w:iCs w:val="0"/>
          <w:smallCaps w:val="0"/>
          <w:strike w:val="0"/>
          <w:color w:val="0070c0"/>
          <w:sz w:val="24"/>
          <w:szCs w:val="24"/>
          <w:u w:val="none"/>
          <w:shd w:fill="auto" w:val="clear"/>
          <w:vertAlign w:val="baseline"/>
          <w:rtl w:val="0"/>
        </w:rPr>
        <w:t xml:space="preserve">【免稅店】</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您可自由購物送給親朋好友</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8"/>
          <w:szCs w:val="28"/>
          <w:u w:val="none"/>
          <w:shd w:fill="auto" w:val="clear"/>
          <w:vertAlign w:val="baseline"/>
        </w:rPr>
      </w:pPr>
      <w:r w:rsidDel="00000000" w:rsidR="00000000" w:rsidRPr="00000000">
        <w:rPr>
          <w:rFonts w:ascii="華康細黑體" w:cs="華康細黑體" w:eastAsia="華康細黑體" w:hAnsi="華康細黑體"/>
          <w:b w:val="1"/>
          <w:bCs w:val="1"/>
          <w:i w:val="0"/>
          <w:iCs w:val="0"/>
          <w:smallCaps w:val="0"/>
          <w:strike w:val="0"/>
          <w:color w:val="0070c0"/>
          <w:sz w:val="24"/>
          <w:szCs w:val="24"/>
          <w:u w:val="none"/>
          <w:shd w:fill="auto" w:val="clear"/>
          <w:vertAlign w:val="baseline"/>
          <w:rtl w:val="0"/>
        </w:rPr>
        <w:t xml:space="preserve">【松島棧橋搭船遊覽松島灣</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】特別安排搭乘松島灣遊覽船，穿行於擁有約 260個大小島嶼上有天然黑松的松島灣內，船內介紹著水面上島嶼奇特的形狀和昆布、牡蠣養殖場，日本三大名景之一【松島】，松島是散佈在宮城縣中部、松島灣沿岸以及松島灣上的 260個大小島嶼組成的島嶼群的總稱。松島的景色根據地點與季節產生各種變化，景色之優美堪稱日本三景之首。風平浪靜的松島灣上浮起一個又一個小島，黑松和紅松挺立在灰白色的岩石上。松島的所有小島中，扇谷、富山、大鷹森和多聞山 4處的周圍景色被稱為"松島四大觀"，因站在島上可以欣賞松島的各種不同神態而聞名，一年四季遊客絡繹不絕。</w:t>
      </w:r>
      <w:r w:rsidDel="00000000" w:rsidR="00000000" w:rsidRPr="00000000">
        <w:rPr>
          <w:rtl w:val="0"/>
        </w:rPr>
      </w:r>
    </w:p>
    <w:tbl>
      <w:tblPr>
        <w:tblStyle w:val="Table5"/>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6"/>
        <w:gridCol w:w="4268"/>
        <w:gridCol w:w="3438"/>
        <w:tblGridChange w:id="0">
          <w:tblGrid>
            <w:gridCol w:w="2606"/>
            <w:gridCol w:w="4268"/>
            <w:gridCol w:w="3438"/>
          </w:tblGrid>
        </w:tblGridChange>
      </w:tblGrid>
      <w:tr>
        <w:trPr>
          <w:cantSplit w:val="0"/>
          <w:tblHeader w:val="0"/>
        </w:trPr>
        <w:tc>
          <w:tcP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6"/>
              </w:tabs>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早：飯店內早餐</w:t>
            </w:r>
          </w:p>
        </w:tc>
        <w:tc>
          <w:tcP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午：猊鼻溪船上風味餐</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若預定客滿改吃日式小火鍋套餐</w:t>
            </w:r>
          </w:p>
        </w:tc>
        <w:tc>
          <w:tcP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51"/>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晚：飯店內自助餐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51"/>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或 飯店內會席料理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251"/>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或 日式風味套餐</w:t>
            </w:r>
          </w:p>
        </w:tc>
      </w:tr>
      <w:tr>
        <w:trPr>
          <w:cantSplit w:val="0"/>
          <w:tblHeader w:val="0"/>
        </w:trPr>
        <w:tc>
          <w:tcPr>
            <w:gridSpan w:val="3"/>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6"/>
              </w:tabs>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宿：乃木溫泉飯店 或 那須溫泉飯店 或 秋保溫泉飯店 或  裏磐梯湖畔渡假村 或 Mercure裏磐梯溫泉飯店 或 星野盤梯山溫泉飯店 或東山GRAND飯店或ROUTEINN飯店或岳溫泉 山之宿飯店或同級</w:t>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細黑體" w:cs="華康細黑體" w:eastAsia="華康細黑體" w:hAnsi="華康細黑體"/>
          <w:b w:val="0"/>
          <w:bCs w:val="0"/>
          <w:i w:val="0"/>
          <w:iCs w:val="0"/>
          <w:smallCaps w:val="0"/>
          <w:strike w:val="0"/>
          <w:color w:val="000000"/>
          <w:sz w:val="24"/>
          <w:szCs w:val="24"/>
          <w:u w:val="none"/>
          <w:shd w:fill="auto" w:val="clear"/>
          <w:vertAlign w:val="baseline"/>
        </w:rPr>
      </w:pPr>
      <w:r w:rsidDel="00000000" w:rsidR="00000000" w:rsidRPr="00000000">
        <w:rPr>
          <w:rFonts w:ascii="華康標黑體" w:cs="華康標黑體" w:eastAsia="華康標黑體" w:hAnsi="華康標黑體"/>
          <w:b w:val="1"/>
          <w:bCs w:val="1"/>
          <w:i w:val="0"/>
          <w:iCs w:val="0"/>
          <w:smallCaps w:val="0"/>
          <w:strike w:val="0"/>
          <w:color w:val="000000"/>
          <w:sz w:val="28"/>
          <w:szCs w:val="28"/>
          <w:u w:val="none"/>
          <w:shd w:fill="auto" w:val="clear"/>
          <w:vertAlign w:val="baseline"/>
          <w:rtl w:val="0"/>
        </w:rPr>
        <w:t xml:space="preserve">第五天  神秘的自然林道～五色沼→日本第四大湖～豬苗代湖『天鏡湖』→山中歲月～江戶風情『大內宿古街』→紅葉谷大吊橋→飯店</w:t>
        <w:br w:type="textWrapping"/>
      </w:r>
      <w:r w:rsidDel="00000000" w:rsidR="00000000" w:rsidRPr="00000000">
        <w:rPr>
          <w:rFonts w:ascii="華康細黑體" w:cs="華康細黑體" w:eastAsia="華康細黑體" w:hAnsi="華康細黑體"/>
          <w:b w:val="1"/>
          <w:bCs w:val="1"/>
          <w:i w:val="0"/>
          <w:iCs w:val="0"/>
          <w:smallCaps w:val="0"/>
          <w:strike w:val="0"/>
          <w:color w:val="0070c0"/>
          <w:sz w:val="24"/>
          <w:szCs w:val="24"/>
          <w:u w:val="none"/>
          <w:shd w:fill="auto" w:val="clear"/>
          <w:vertAlign w:val="baseline"/>
          <w:rtl w:val="0"/>
        </w:rPr>
        <w:t xml:space="preserve">【五色沼】</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是盤梯山噴火所形成、20至30個沼澤的湖群總稱，湖水清麗秀美，顏色塊麗而富有變化，色彩有如渲染的畫一般，由翠綠、湛藍、深紫、咖啡等美麗的顏色交織而成，每個沼澤會有不同的顏色，路線兩旁全是天然原始的樹林，秋天時湖水的顏色和楓葉的紅，相映成趣，成為無與倫比的美麗景致。</w:t>
        <w:br w:type="textWrapping"/>
      </w:r>
      <w:r w:rsidDel="00000000" w:rsidR="00000000" w:rsidRPr="00000000">
        <w:rPr>
          <w:rFonts w:ascii="華康細黑體" w:cs="華康細黑體" w:eastAsia="華康細黑體" w:hAnsi="華康細黑體"/>
          <w:b w:val="1"/>
          <w:bCs w:val="1"/>
          <w:i w:val="0"/>
          <w:iCs w:val="0"/>
          <w:smallCaps w:val="0"/>
          <w:strike w:val="0"/>
          <w:color w:val="0070c0"/>
          <w:sz w:val="24"/>
          <w:szCs w:val="24"/>
          <w:u w:val="none"/>
          <w:shd w:fill="auto" w:val="clear"/>
          <w:vertAlign w:val="baseline"/>
          <w:rtl w:val="0"/>
        </w:rPr>
        <w:t xml:space="preserve">【豬苗代湖】</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位於磐梯朝日國立公園的外入口處，此湖猶如天鏡把磐梯山的英姿映照在湖面上，因而也被稱作「天鏡湖」，湖水的透明度在世界上也數一數二，倒映在湖面的是週圍盤梯山的美景，特別是秋季時的楓紅姿態，更堪稱一絕。</w:t>
        <w:br w:type="textWrapping"/>
      </w:r>
      <w:r w:rsidDel="00000000" w:rsidR="00000000" w:rsidRPr="00000000">
        <w:rPr>
          <w:rFonts w:ascii="華康細黑體" w:cs="華康細黑體" w:eastAsia="華康細黑體" w:hAnsi="華康細黑體"/>
          <w:b w:val="1"/>
          <w:bCs w:val="1"/>
          <w:i w:val="0"/>
          <w:iCs w:val="0"/>
          <w:smallCaps w:val="0"/>
          <w:strike w:val="0"/>
          <w:color w:val="0070c0"/>
          <w:sz w:val="24"/>
          <w:szCs w:val="24"/>
          <w:u w:val="none"/>
          <w:shd w:fill="auto" w:val="clear"/>
          <w:vertAlign w:val="baseline"/>
          <w:rtl w:val="0"/>
        </w:rPr>
        <w:t xml:space="preserve">【大內宿古街】</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大內宿為江戶時代的驛站，至今仍保留著江戶時代（1603～1867 年）完整風貌的珍貴村莊，在1981年列入日本國家重要傳統建築物群的保存地區，是江戶時代曾經繁華一時的驛站和街道，至今仍完整的保留當時茅草式建築，無論是古意盎然的街道、日式傳統建築以及屋內家庭生活的展示，都將江戶時代大內宿完整的呈現在您眼前，讓您彷彿墜入時光隧道，走在江戶時代裡，體驗純日式風情。</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細黑體" w:cs="華康細黑體" w:eastAsia="華康細黑體" w:hAnsi="華康細黑體"/>
          <w:b w:val="0"/>
          <w:bCs w:val="0"/>
          <w:i w:val="0"/>
          <w:iCs w:val="0"/>
          <w:smallCaps w:val="0"/>
          <w:strike w:val="0"/>
          <w:color w:val="000000"/>
          <w:sz w:val="24"/>
          <w:szCs w:val="24"/>
          <w:u w:val="none"/>
          <w:shd w:fill="auto" w:val="clear"/>
          <w:vertAlign w:val="baseline"/>
        </w:rPr>
      </w:pPr>
      <w:r w:rsidDel="00000000" w:rsidR="00000000" w:rsidRPr="00000000">
        <w:rPr>
          <w:rFonts w:ascii="華康細黑體" w:cs="華康細黑體" w:eastAsia="華康細黑體" w:hAnsi="華康細黑體"/>
          <w:b w:val="1"/>
          <w:bCs w:val="1"/>
          <w:i w:val="0"/>
          <w:iCs w:val="0"/>
          <w:smallCaps w:val="0"/>
          <w:strike w:val="0"/>
          <w:color w:val="0070c0"/>
          <w:sz w:val="24"/>
          <w:szCs w:val="24"/>
          <w:u w:val="none"/>
          <w:shd w:fill="auto" w:val="clear"/>
          <w:vertAlign w:val="baseline"/>
          <w:rtl w:val="0"/>
        </w:rPr>
        <w:t xml:space="preserve">【紅葉谷大吊橋】</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全長320公尺的紅葉吊橋，位在鹽原溫泉鄉也是鹽原溪谷步道的入口，橫跨於</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箒</w:t>
      </w: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川之上，是日本最長的無鋼架步行吊橋，橋的兩端是看不道盡頭的茂密楓林，充滿神祕氣息的出口，將有更多色彩繽紛，宛如調色盤般的濃綠、金黃和艷紅的楓葉，在另一頭等著您大駕光臨，讓人感到萬分期待。</w:t>
      </w:r>
    </w:p>
    <w:tbl>
      <w:tblPr>
        <w:tblStyle w:val="Table6"/>
        <w:tblW w:w="10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3402"/>
        <w:gridCol w:w="4075"/>
        <w:tblGridChange w:id="0">
          <w:tblGrid>
            <w:gridCol w:w="2835"/>
            <w:gridCol w:w="3402"/>
            <w:gridCol w:w="4075"/>
          </w:tblGrid>
        </w:tblGridChange>
      </w:tblGrid>
      <w:tr>
        <w:trPr>
          <w:cantSplit w:val="0"/>
          <w:tblHeader w:val="0"/>
        </w:trPr>
        <w:tc>
          <w:tcP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6"/>
              </w:tabs>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早：飯店內早餐</w:t>
            </w:r>
          </w:p>
        </w:tc>
        <w:tc>
          <w:tcP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午： 日式燒肉吃到飽</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或 日式精美料理</w:t>
            </w:r>
          </w:p>
        </w:tc>
        <w:tc>
          <w:tcP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7"/>
              </w:tabs>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晚：飯店內自助餐 或 日式風味套餐</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7"/>
              </w:tabs>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或 發放3000日幣自理</w:t>
            </w:r>
          </w:p>
        </w:tc>
      </w:tr>
      <w:tr>
        <w:trPr>
          <w:cantSplit w:val="0"/>
          <w:tblHeader w:val="0"/>
        </w:trPr>
        <w:tc>
          <w:tcPr>
            <w:gridSpan w:val="3"/>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6"/>
              </w:tabs>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宿：水戶總統飯店 或 MARROD飯店 或 宇都宮市區飯店或 International Resort 飯店</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6"/>
              </w:tabs>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或ART飯店或同級</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細圓體" w:cs="華康細圓體" w:eastAsia="華康細圓體" w:hAnsi="華康細圓體"/>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黑體" w:cs="華康標黑體" w:eastAsia="華康標黑體" w:hAnsi="華康標黑體"/>
          <w:b w:val="0"/>
          <w:bCs w:val="0"/>
          <w:i w:val="0"/>
          <w:iCs w:val="0"/>
          <w:smallCaps w:val="0"/>
          <w:strike w:val="0"/>
          <w:color w:val="000000"/>
          <w:sz w:val="28"/>
          <w:szCs w:val="28"/>
          <w:u w:val="none"/>
          <w:shd w:fill="auto" w:val="clear"/>
          <w:vertAlign w:val="baseline"/>
        </w:rPr>
      </w:pPr>
      <w:r w:rsidDel="00000000" w:rsidR="00000000" w:rsidRPr="00000000">
        <w:rPr>
          <w:rFonts w:ascii="華康標黑體" w:cs="華康標黑體" w:eastAsia="華康標黑體" w:hAnsi="華康標黑體"/>
          <w:b w:val="1"/>
          <w:bCs w:val="1"/>
          <w:i w:val="0"/>
          <w:iCs w:val="0"/>
          <w:smallCaps w:val="0"/>
          <w:strike w:val="0"/>
          <w:color w:val="000000"/>
          <w:sz w:val="28"/>
          <w:szCs w:val="28"/>
          <w:u w:val="none"/>
          <w:shd w:fill="auto" w:val="clear"/>
          <w:vertAlign w:val="baseline"/>
          <w:rtl w:val="0"/>
        </w:rPr>
        <w:t xml:space="preserve">第六天   飯店→成田空港→高雄</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細圓體" w:cs="華康細圓體" w:eastAsia="華康細圓體" w:hAnsi="華康細圓體"/>
          <w:b w:val="0"/>
          <w:bCs w:val="0"/>
          <w:i w:val="0"/>
          <w:iCs w:val="0"/>
          <w:smallCaps w:val="0"/>
          <w:strike w:val="0"/>
          <w:color w:val="000000"/>
          <w:sz w:val="24"/>
          <w:szCs w:val="24"/>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4"/>
          <w:szCs w:val="24"/>
          <w:u w:val="none"/>
          <w:shd w:fill="auto" w:val="clear"/>
          <w:vertAlign w:val="baseline"/>
          <w:rtl w:val="0"/>
        </w:rPr>
        <w:t xml:space="preserve">專車前往東京成田國際機場，由本公司專業導遊協辦離境手續之後，搭乘豪華噴射客機飛返高雄溫暖的家，結束此次愉快的旅程。</w:t>
      </w:r>
      <w:r w:rsidDel="00000000" w:rsidR="00000000" w:rsidRPr="00000000">
        <w:rPr>
          <w:rtl w:val="0"/>
        </w:rPr>
      </w:r>
    </w:p>
    <w:tbl>
      <w:tblPr>
        <w:tblStyle w:val="Table7"/>
        <w:tblW w:w="104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5056"/>
        <w:gridCol w:w="3108"/>
        <w:tblGridChange w:id="0">
          <w:tblGrid>
            <w:gridCol w:w="2256"/>
            <w:gridCol w:w="5056"/>
            <w:gridCol w:w="3108"/>
          </w:tblGrid>
        </w:tblGridChange>
      </w:tblGrid>
      <w:tr>
        <w:trPr>
          <w:cantSplit w:val="0"/>
          <w:trHeight w:val="567" w:hRule="atLeast"/>
          <w:tblHeader w:val="0"/>
        </w:trPr>
        <w:tc>
          <w:tcP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6"/>
              </w:tabs>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早餐: 飯店內美食</w:t>
            </w:r>
          </w:p>
        </w:tc>
        <w:tc>
          <w:tcP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6"/>
              </w:tabs>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午餐：機上美食</w:t>
            </w:r>
          </w:p>
        </w:tc>
        <w:tc>
          <w:tcP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6"/>
              </w:tabs>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晚餐：X</w:t>
            </w:r>
          </w:p>
        </w:tc>
      </w:tr>
      <w:tr>
        <w:trPr>
          <w:cantSplit w:val="0"/>
          <w:trHeight w:val="431" w:hRule="atLeast"/>
          <w:tblHeader w:val="0"/>
        </w:trPr>
        <w:tc>
          <w:tcPr>
            <w:gridSpan w:val="3"/>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696"/>
              </w:tabs>
              <w:spacing w:after="0" w:before="0" w:line="240" w:lineRule="auto"/>
              <w:ind w:left="0" w:right="0" w:firstLine="0"/>
              <w:jc w:val="center"/>
              <w:rPr>
                <w:rFonts w:ascii="華康細黑體" w:cs="華康細黑體" w:eastAsia="華康細黑體" w:hAnsi="華康細黑體"/>
                <w:b w:val="0"/>
                <w:bCs w:val="0"/>
                <w:i w:val="0"/>
                <w:iCs w:val="0"/>
                <w:smallCaps w:val="0"/>
                <w:strike w:val="0"/>
                <w:color w:val="000000"/>
                <w:sz w:val="22"/>
                <w:szCs w:val="22"/>
                <w:u w:val="none"/>
                <w:shd w:fill="auto" w:val="clear"/>
                <w:vertAlign w:val="baseline"/>
              </w:rPr>
            </w:pPr>
            <w:r w:rsidDel="00000000" w:rsidR="00000000" w:rsidRPr="00000000">
              <w:rPr>
                <w:rFonts w:ascii="華康細黑體" w:cs="華康細黑體" w:eastAsia="華康細黑體" w:hAnsi="華康細黑體"/>
                <w:b w:val="0"/>
                <w:bCs w:val="0"/>
                <w:i w:val="0"/>
                <w:iCs w:val="0"/>
                <w:smallCaps w:val="0"/>
                <w:strike w:val="0"/>
                <w:color w:val="000000"/>
                <w:sz w:val="22"/>
                <w:szCs w:val="22"/>
                <w:u w:val="none"/>
                <w:shd w:fill="auto" w:val="clear"/>
                <w:vertAlign w:val="baseline"/>
                <w:rtl w:val="0"/>
              </w:rPr>
              <w:t xml:space="preserve">宿: 溫暖的家</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標宋體" w:cs="華康標宋體" w:eastAsia="華康標宋體" w:hAnsi="華康標宋體"/>
          <w:b w:val="0"/>
          <w:bCs w:val="0"/>
          <w:i w:val="0"/>
          <w:iCs w:val="0"/>
          <w:smallCaps w:val="0"/>
          <w:strike w:val="0"/>
          <w:color w:val="223c4a"/>
          <w:sz w:val="22"/>
          <w:szCs w:val="22"/>
          <w:highlight w:val="white"/>
          <w:u w:val="none"/>
          <w:vertAlign w:val="baseline"/>
        </w:rPr>
      </w:pPr>
      <w:r w:rsidDel="00000000" w:rsidR="00000000" w:rsidRPr="00000000">
        <w:rPr>
          <w:rFonts w:ascii="華康標宋體" w:cs="華康標宋體" w:eastAsia="華康標宋體" w:hAnsi="華康標宋體"/>
          <w:b w:val="0"/>
          <w:bCs w:val="0"/>
          <w:i w:val="0"/>
          <w:iCs w:val="0"/>
          <w:smallCaps w:val="0"/>
          <w:strike w:val="0"/>
          <w:color w:val="223c4a"/>
          <w:sz w:val="22"/>
          <w:szCs w:val="22"/>
          <w:highlight w:val="white"/>
          <w:u w:val="none"/>
          <w:vertAlign w:val="baseline"/>
          <w:rtl w:val="0"/>
        </w:rPr>
        <w:t xml:space="preserve">★本行程班機起降時間為預定，但實際可能略有變更。★如遇行程休館或突發狀況等導致行程無法前往，則依當地門票金額進行退費。★本公司保留有調整行程先後序的權利。★行程內設訂餐食如遇季節或預約狀況不同，會有更改，敬請見諒。★參加本行程之客人本公司有投保旅行業契約責任險250萬，醫療險20萬。</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細圓體" w:cs="華康細圓體" w:eastAsia="華康細圓體" w:hAnsi="華康細圓體"/>
          <w:b w:val="0"/>
          <w:bCs w:val="0"/>
          <w:i w:val="0"/>
          <w:iCs w:val="0"/>
          <w:smallCaps w:val="0"/>
          <w:strike w:val="0"/>
          <w:color w:val="000000"/>
          <w:sz w:val="22"/>
          <w:szCs w:val="22"/>
          <w:u w:val="none"/>
          <w:shd w:fill="auto" w:val="clear"/>
          <w:vertAlign w:val="baseline"/>
        </w:rPr>
      </w:pPr>
      <w:r w:rsidDel="00000000" w:rsidR="00000000" w:rsidRPr="00000000">
        <w:rPr>
          <w:rFonts w:ascii="華康標宋體" w:cs="華康標宋體" w:eastAsia="華康標宋體" w:hAnsi="華康標宋體"/>
          <w:b w:val="0"/>
          <w:bCs w:val="0"/>
          <w:i w:val="0"/>
          <w:iCs w:val="0"/>
          <w:smallCaps w:val="0"/>
          <w:strike w:val="0"/>
          <w:color w:val="223c4a"/>
          <w:sz w:val="22"/>
          <w:szCs w:val="22"/>
          <w:highlight w:val="white"/>
          <w:u w:val="none"/>
          <w:vertAlign w:val="baseline"/>
          <w:rtl w:val="0"/>
        </w:rPr>
        <w:t xml:space="preserve">★日本新入境審查手續於2007.11.20起實施，前往日本旅客入境時需提供本人指紋和拍攝臉部照片並接受入境審查官之審查，拒絕配合者將不獲准入境。★【特別說明】</w:t>
        <w:br w:type="textWrapping"/>
        <w:t xml:space="preserve">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 ★若為包（加）班機行程，依包</w:t>
      </w:r>
      <w:r w:rsidDel="00000000" w:rsidR="00000000" w:rsidRPr="00000000">
        <w:rPr>
          <w:rFonts w:ascii="華康標宋體" w:cs="華康標宋體" w:eastAsia="華康標宋體" w:hAnsi="華康標宋體"/>
          <w:b w:val="0"/>
          <w:bCs w:val="0"/>
          <w:i w:val="0"/>
          <w:iCs w:val="0"/>
          <w:smallCaps w:val="0"/>
          <w:strike w:val="0"/>
          <w:color w:val="ff0000"/>
          <w:sz w:val="22"/>
          <w:szCs w:val="22"/>
          <w:highlight w:val="white"/>
          <w:u w:val="none"/>
          <w:vertAlign w:val="baseline"/>
          <w:rtl w:val="0"/>
        </w:rPr>
        <w:t xml:space="preserve">（加）班機航空公司作業條件，作業方式將不受國外旅遊定型化契約書中第二十七條規範，如因旅客個人因素取消旅遊、變更日期或行程之履行，則訂金將不予退還，請注意您的旅遊規劃。</w:t>
      </w:r>
      <w:r w:rsidDel="00000000" w:rsidR="00000000" w:rsidRPr="00000000">
        <w:rPr>
          <w:rtl w:val="0"/>
        </w:rPr>
      </w:r>
    </w:p>
    <w:sectPr>
      <w:headerReference r:id="rId12" w:type="default"/>
      <w:pgSz w:h="16838" w:w="11906" w:orient="portrait"/>
      <w:pgMar w:bottom="709" w:top="426" w:left="851" w:right="851" w:header="284"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icrosoft JhengHei"/>
  <w:font w:name="Times New Roman"/>
  <w:font w:name="Gungsuh"/>
  <w:font w:name="MingLiu"/>
  <w:font w:name="Verdana"/>
  <w:font w:name="Arial Unicode MS"/>
  <w:font w:name="華康細圓體"/>
  <w:font w:name="華康標黑體"/>
  <w:font w:name="華康標宋體"/>
  <w:font w:name="華康細黑體"/>
  <w:font w:name="華康中黑體"/>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262626"/>
        <w:sz w:val="24"/>
        <w:szCs w:val="24"/>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262626"/>
        <w:sz w:val="24"/>
        <w:szCs w:val="24"/>
        <w:u w:val="none"/>
        <w:shd w:fill="auto" w:val="clear"/>
        <w:vertAlign w:val="baseline"/>
        <w:rtl w:val="0"/>
      </w:rPr>
      <w:t xml:space="preserve">日本精緻假期  </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000000"/>
        <w:sz w:val="18"/>
        <w:szCs w:val="18"/>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262626"/>
        <w:sz w:val="24"/>
        <w:szCs w:val="24"/>
        <w:u w:val="none"/>
        <w:shd w:fill="auto" w:val="clear"/>
        <w:vertAlign w:val="baseline"/>
        <w:rtl w:val="0"/>
      </w:rPr>
      <w:t xml:space="preserve">行程編號: 高雄東京~東北奧入瀨溪..猊鼻溪輕舟吟唱.藤原之鄉和服體驗六日BR766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45.0" w:type="dxa"/>
        <w:left w:w="45.0" w:type="dxa"/>
        <w:bottom w:w="45.0" w:type="dxa"/>
        <w:right w:w="45.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jp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sHb1ih+qB7CHS2Lx5+vUFxbYug==">CgMxLjAaJQoBMBIgCh4IB0IaCg9UaW1lcyBOZXcgUm9tYW4SB0d1bmdzdWgaJQoBMRIgCh4IB0IaCg9UaW1lcyBOZXcgUm9tYW4SB0d1bmdzdWgaJgoBMhIhCh8IB0IbCgdWZXJkYW5hEhBBcmlhbCBVbmljb2RlIE1TGiYKATMSIQofCAdCGwoHVmVyZGFuYRIQQXJpYWwgVW5pY29kZSBNUxomCgE0EiEKHwgHQhsKB1ZlcmRhbmESEEFyaWFsIFVuaWNvZGUgTVMaJgoBNRIhCh8IB0IbCgdWZXJkYW5hEhBBcmlhbCBVbmljb2RlIE1TMg5oLjJzamV0dWJrb2ZsazgAciExbDZpSG9hU01tekVyaUpwb2xwNmFHUTRZNjVhUFA1d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