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1.jpg" ContentType="image/jpeg"/>
  <Override PartName="/word/media/rId32.jpg" ContentType="image/jpeg"/>
  <Override PartName="/word/media/rId34.jpg" ContentType="image/jpeg"/>
  <Override PartName="/word/media/rId40.png" ContentType="image/png"/>
  <Override PartName="/word/media/rId42.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体现组间差异OTU/模块的微生物网络图</w:t>
      </w:r>
    </w:p>
    <w:p>
      <w:pPr>
        <w:pStyle w:val="Author"/>
      </w:pPr>
      <w:r>
        <w:t xml:space="preserve">李雨泽</w:t>
      </w:r>
    </w:p>
    <w:p>
      <w:pPr>
        <w:pStyle w:val="Date"/>
      </w:pPr>
      <w:r>
        <w:t xml:space="preserve">2020-08-20</w:t>
      </w:r>
    </w:p>
    <w:p>
      <w:pPr>
        <w:pStyle w:val="Heading3"/>
      </w:pPr>
      <w:bookmarkStart w:id="20" w:name="体现组间差异otu模块的微生物网络图"/>
      <w:r>
        <w:t xml:space="preserve">252体现组间差异OTU/模块的微生物网络图</w:t>
      </w:r>
      <w:bookmarkEnd w:id="20"/>
    </w:p>
    <w:p>
      <w:pPr>
        <w:pStyle w:val="BlockText"/>
      </w:pPr>
      <w:r>
        <w:t xml:space="preserve">本节作者：李雨泽 西北农林科技大学</w:t>
      </w:r>
    </w:p>
    <w:p>
      <w:pPr>
        <w:pStyle w:val="BlockText"/>
      </w:pPr>
      <w:r>
        <w:t xml:space="preserve">版本1.0.2，更新日期：2020年8月20日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252NetworkModule，包含R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网络分析的概念组成及特征"/>
      <w:r>
        <w:t xml:space="preserve">网络分析的概念、组成及特征</w:t>
      </w:r>
      <w:bookmarkEnd w:id="24"/>
    </w:p>
    <w:p>
      <w:pPr>
        <w:pStyle w:val="FirstParagraph"/>
      </w:pPr>
      <w:r>
        <w:t xml:space="preserve">基于图论，网络分析将系统中的个体看作节点，利用节点间两两相关性形成的边构建起整体网络，以呈现系统的整体、个别拓扑性质。作为微生物生态学数据分析的一个重要手段受到了广泛关注，近年来从社会学、信息科学等学科向生态学、医学扩展。一般地，网络由节点、边作为基本的组成成分，点可以根据映射的属性设置颜色、大小、形状，边也如此；在微生物生态学分析中，网络节点一般为OTU/其它分类水平中的成员，着色则是门、纲水平的分类学信息、或反映当前处理/环境下的微生物群落属性。然而，部分学科，尤其是农业相关的学科往往具有较多处理，双因素试验较常见，使用常规的网络分析表现力有限，因此，从节点丰度在处理间/组间的差异入手，将来自不同处理/环境的OTU融入同一个网络中进行分析是一项具有新意的微生物组数据分析可视化方法；此外，受到传统农学</w:t>
      </w:r>
      <w:r>
        <w:t xml:space="preserve">“</w:t>
      </w:r>
      <w:r>
        <w:t xml:space="preserve">3重复</w:t>
      </w:r>
      <w:r>
        <w:t xml:space="preserve">”</w:t>
      </w:r>
      <w:r>
        <w:t xml:space="preserve">思维的影响，试验计划开始时设计重复数不足，导致较少的样本数往往不足以进行稳定可信的网络分析，将多个样本合并可以在很大程度上解决这一问题，为数据的进一步挖掘分析提供更多选择。</w:t>
      </w:r>
    </w:p>
    <w:p>
      <w:pPr>
        <w:pStyle w:val="BodyText"/>
      </w:pPr>
      <w:r>
        <w:t xml:space="preserve">在这类网络分析中，微生物共现网络（co-occurrence network）或被按照所有模块着色，寻找这些模块间的丰度差异；或被按照差异OTU着色，寻找这些OTU所在模块的丰度差异。最终的组间差异模块还可以和测定的其它土壤、植物性状进行相关性/回归分析，进一步体现微生物网络分析的实际意义。</w:t>
      </w:r>
    </w:p>
    <w:p>
      <w:pPr>
        <w:pStyle w:val="Heading4"/>
      </w:pPr>
      <w:bookmarkStart w:id="25" w:name="体现组间差异otu模块的网络图实例"/>
      <w:r>
        <w:t xml:space="preserve">体现组间差异OTU/模块的网络图实例</w:t>
      </w:r>
      <w:bookmarkEnd w:id="25"/>
    </w:p>
    <w:p>
      <w:pPr>
        <w:pStyle w:val="Heading5"/>
      </w:pPr>
      <w:bookmarkStart w:id="26" w:name="例1.不同处理间差异otu及模块在网络中展示"/>
      <w:r>
        <w:t xml:space="preserve">例1.不同处理间差异OTU及模块在网络中展示</w:t>
      </w:r>
      <w:bookmarkEnd w:id="26"/>
    </w:p>
    <w:p>
      <w:pPr>
        <w:pStyle w:val="FirstParagraph"/>
      </w:pPr>
      <w:r>
        <w:t xml:space="preserve">此文章是瑞士苏黎世农业研究中心Klaus Schlaeppi团队于2018年发表于Microbiome (IF = 11.607)的文章，以基于成员丰度比较的网络分析揭示了不同的智慧农业管理方式（有机农业，保护性耕作）对土壤、根系微生物网络的影响，尤其是加深了对种植方式敏感微生物的理解，为开发智慧农业的微生物组管理提供了基础。本文是一篇制作精良非常值得学习的文章，发表两年被引过百次。这里以原文中的图4a，b为例。</w:t>
      </w:r>
    </w:p>
    <w:p>
      <w:pPr>
        <w:pStyle w:val="BodyText"/>
      </w:pPr>
      <w:r>
        <w:drawing>
          <wp:inline>
            <wp:extent cx="5334000" cy="4415922"/>
            <wp:effectExtent b="0" l="0" r="0" t="0"/>
            <wp:docPr descr="" title="" id="1" name="Picture"/>
            <a:graphic>
              <a:graphicData uri="http://schemas.openxmlformats.org/drawingml/2006/picture">
                <pic:pic>
                  <pic:nvPicPr>
                    <pic:cNvPr descr="e1.Microbiome2018Fig4ab.jpg" id="0" name="Picture"/>
                    <pic:cNvPicPr>
                      <a:picLocks noChangeArrowheads="1" noChangeAspect="1"/>
                    </pic:cNvPicPr>
                  </pic:nvPicPr>
                  <pic:blipFill>
                    <a:blip r:embed="rId27"/>
                    <a:stretch>
                      <a:fillRect/>
                    </a:stretch>
                  </pic:blipFill>
                  <pic:spPr bwMode="auto">
                    <a:xfrm>
                      <a:off x="0" y="0"/>
                      <a:ext cx="5334000" cy="4415922"/>
                    </a:xfrm>
                    <a:prstGeom prst="rect">
                      <a:avLst/>
                    </a:prstGeom>
                    <a:noFill/>
                    <a:ln w="9525">
                      <a:noFill/>
                      <a:headEnd/>
                      <a:tailEnd/>
                    </a:ln>
                  </pic:spPr>
                </pic:pic>
              </a:graphicData>
            </a:graphic>
          </wp:inline>
        </w:drawing>
      </w:r>
    </w:p>
    <w:p>
      <w:pPr>
        <w:pStyle w:val="BodyText"/>
      </w:pPr>
      <w:r>
        <w:t xml:space="preserve">图4. 种植方式敏感OTUs的共丰度网络。a, 土壤（左图）、根系（右图）中的细菌和真菌共现性网络。b, 土壤、根系微生物</w:t>
      </w:r>
      <w:r>
        <w:rPr>
          <w:b/>
        </w:rPr>
        <w:t xml:space="preserve">网络中包含有组间差异OTU的主要模块的相对丰度</w:t>
      </w:r>
      <w:r>
        <w:t xml:space="preserve">。</w:t>
      </w:r>
    </w:p>
    <w:p>
      <w:pPr>
        <w:pStyle w:val="BlockText"/>
      </w:pPr>
      <w:r>
        <w:t xml:space="preserve">Fig. 4 Co-occurrence patterns of cropping sensitive OTUs. a, Co-occurrence networks visualizing significant correlations (ρ &gt; 0.7, p &lt; 0.001; indicated with gray lines) between bacteria and fungi OTUs in soil and root communities. b, Cumulative relative abundance (as counts per million, CPM; y-axis in ×1000) of all bacteria and fungi of the cropping sensitive modules in soil and root networks.</w:t>
      </w:r>
    </w:p>
    <w:p>
      <w:pPr>
        <w:pStyle w:val="Compact"/>
        <w:numPr>
          <w:numId w:val="1001"/>
          <w:ilvl w:val="0"/>
        </w:numPr>
      </w:pPr>
      <w:r>
        <w:t xml:space="preserve">结果</w:t>
      </w:r>
    </w:p>
    <w:p>
      <w:pPr>
        <w:pStyle w:val="FirstParagraph"/>
      </w:pPr>
      <w:r>
        <w:t xml:space="preserve">我们探索了土壤和根系细菌和真菌的亚共存模式中种植方式敏感OTUs(csOTU)的分布模式（图4a，表1）。微生物群落成员的互作网络分析表明，微生物成员的丰度模式响应种植方式（处理）。</w:t>
      </w:r>
    </w:p>
    <w:p>
      <w:pPr>
        <w:pStyle w:val="BlockText"/>
      </w:pPr>
      <w:r>
        <w:t xml:space="preserve">We explored the distribution patterns of csOTUs in meta co-occurrence patterns of bacteria and fungi in soil and root communities (Fig. 4a, Table 1). We found that the abundance patterns of inter-kingdom microbial associations also responded to cropping practices.</w:t>
      </w:r>
    </w:p>
    <w:p>
      <w:pPr>
        <w:pStyle w:val="FirstParagraph"/>
      </w:pPr>
      <w:r>
        <w:t xml:space="preserve">在土壤微生物网络中，耕作对群落的影响很明显，模块M1明显在网络中独立聚类存在，其中包含集约耕作的差异OTU，与其他两个模块（M2和M3）分开；M2和M3主要包含O-RT（有机管理少耕耕作）和C-NT（常规管理免耕耕作）处理下的差异OTU（图4a，b）。农业管理也是根微生物网络的主要驱动力（图2），属于有机管理的大量差异OTU位于模块M3和M9中，并与包含常规管理差异OTU的模块M1分开（图4b）。</w:t>
      </w:r>
    </w:p>
    <w:p>
      <w:pPr>
        <w:pStyle w:val="BlockText"/>
      </w:pPr>
      <w:r>
        <w:t xml:space="preserve">The effect of tillage intensity in the soil communities was apparent with a discrete module (M1) in the soil network, containing csOTUs specific to intensive tillage practices. M1 was separated from two other modules (M2 and M3) that primarily contained csOTUs specific to the O-RT and C-NT cropping systems (Fig. 4a, b). Similarly, management type presented the main driver in root communities (Fig. 2), and the numerous csOTUs assigned to organic management were predominantly located in modules M3 and M9 and separated from module M1 containing primarily conventional management specific OTUs (Fig. 4b).</w:t>
      </w:r>
    </w:p>
    <w:p>
      <w:pPr>
        <w:pStyle w:val="Compact"/>
        <w:numPr>
          <w:numId w:val="1002"/>
          <w:ilvl w:val="0"/>
        </w:numPr>
      </w:pPr>
      <w:r>
        <w:t xml:space="preserve">讨论</w:t>
      </w:r>
    </w:p>
    <w:p>
      <w:pPr>
        <w:pStyle w:val="FirstParagraph"/>
      </w:pPr>
      <w:r>
        <w:t xml:space="preserve">在土壤和根微生物网络中都观察到了包含大量组件差异OTU及其所在的模块，这些模块对不同的耕作方式有相似的响应（图4，附加文件1：图S14）。差异OTU被聚集在不同的模块中，这些模块的丰度差异反映在不同的种植系统下。</w:t>
      </w:r>
    </w:p>
    <w:p>
      <w:pPr>
        <w:pStyle w:val="BlockText"/>
      </w:pPr>
      <w:r>
        <w:t xml:space="preserve">In both soil and root meta-networks, we identified modules containing high proportions of OTUs responding similarly to different cropping practices (Fig. 4, Additional file 1: Fig. S14). We observed that csOTUs grouped in distinct modules that reflected the different cropping systems.</w:t>
      </w:r>
    </w:p>
    <w:p>
      <w:pPr>
        <w:pStyle w:val="Heading5"/>
      </w:pPr>
      <w:bookmarkStart w:id="28" w:name="例2.不同处理和生态位间otu网络的模块"/>
      <w:r>
        <w:t xml:space="preserve">例2.不同处理和生态位间OTU网络的模块</w:t>
      </w:r>
      <w:bookmarkEnd w:id="28"/>
    </w:p>
    <w:p>
      <w:pPr>
        <w:pStyle w:val="FirstParagraph"/>
      </w:pPr>
      <w:r>
        <w:t xml:space="preserve">此文章是中国科学院南京土壤研究所褚海燕团队于2019年发表于Microbiome (IF = 11.607)的文章，该文章发现长期的施肥抑制土壤固氮及固氮菌群。其中将所有样本（不同生态位，不同处理）纳入一个网络中进行模块划分及丰度比较，这里以原文中的图1b，d，图3为例。详细解读见：</w:t>
      </w:r>
      <w:hyperlink r:id="rId29">
        <w:r>
          <w:rPr>
            <w:rStyle w:val="Hyperlink"/>
          </w:rPr>
          <w:t xml:space="preserve">Microbiome：40年施肥处理后固氮菌及氮固定受抑制</w:t>
        </w:r>
      </w:hyperlink>
      <w:r>
        <w:t xml:space="preserve"> </w:t>
      </w:r>
      <w:hyperlink r:id="rId30">
        <w:r>
          <w:rPr>
            <w:rStyle w:val="Hyperlink"/>
          </w:rPr>
          <w:t xml:space="preserve">新闻稿:南土所褚海燕组揭示长期施肥抑制根际微生物固氮的作用机制</w:t>
        </w:r>
      </w:hyperlink>
      <w:r>
        <w:t xml:space="preserve">。</w:t>
      </w:r>
    </w:p>
    <w:p>
      <w:pPr>
        <w:pStyle w:val="BodyText"/>
      </w:pPr>
      <w:r>
        <w:drawing>
          <wp:inline>
            <wp:extent cx="5334000" cy="3330011"/>
            <wp:effectExtent b="0" l="0" r="0" t="0"/>
            <wp:docPr descr="image" title="" id="1" name="Picture"/>
            <a:graphic>
              <a:graphicData uri="http://schemas.openxmlformats.org/drawingml/2006/picture">
                <pic:pic>
                  <pic:nvPicPr>
                    <pic:cNvPr descr="e3_Fan_MicrobiomeFig1b.jpg" id="0" name="Picture"/>
                    <pic:cNvPicPr>
                      <a:picLocks noChangeArrowheads="1" noChangeAspect="1"/>
                    </pic:cNvPicPr>
                  </pic:nvPicPr>
                  <pic:blipFill>
                    <a:blip r:embed="rId31"/>
                    <a:stretch>
                      <a:fillRect/>
                    </a:stretch>
                  </pic:blipFill>
                  <pic:spPr bwMode="auto">
                    <a:xfrm>
                      <a:off x="0" y="0"/>
                      <a:ext cx="5334000" cy="3330011"/>
                    </a:xfrm>
                    <a:prstGeom prst="rect">
                      <a:avLst/>
                    </a:prstGeom>
                    <a:noFill/>
                    <a:ln w="9525">
                      <a:noFill/>
                      <a:headEnd/>
                      <a:tailEnd/>
                    </a:ln>
                  </pic:spPr>
                </pic:pic>
              </a:graphicData>
            </a:graphic>
          </wp:inline>
        </w:drawing>
      </w:r>
      <w:r>
        <w:t xml:space="preserve"> </w:t>
      </w:r>
      <w:r>
        <w:t xml:space="preserve">图1b. 来自所有的样本进行网络分析，其节点根据三个主要生态簇进行着色（模块1-3）。</w:t>
      </w:r>
    </w:p>
    <w:p>
      <w:pPr>
        <w:pStyle w:val="Compact"/>
        <w:pStyle w:val="BlockText"/>
        <w:numPr>
          <w:numId w:val="1003"/>
          <w:ilvl w:val="0"/>
        </w:numPr>
      </w:pPr>
      <w:r>
        <w:t xml:space="preserve">Network diagram with nodes colored according to each of the three main ecological clusters (modules #1–3).</w:t>
      </w:r>
    </w:p>
    <w:p>
      <w:pPr>
        <w:pStyle w:val="FirstParagraph"/>
      </w:pPr>
      <w:r>
        <w:drawing>
          <wp:inline>
            <wp:extent cx="1057656" cy="2371344"/>
            <wp:effectExtent b="0" l="0" r="0" t="0"/>
            <wp:docPr descr="image" title="" id="1" name="Picture"/>
            <a:graphic>
              <a:graphicData uri="http://schemas.openxmlformats.org/drawingml/2006/picture">
                <pic:pic>
                  <pic:nvPicPr>
                    <pic:cNvPr descr="e4_Fan_MicrobiomeFig1d.jpg" id="0" name="Picture"/>
                    <pic:cNvPicPr>
                      <a:picLocks noChangeArrowheads="1" noChangeAspect="1"/>
                    </pic:cNvPicPr>
                  </pic:nvPicPr>
                  <pic:blipFill>
                    <a:blip r:embed="rId32"/>
                    <a:stretch>
                      <a:fillRect/>
                    </a:stretch>
                  </pic:blipFill>
                  <pic:spPr bwMode="auto">
                    <a:xfrm>
                      <a:off x="0" y="0"/>
                      <a:ext cx="1057656" cy="2371344"/>
                    </a:xfrm>
                    <a:prstGeom prst="rect">
                      <a:avLst/>
                    </a:prstGeom>
                    <a:noFill/>
                    <a:ln w="9525">
                      <a:noFill/>
                      <a:headEnd/>
                      <a:tailEnd/>
                    </a:ln>
                  </pic:spPr>
                </pic:pic>
              </a:graphicData>
            </a:graphic>
          </wp:inline>
        </w:drawing>
      </w:r>
      <w:r>
        <w:t xml:space="preserve"> </w:t>
      </w:r>
      <w:r>
        <w:t xml:space="preserve">图1d. 不同施肥方式（处理）下、不同生态位间的模块相对丰度的比较。不同字母代表不同组间存在显著差异。</w:t>
      </w:r>
    </w:p>
    <w:p>
      <w:pPr>
        <w:pStyle w:val="BodyText"/>
      </w:pPr>
      <w:r>
        <w:t xml:space="preserve">Relative abundance of the ecological clusters in different fertilization treatments. Different letters indicate the values that differ significantly among treatments at</w:t>
      </w:r>
      <w:r>
        <w:t xml:space="preserve"> </w:t>
      </w:r>
      <w:r>
        <w:rPr>
          <w:i/>
        </w:rPr>
        <w:t xml:space="preserve">P</w:t>
      </w:r>
      <w:r>
        <w:t xml:space="preserve"> </w:t>
      </w:r>
      <w:r>
        <w:t xml:space="preserve">&lt; 0.05 (Duncan’s test) in bulk soil (A, B, C) and rhizosphere soil (a, b, c).</w:t>
      </w:r>
    </w:p>
    <w:p>
      <w:pPr>
        <w:pStyle w:val="Compact"/>
        <w:numPr>
          <w:numId w:val="1004"/>
          <w:ilvl w:val="0"/>
        </w:numPr>
      </w:pPr>
      <w:r>
        <w:t xml:space="preserve">结果</w:t>
      </w:r>
    </w:p>
    <w:p>
      <w:pPr>
        <w:pStyle w:val="FirstParagraph"/>
      </w:pPr>
      <w:r>
        <w:t xml:space="preserve">我们建立了一个包含所有固氮菌的相关网络，并发现了3个固氮菌生态簇（模块）彼此强烈共生（模块＃1，＃2和＃3;图1b）。</w:t>
      </w:r>
    </w:p>
    <w:p>
      <w:pPr>
        <w:pStyle w:val="BlockText"/>
      </w:pPr>
      <w:r>
        <w:t xml:space="preserve">We built a correlation network incorporating the detected dominant diazotrophic phylotypes and found three ecological clusters of N fixers strongly co-occurring with each other (modules #1, #2, and #3; Fig. 1b).</w:t>
      </w:r>
    </w:p>
    <w:p>
      <w:pPr>
        <w:pStyle w:val="FirstParagraph"/>
      </w:pPr>
      <w:r>
        <w:t xml:space="preserve">长期施肥导致生态簇（模块）相对丰度发生剧烈变化，模块3的相对丰度大大降低，模块1和2的相对丰度有所提高（图1d）。</w:t>
      </w:r>
    </w:p>
    <w:p>
      <w:pPr>
        <w:pStyle w:val="BlockText"/>
      </w:pPr>
      <w:r>
        <w:t xml:space="preserve">Long-term fertilization resulted in drastic changes in the relative abundance of ecological clusters; the relative abundance of module #3 was strongly reduced and that of modules #1 and #2 was somewhat increased—particularly under NPK + CM additions (Fig. 1d).</w:t>
      </w:r>
    </w:p>
    <w:p>
      <w:pPr>
        <w:pStyle w:val="Heading5"/>
      </w:pPr>
      <w:bookmarkStart w:id="33" w:name="例3.-观测指标与组间差异模块丰度进行联合分析"/>
      <w:r>
        <w:t xml:space="preserve">例3. 观测指标与组间差异模块丰度进行联合分析</w:t>
      </w:r>
      <w:bookmarkEnd w:id="33"/>
    </w:p>
    <w:p>
      <w:pPr>
        <w:pStyle w:val="FirstParagraph"/>
      </w:pPr>
      <w:r>
        <w:t xml:space="preserve">同样是例2中的文献，为了理解固氮菌的共丰度网络中模块丰度及固氮速率的关系，将二者进行了回归分析。</w:t>
      </w:r>
    </w:p>
    <w:p>
      <w:pPr>
        <w:pStyle w:val="CaptionedFigure"/>
      </w:pPr>
      <w:r>
        <w:drawing>
          <wp:inline>
            <wp:extent cx="4681728" cy="1274064"/>
            <wp:effectExtent b="0" l="0" r="0" t="0"/>
            <wp:docPr descr="image" title="" id="1" name="Picture"/>
            <a:graphic>
              <a:graphicData uri="http://schemas.openxmlformats.org/drawingml/2006/picture">
                <pic:pic>
                  <pic:nvPicPr>
                    <pic:cNvPr descr="e5_Fan_MicrobiomeFig3.jpg" id="0" name="Picture"/>
                    <pic:cNvPicPr>
                      <a:picLocks noChangeArrowheads="1" noChangeAspect="1"/>
                    </pic:cNvPicPr>
                  </pic:nvPicPr>
                  <pic:blipFill>
                    <a:blip r:embed="rId34"/>
                    <a:stretch>
                      <a:fillRect/>
                    </a:stretch>
                  </pic:blipFill>
                  <pic:spPr bwMode="auto">
                    <a:xfrm>
                      <a:off x="0" y="0"/>
                      <a:ext cx="4681728" cy="1274064"/>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图3. 不同的固氮菌模块与固氮速率的线性回归关系。</w:t>
      </w:r>
    </w:p>
    <w:p>
      <w:pPr>
        <w:pStyle w:val="BlockText"/>
      </w:pPr>
      <w:r>
        <w:t xml:space="preserve">Regressions between the nitrogen fixation rates and the relative abundance of the main diazotrophic ecological clusters. From left to right are modules #1, #2, and #3, represented by red, blue, and cyan plots, respectively）</w:t>
      </w:r>
    </w:p>
    <w:p>
      <w:pPr>
        <w:pStyle w:val="Compact"/>
        <w:numPr>
          <w:numId w:val="1005"/>
          <w:ilvl w:val="0"/>
        </w:numPr>
      </w:pPr>
      <w:r>
        <w:t xml:space="preserve">结果</w:t>
      </w:r>
    </w:p>
    <w:p>
      <w:pPr>
        <w:pStyle w:val="FirstParagraph"/>
      </w:pPr>
      <w:r>
        <w:t xml:space="preserve">模块3的相对丰度变化与固氮速率之间存在显著正相关关系（图3）；模块1，模块2相对丰度和固氮速率之间无显著关联（图3）。</w:t>
      </w:r>
    </w:p>
    <w:p>
      <w:pPr>
        <w:pStyle w:val="BlockText"/>
      </w:pPr>
      <w:r>
        <w:t xml:space="preserve">A strong and significant positive association between the relative abundance of module #3 and N fixation rates was found (Fig. 3). However, no significant association was detected between the relative abundance of module #1, module #2, and N fixation rates (Fig. 3).</w:t>
      </w:r>
    </w:p>
    <w:p>
      <w:pPr>
        <w:pStyle w:val="Compact"/>
        <w:numPr>
          <w:numId w:val="1006"/>
          <w:ilvl w:val="0"/>
        </w:numPr>
      </w:pPr>
      <w:r>
        <w:t xml:space="preserve">讨论</w:t>
      </w:r>
    </w:p>
    <w:p>
      <w:pPr>
        <w:pStyle w:val="FirstParagraph"/>
      </w:pPr>
      <w:r>
        <w:t xml:space="preserve">物种（及所属模块）相对丰度的降低也可能对固氮速率产生负面影响。事实上，通过降低模块3中固氮菌的相对丰度，发现长期施肥与固氮间接地负相关。这表明在长期施肥下，模块3中的固氮菌受抑制，对固氮速率产生负面影响。</w:t>
      </w:r>
    </w:p>
    <w:p>
      <w:pPr>
        <w:pStyle w:val="BodyText"/>
      </w:pPr>
      <w:r>
        <w:t xml:space="preserve">Reductions in the relative abundance of these taxa could also negatively influence N fixation rates. In fact, long-term fertilizations were found to be indirectly negatively associated with N fixation, by decreasing the relative abundance of N fixers within module #3. This indicates that taxa within module #3 will be suppressed under long-term fertilization with negative consequences for N fixation rates.</w:t>
      </w:r>
    </w:p>
    <w:p>
      <w:pPr>
        <w:pStyle w:val="Heading4"/>
      </w:pPr>
      <w:bookmarkStart w:id="35" w:name="组间差异otu模块网络图的"/>
      <w:r>
        <w:t xml:space="preserve">组间差异OTU/模块网络图的</w:t>
      </w:r>
      <w:bookmarkEnd w:id="35"/>
    </w:p>
    <w:p>
      <w:pPr>
        <w:pStyle w:val="FirstParagraph"/>
      </w:pPr>
      <w:r>
        <w:t xml:space="preserve">测试数据及代码</w:t>
      </w:r>
    </w:p>
    <w:p>
      <w:pPr>
        <w:pStyle w:val="BodyText"/>
      </w:pPr>
      <w:r>
        <w:t xml:space="preserve">模拟的测试数据设定处理为三种耕作措施CPT，PT，ZT下的作物根际土壤，每个处理三次重复，于T，J，F三个时期采样，这里利用以下分析流程将存在显著耕作间差异的OTU及其在网络中所在模块凸显出来，并绘制模块相对丰度比较图，最后与植株性状进行关联分析。示例仅选取T时期下的样本进行操作。</w:t>
      </w:r>
    </w:p>
    <w:p>
      <w:pPr>
        <w:pStyle w:val="Heading5"/>
      </w:pPr>
      <w:bookmarkStart w:id="36" w:name="包和数据的准备"/>
      <w:r>
        <w:t xml:space="preserve">包和数据的准备</w:t>
      </w:r>
      <w:bookmarkEnd w:id="36"/>
    </w:p>
    <w:p>
      <w:pPr>
        <w:pStyle w:val="SourceCode"/>
      </w:pPr>
      <w:r>
        <w:rPr>
          <w:rStyle w:val="CommentTok"/>
        </w:rPr>
        <w:t xml:space="preserve">#####所需的包</w:t>
      </w:r>
      <w:r>
        <w:br/>
      </w:r>
      <w:r>
        <w:rPr>
          <w:rStyle w:val="CommentTok"/>
        </w:rPr>
        <w:t xml:space="preserve"># Bioconductor包安装器</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"BiocManager"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"BiocManager"</w:t>
      </w:r>
      <w:r>
        <w:rPr>
          <w:rStyle w:val="NormalTok"/>
        </w:rPr>
        <w:t xml:space="preserve">)</w:t>
      </w:r>
      <w:r>
        <w:br/>
      </w:r>
      <w:r>
        <w:rPr>
          <w:rStyle w:val="KeywordTok"/>
        </w:rPr>
        <w:t xml:space="preserve">library</w:t>
      </w:r>
      <w:r>
        <w:rPr>
          <w:rStyle w:val="NormalTok"/>
        </w:rPr>
        <w:t xml:space="preserve">(BiocManager)</w:t>
      </w:r>
      <w:r>
        <w:br/>
      </w:r>
      <w:r>
        <w:rPr>
          <w:rStyle w:val="CommentTok"/>
        </w:rPr>
        <w:t xml:space="preserve"># 检查bioconductor来源包是否需要安装</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"edgeR"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"edgeR"</w:t>
      </w:r>
      <w:r>
        <w:rPr>
          <w:rStyle w:val="NormalTok"/>
        </w:rPr>
        <w:t xml:space="preserve">)</w:t>
      </w:r>
      <w:r>
        <w:br/>
      </w:r>
      <w:r>
        <w:br/>
      </w:r>
      <w:r>
        <w:rPr>
          <w:rStyle w:val="KeywordTok"/>
        </w:rPr>
        <w:t xml:space="preserve">library</w:t>
      </w:r>
      <w:r>
        <w:rPr>
          <w:rStyle w:val="NormalTok"/>
        </w:rPr>
        <w:t xml:space="preserve">(edgeR)</w:t>
      </w:r>
      <w:r>
        <w:rPr>
          <w:rStyle w:val="CommentTok"/>
        </w:rPr>
        <w:t xml:space="preserve">#用于基于edgeR的组间差异OTU识别</w:t>
      </w:r>
      <w:r>
        <w:br/>
      </w:r>
      <w:r>
        <w:rPr>
          <w:rStyle w:val="KeywordTok"/>
        </w:rPr>
        <w:t xml:space="preserve">library</w:t>
      </w:r>
      <w:r>
        <w:rPr>
          <w:rStyle w:val="NormalTok"/>
        </w:rPr>
        <w:t xml:space="preserve">(indicspecies)</w:t>
      </w:r>
      <w:r>
        <w:rPr>
          <w:rStyle w:val="CommentTok"/>
        </w:rPr>
        <w:t xml:space="preserve">#用于基于indicator species的组间差异OTU识别</w:t>
      </w:r>
      <w:r>
        <w:br/>
      </w:r>
      <w:r>
        <w:rPr>
          <w:rStyle w:val="KeywordTok"/>
        </w:rPr>
        <w:t xml:space="preserve">library</w:t>
      </w:r>
      <w:r>
        <w:rPr>
          <w:rStyle w:val="NormalTok"/>
        </w:rPr>
        <w:t xml:space="preserve">(igraph)</w:t>
      </w:r>
      <w:r>
        <w:rPr>
          <w:rStyle w:val="CommentTok"/>
        </w:rPr>
        <w:t xml:space="preserve">#用于共现性网络的绘制</w:t>
      </w:r>
      <w:r>
        <w:br/>
      </w:r>
      <w:r>
        <w:rPr>
          <w:rStyle w:val="KeywordTok"/>
        </w:rPr>
        <w:t xml:space="preserve">library</w:t>
      </w:r>
      <w:r>
        <w:rPr>
          <w:rStyle w:val="NormalTok"/>
        </w:rPr>
        <w:t xml:space="preserve">(Hmisc)</w:t>
      </w:r>
      <w:r>
        <w:rPr>
          <w:rStyle w:val="CommentTok"/>
        </w:rPr>
        <w:t xml:space="preserve">#进行共现性网络构建前的OTU两两相关性计算</w:t>
      </w:r>
      <w:r>
        <w:br/>
      </w:r>
      <w:r>
        <w:rPr>
          <w:rStyle w:val="KeywordTok"/>
        </w:rPr>
        <w:t xml:space="preserve">library</w:t>
      </w:r>
      <w:r>
        <w:rPr>
          <w:rStyle w:val="NormalTok"/>
        </w:rPr>
        <w:t xml:space="preserve">(sciplot)</w:t>
      </w:r>
      <w:r>
        <w:rPr>
          <w:rStyle w:val="CommentTok"/>
        </w:rPr>
        <w:t xml:space="preserve">#用于基于模块丰度的绘图</w:t>
      </w:r>
      <w:r>
        <w:br/>
      </w:r>
      <w:r>
        <w:rPr>
          <w:rStyle w:val="KeywordTok"/>
        </w:rPr>
        <w:t xml:space="preserve">library</w:t>
      </w:r>
      <w:r>
        <w:rPr>
          <w:rStyle w:val="NormalTok"/>
        </w:rPr>
        <w:t xml:space="preserve">(reshape2)</w:t>
      </w:r>
      <w:r>
        <w:rPr>
          <w:rStyle w:val="CommentTok"/>
        </w:rPr>
        <w:t xml:space="preserve">#用于长宽数据转换</w:t>
      </w:r>
      <w:r>
        <w:br/>
      </w:r>
      <w:r>
        <w:rPr>
          <w:rStyle w:val="KeywordTok"/>
        </w:rPr>
        <w:t xml:space="preserve">library</w:t>
      </w:r>
      <w:r>
        <w:rPr>
          <w:rStyle w:val="NormalTok"/>
        </w:rPr>
        <w:t xml:space="preserve">(ggpmisc)</w:t>
      </w:r>
      <w:r>
        <w:rPr>
          <w:rStyle w:val="CommentTok"/>
        </w:rPr>
        <w:t xml:space="preserve">#用于其它观测指标与组间差异模块丰度关系分析</w:t>
      </w:r>
      <w:r>
        <w:br/>
      </w:r>
      <w:r>
        <w:br/>
      </w:r>
      <w:r>
        <w:rPr>
          <w:rStyle w:val="CommentTok"/>
        </w:rPr>
        <w:t xml:space="preserve">#####输入OTU表格数据 #####</w:t>
      </w:r>
      <w:r>
        <w:br/>
      </w:r>
      <w:r>
        <w:rPr>
          <w:rStyle w:val="NormalTok"/>
        </w:rPr>
        <w:t xml:space="preserve">otu_its &lt;-</w:t>
      </w:r>
      <w:r>
        <w:rPr>
          <w:rStyle w:val="StringTok"/>
        </w:rPr>
        <w:t xml:space="preserve"> </w:t>
      </w:r>
      <w:r>
        <w:rPr>
          <w:rStyle w:val="KeywordTok"/>
        </w:rPr>
        <w:t xml:space="preserve">read.table</w:t>
      </w:r>
      <w:r>
        <w:rPr>
          <w:rStyle w:val="NormalTok"/>
        </w:rPr>
        <w:t xml:space="preserve">(</w:t>
      </w:r>
      <w:r>
        <w:rPr>
          <w:rStyle w:val="StringTok"/>
        </w:rPr>
        <w:t xml:space="preserve">"d1_otu_table.txt"</w:t>
      </w:r>
      <w:r>
        <w:rPr>
          <w:rStyle w:val="NormalTok"/>
        </w:rPr>
        <w:t xml:space="preserve">,</w:t>
      </w:r>
      <w:r>
        <w:rPr>
          <w:rStyle w:val="DataTypeTok"/>
        </w:rPr>
        <w:t xml:space="preserve">row.names=</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header=</w:t>
      </w:r>
      <w:r>
        <w:rPr>
          <w:rStyle w:val="NormalTok"/>
        </w:rPr>
        <w:t xml:space="preserve">T, </w:t>
      </w:r>
      <w:r>
        <w:rPr>
          <w:rStyle w:val="DataTypeTok"/>
        </w:rPr>
        <w:t xml:space="preserve">blank.lines.skip=</w:t>
      </w:r>
      <w:r>
        <w:rPr>
          <w:rStyle w:val="NormalTok"/>
        </w:rPr>
        <w:t xml:space="preserve">F,</w:t>
      </w:r>
      <w:r>
        <w:rPr>
          <w:rStyle w:val="DataTypeTok"/>
        </w:rPr>
        <w:t xml:space="preserve">check.names=</w:t>
      </w:r>
      <w:r>
        <w:rPr>
          <w:rStyle w:val="NormalTok"/>
        </w:rPr>
        <w:t xml:space="preserve">F)</w:t>
      </w:r>
      <w:r>
        <w:br/>
      </w:r>
      <w:r>
        <w:rPr>
          <w:rStyle w:val="NormalTok"/>
        </w:rPr>
        <w:t xml:space="preserve">otu_its &lt;-</w:t>
      </w:r>
      <w:r>
        <w:rPr>
          <w:rStyle w:val="StringTok"/>
        </w:rPr>
        <w:t xml:space="preserve"> </w:t>
      </w:r>
      <w:r>
        <w:rPr>
          <w:rStyle w:val="KeywordTok"/>
        </w:rPr>
        <w:t xml:space="preserve">as.matrix</w:t>
      </w:r>
      <w:r>
        <w:rPr>
          <w:rStyle w:val="NormalTok"/>
        </w:rPr>
        <w:t xml:space="preserve">(otu_its)</w:t>
      </w:r>
      <w:r>
        <w:br/>
      </w:r>
      <w:r>
        <w:br/>
      </w:r>
      <w:r>
        <w:rPr>
          <w:rStyle w:val="CommentTok"/>
        </w:rPr>
        <w:t xml:space="preserve">#####输入OTU物种分类数据 #####</w:t>
      </w:r>
      <w:r>
        <w:br/>
      </w:r>
      <w:r>
        <w:rPr>
          <w:rStyle w:val="NormalTok"/>
        </w:rPr>
        <w:t xml:space="preserve">tax_its &lt;-</w:t>
      </w:r>
      <w:r>
        <w:rPr>
          <w:rStyle w:val="StringTok"/>
        </w:rPr>
        <w:t xml:space="preserve"> </w:t>
      </w:r>
      <w:r>
        <w:rPr>
          <w:rStyle w:val="KeywordTok"/>
        </w:rPr>
        <w:t xml:space="preserve">read.table</w:t>
      </w:r>
      <w:r>
        <w:rPr>
          <w:rStyle w:val="NormalTok"/>
        </w:rPr>
        <w:t xml:space="preserve">(</w:t>
      </w:r>
      <w:r>
        <w:rPr>
          <w:rStyle w:val="StringTok"/>
        </w:rPr>
        <w:t xml:space="preserve">"d2_otu_taxa.txt"</w:t>
      </w:r>
      <w:r>
        <w:rPr>
          <w:rStyle w:val="NormalTok"/>
        </w:rPr>
        <w:t xml:space="preserve">,</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NormalTok"/>
        </w:rPr>
        <w:t xml:space="preserve">F,</w:t>
      </w:r>
      <w:r>
        <w:rPr>
          <w:rStyle w:val="DataTypeTok"/>
        </w:rPr>
        <w:t xml:space="preserve">stringsAsFactors=</w:t>
      </w:r>
      <w:r>
        <w:rPr>
          <w:rStyle w:val="NormalTok"/>
        </w:rPr>
        <w:t xml:space="preserve">F,</w:t>
      </w:r>
      <w:r>
        <w:rPr>
          <w:rStyle w:val="DataTypeTok"/>
        </w:rPr>
        <w:t xml:space="preserve">quote=</w:t>
      </w:r>
      <w:r>
        <w:rPr>
          <w:rStyle w:val="StringTok"/>
        </w:rPr>
        <w:t xml:space="preserve">""</w:t>
      </w:r>
      <w:r>
        <w:rPr>
          <w:rStyle w:val="NormalTok"/>
        </w:rPr>
        <w:t xml:space="preserve">)</w:t>
      </w:r>
      <w:r>
        <w:br/>
      </w:r>
      <w:r>
        <w:rPr>
          <w:rStyle w:val="KeywordTok"/>
        </w:rPr>
        <w:t xml:space="preserve">colnames</w:t>
      </w:r>
      <w:r>
        <w:rPr>
          <w:rStyle w:val="NormalTok"/>
        </w:rPr>
        <w:t xml:space="preserve">(tax_its) &lt;-</w:t>
      </w:r>
      <w:r>
        <w:rPr>
          <w:rStyle w:val="StringTok"/>
        </w:rPr>
        <w:t xml:space="preserve"> </w:t>
      </w:r>
      <w:r>
        <w:rPr>
          <w:rStyle w:val="KeywordTok"/>
        </w:rPr>
        <w:t xml:space="preserve">c</w:t>
      </w:r>
      <w:r>
        <w:rPr>
          <w:rStyle w:val="NormalTok"/>
        </w:rPr>
        <w:t xml:space="preserve">(</w:t>
      </w:r>
      <w:r>
        <w:rPr>
          <w:rStyle w:val="StringTok"/>
        </w:rPr>
        <w:t xml:space="preserve">"Kingdom"</w:t>
      </w:r>
      <w:r>
        <w:rPr>
          <w:rStyle w:val="NormalTok"/>
        </w:rPr>
        <w:t xml:space="preserve">,</w:t>
      </w:r>
      <w:r>
        <w:rPr>
          <w:rStyle w:val="StringTok"/>
        </w:rPr>
        <w:t xml:space="preserve">"Phylum"</w:t>
      </w:r>
      <w:r>
        <w:rPr>
          <w:rStyle w:val="NormalTok"/>
        </w:rPr>
        <w:t xml:space="preserve">,</w:t>
      </w:r>
      <w:r>
        <w:rPr>
          <w:rStyle w:val="StringTok"/>
        </w:rPr>
        <w:t xml:space="preserve">"Class"</w:t>
      </w:r>
      <w:r>
        <w:rPr>
          <w:rStyle w:val="NormalTok"/>
        </w:rPr>
        <w:t xml:space="preserve">,</w:t>
      </w:r>
      <w:r>
        <w:rPr>
          <w:rStyle w:val="StringTok"/>
        </w:rPr>
        <w:t xml:space="preserve">"Order"</w:t>
      </w:r>
      <w:r>
        <w:rPr>
          <w:rStyle w:val="NormalTok"/>
        </w:rPr>
        <w:t xml:space="preserve">, </w:t>
      </w:r>
      <w:r>
        <w:rPr>
          <w:rStyle w:val="StringTok"/>
        </w:rPr>
        <w:t xml:space="preserve">"Family"</w:t>
      </w:r>
      <w:r>
        <w:rPr>
          <w:rStyle w:val="NormalTok"/>
        </w:rPr>
        <w:t xml:space="preserve">, </w:t>
      </w:r>
      <w:r>
        <w:rPr>
          <w:rStyle w:val="StringTok"/>
        </w:rPr>
        <w:t xml:space="preserve">"Genus"</w:t>
      </w:r>
      <w:r>
        <w:rPr>
          <w:rStyle w:val="NormalTok"/>
        </w:rPr>
        <w:t xml:space="preserve">, </w:t>
      </w:r>
      <w:r>
        <w:rPr>
          <w:rStyle w:val="StringTok"/>
        </w:rPr>
        <w:t xml:space="preserve">"Species"</w:t>
      </w:r>
      <w:r>
        <w:rPr>
          <w:rStyle w:val="NormalTok"/>
        </w:rPr>
        <w:t xml:space="preserve">)</w:t>
      </w:r>
      <w:r>
        <w:br/>
      </w:r>
      <w:r>
        <w:rPr>
          <w:rStyle w:val="NormalTok"/>
        </w:rPr>
        <w:t xml:space="preserve">tax_its[tax_its</w:t>
      </w:r>
      <w:r>
        <w:rPr>
          <w:rStyle w:val="OperatorTok"/>
        </w:rPr>
        <w:t xml:space="preserve">==</w:t>
      </w:r>
      <w:r>
        <w:rPr>
          <w:rStyle w:val="StringTok"/>
        </w:rPr>
        <w:t xml:space="preserve">""</w:t>
      </w:r>
      <w:r>
        <w:rPr>
          <w:rStyle w:val="NormalTok"/>
        </w:rPr>
        <w:t xml:space="preserve">] &lt;-</w:t>
      </w:r>
      <w:r>
        <w:rPr>
          <w:rStyle w:val="StringTok"/>
        </w:rPr>
        <w:t xml:space="preserve"> "unassigned"</w:t>
      </w:r>
      <w:r>
        <w:br/>
      </w:r>
      <w:r>
        <w:br/>
      </w:r>
      <w:r>
        <w:rPr>
          <w:rStyle w:val="CommentTok"/>
        </w:rPr>
        <w:t xml:space="preserve">#####输入metadata数据 #####</w:t>
      </w:r>
      <w:r>
        <w:br/>
      </w:r>
      <w:r>
        <w:rPr>
          <w:rStyle w:val="NormalTok"/>
        </w:rPr>
        <w:t xml:space="preserve">design_its &lt;-</w:t>
      </w:r>
      <w:r>
        <w:rPr>
          <w:rStyle w:val="StringTok"/>
        </w:rPr>
        <w:t xml:space="preserve"> </w:t>
      </w:r>
      <w:r>
        <w:rPr>
          <w:rStyle w:val="KeywordTok"/>
        </w:rPr>
        <w:t xml:space="preserve">read.table</w:t>
      </w:r>
      <w:r>
        <w:rPr>
          <w:rStyle w:val="NormalTok"/>
        </w:rPr>
        <w:t xml:space="preserve">(</w:t>
      </w:r>
      <w:r>
        <w:rPr>
          <w:rStyle w:val="StringTok"/>
        </w:rPr>
        <w:t xml:space="preserve">"d3_metadata.txt"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na.strings=</w:t>
      </w:r>
      <w:r>
        <w:rPr>
          <w:rStyle w:val="StringTok"/>
        </w:rPr>
        <w:t xml:space="preserve">"NA"</w:t>
      </w:r>
      <w:r>
        <w:rPr>
          <w:rStyle w:val="NormalTok"/>
        </w:rPr>
        <w:t xml:space="preserve">)</w:t>
      </w:r>
      <w:r>
        <w:br/>
      </w:r>
      <w:r>
        <w:rPr>
          <w:rStyle w:val="NormalTok"/>
        </w:rPr>
        <w:t xml:space="preserve">design_its</w:t>
      </w:r>
      <w:r>
        <w:rPr>
          <w:rStyle w:val="OperatorTok"/>
        </w:rPr>
        <w:t xml:space="preserve">$</w:t>
      </w:r>
      <w:r>
        <w:rPr>
          <w:rStyle w:val="NormalTok"/>
        </w:rPr>
        <w:t xml:space="preserve">tillage &lt;-</w:t>
      </w:r>
      <w:r>
        <w:rPr>
          <w:rStyle w:val="StringTok"/>
        </w:rPr>
        <w:t xml:space="preserve"> </w:t>
      </w:r>
      <w:r>
        <w:rPr>
          <w:rStyle w:val="KeywordTok"/>
        </w:rPr>
        <w:t xml:space="preserve">factor</w:t>
      </w:r>
      <w:r>
        <w:rPr>
          <w:rStyle w:val="NormalTok"/>
        </w:rPr>
        <w:t xml:space="preserve">(design_its </w:t>
      </w:r>
      <w:r>
        <w:rPr>
          <w:rStyle w:val="OperatorTok"/>
        </w:rPr>
        <w:t xml:space="preserve">$</w:t>
      </w:r>
      <w:r>
        <w:rPr>
          <w:rStyle w:val="NormalTok"/>
        </w:rPr>
        <w:t xml:space="preserve">tillage,</w:t>
      </w:r>
      <w:r>
        <w:rPr>
          <w:rStyle w:val="KeywordTok"/>
        </w:rPr>
        <w:t xml:space="preserve">c</w:t>
      </w:r>
      <w:r>
        <w:rPr>
          <w:rStyle w:val="NormalTok"/>
        </w:rPr>
        <w:t xml:space="preserve">(</w:t>
      </w:r>
      <w:r>
        <w:rPr>
          <w:rStyle w:val="StringTok"/>
        </w:rPr>
        <w:t xml:space="preserve">"CPT"</w:t>
      </w:r>
      <w:r>
        <w:rPr>
          <w:rStyle w:val="NormalTok"/>
        </w:rPr>
        <w:t xml:space="preserve">,</w:t>
      </w:r>
      <w:r>
        <w:rPr>
          <w:rStyle w:val="StringTok"/>
        </w:rPr>
        <w:t xml:space="preserve">"PT"</w:t>
      </w:r>
      <w:r>
        <w:rPr>
          <w:rStyle w:val="NormalTok"/>
        </w:rPr>
        <w:t xml:space="preserve">,</w:t>
      </w:r>
      <w:r>
        <w:rPr>
          <w:rStyle w:val="StringTok"/>
        </w:rPr>
        <w:t xml:space="preserve">"ZT"</w:t>
      </w:r>
      <w:r>
        <w:rPr>
          <w:rStyle w:val="NormalTok"/>
        </w:rPr>
        <w:t xml:space="preserve">))</w:t>
      </w:r>
      <w:r>
        <w:br/>
      </w:r>
      <w:r>
        <w:rPr>
          <w:rStyle w:val="NormalTok"/>
        </w:rPr>
        <w:t xml:space="preserve">design_its</w:t>
      </w:r>
      <w:r>
        <w:rPr>
          <w:rStyle w:val="OperatorTok"/>
        </w:rPr>
        <w:t xml:space="preserve">$</w:t>
      </w:r>
      <w:r>
        <w:rPr>
          <w:rStyle w:val="NormalTok"/>
        </w:rPr>
        <w:t xml:space="preserve">stage &lt;-</w:t>
      </w:r>
      <w:r>
        <w:rPr>
          <w:rStyle w:val="StringTok"/>
        </w:rPr>
        <w:t xml:space="preserve"> </w:t>
      </w:r>
      <w:r>
        <w:rPr>
          <w:rStyle w:val="KeywordTok"/>
        </w:rPr>
        <w:t xml:space="preserve">factor</w:t>
      </w:r>
      <w:r>
        <w:rPr>
          <w:rStyle w:val="NormalTok"/>
        </w:rPr>
        <w:t xml:space="preserve">(design_its </w:t>
      </w:r>
      <w:r>
        <w:rPr>
          <w:rStyle w:val="OperatorTok"/>
        </w:rPr>
        <w:t xml:space="preserve">$</w:t>
      </w:r>
      <w:r>
        <w:rPr>
          <w:rStyle w:val="NormalTok"/>
        </w:rPr>
        <w:t xml:space="preserve">stage ,</w:t>
      </w:r>
      <w:r>
        <w:rPr>
          <w:rStyle w:val="KeywordTok"/>
        </w:rPr>
        <w:t xml:space="preserve">c</w:t>
      </w:r>
      <w:r>
        <w:rPr>
          <w:rStyle w:val="NormalTok"/>
        </w:rPr>
        <w:t xml:space="preserve">(</w:t>
      </w:r>
      <w:r>
        <w:rPr>
          <w:rStyle w:val="StringTok"/>
        </w:rPr>
        <w:t xml:space="preserve">"T"</w:t>
      </w:r>
      <w:r>
        <w:rPr>
          <w:rStyle w:val="NormalTok"/>
        </w:rPr>
        <w:t xml:space="preserve">,</w:t>
      </w:r>
      <w:r>
        <w:rPr>
          <w:rStyle w:val="StringTok"/>
        </w:rPr>
        <w:t xml:space="preserve">"J"</w:t>
      </w:r>
      <w:r>
        <w:rPr>
          <w:rStyle w:val="NormalTok"/>
        </w:rPr>
        <w:t xml:space="preserve">,</w:t>
      </w:r>
      <w:r>
        <w:rPr>
          <w:rStyle w:val="StringTok"/>
        </w:rPr>
        <w:t xml:space="preserve">"F"</w:t>
      </w:r>
      <w:r>
        <w:rPr>
          <w:rStyle w:val="NormalTok"/>
        </w:rPr>
        <w:t xml:space="preserve">))</w:t>
      </w:r>
      <w:r>
        <w:br/>
      </w:r>
      <w:r>
        <w:rPr>
          <w:rStyle w:val="NormalTok"/>
        </w:rPr>
        <w:t xml:space="preserve">design_its</w:t>
      </w:r>
      <w:r>
        <w:rPr>
          <w:rStyle w:val="OperatorTok"/>
        </w:rPr>
        <w:t xml:space="preserve">$</w:t>
      </w:r>
      <w:r>
        <w:rPr>
          <w:rStyle w:val="NormalTok"/>
        </w:rPr>
        <w:t xml:space="preserve">tilstag &lt;-</w:t>
      </w:r>
      <w:r>
        <w:rPr>
          <w:rStyle w:val="StringTok"/>
        </w:rPr>
        <w:t xml:space="preserve"> </w:t>
      </w:r>
      <w:r>
        <w:rPr>
          <w:rStyle w:val="KeywordTok"/>
        </w:rPr>
        <w:t xml:space="preserve">factor</w:t>
      </w:r>
      <w:r>
        <w:rPr>
          <w:rStyle w:val="NormalTok"/>
        </w:rPr>
        <w:t xml:space="preserve">(design_its </w:t>
      </w:r>
      <w:r>
        <w:rPr>
          <w:rStyle w:val="OperatorTok"/>
        </w:rPr>
        <w:t xml:space="preserve">$</w:t>
      </w:r>
      <w:r>
        <w:rPr>
          <w:rStyle w:val="NormalTok"/>
        </w:rPr>
        <w:t xml:space="preserve">tilstag,</w:t>
      </w:r>
      <w:r>
        <w:rPr>
          <w:rStyle w:val="KeywordTok"/>
        </w:rPr>
        <w:t xml:space="preserve">c</w:t>
      </w:r>
      <w:r>
        <w:rPr>
          <w:rStyle w:val="NormalTok"/>
        </w:rPr>
        <w:t xml:space="preserve">(</w:t>
      </w:r>
      <w:r>
        <w:rPr>
          <w:rStyle w:val="StringTok"/>
        </w:rPr>
        <w:t xml:space="preserve">"CPTT"</w:t>
      </w:r>
      <w:r>
        <w:rPr>
          <w:rStyle w:val="NormalTok"/>
        </w:rPr>
        <w:t xml:space="preserve">,</w:t>
      </w:r>
      <w:r>
        <w:rPr>
          <w:rStyle w:val="StringTok"/>
        </w:rPr>
        <w:t xml:space="preserve">"CPTJ"</w:t>
      </w:r>
      <w:r>
        <w:rPr>
          <w:rStyle w:val="NormalTok"/>
        </w:rPr>
        <w:t xml:space="preserve">,</w:t>
      </w:r>
      <w:r>
        <w:rPr>
          <w:rStyle w:val="StringTok"/>
        </w:rPr>
        <w:t xml:space="preserve">"CPTF"</w:t>
      </w:r>
      <w:r>
        <w:rPr>
          <w:rStyle w:val="NormalTok"/>
        </w:rPr>
        <w:t xml:space="preserve">,</w:t>
      </w:r>
      <w:r>
        <w:rPr>
          <w:rStyle w:val="StringTok"/>
        </w:rPr>
        <w:t xml:space="preserve">"PTT"</w:t>
      </w:r>
      <w:r>
        <w:rPr>
          <w:rStyle w:val="NormalTok"/>
        </w:rPr>
        <w:t xml:space="preserve">,</w:t>
      </w:r>
      <w:r>
        <w:rPr>
          <w:rStyle w:val="StringTok"/>
        </w:rPr>
        <w:t xml:space="preserve">"PTJ"</w:t>
      </w:r>
      <w:r>
        <w:rPr>
          <w:rStyle w:val="NormalTok"/>
        </w:rPr>
        <w:t xml:space="preserve">, </w:t>
      </w:r>
      <w:r>
        <w:rPr>
          <w:rStyle w:val="StringTok"/>
        </w:rPr>
        <w:t xml:space="preserve">"PTF"</w:t>
      </w:r>
      <w:r>
        <w:rPr>
          <w:rStyle w:val="NormalTok"/>
        </w:rPr>
        <w:t xml:space="preserve">,</w:t>
      </w:r>
      <w:r>
        <w:rPr>
          <w:rStyle w:val="StringTok"/>
        </w:rPr>
        <w:t xml:space="preserve">"ZTT"</w:t>
      </w:r>
      <w:r>
        <w:rPr>
          <w:rStyle w:val="NormalTok"/>
        </w:rPr>
        <w:t xml:space="preserve">,</w:t>
      </w:r>
      <w:r>
        <w:rPr>
          <w:rStyle w:val="StringTok"/>
        </w:rPr>
        <w:t xml:space="preserve">"ZTJ"</w:t>
      </w:r>
      <w:r>
        <w:rPr>
          <w:rStyle w:val="NormalTok"/>
        </w:rPr>
        <w:t xml:space="preserve">,</w:t>
      </w:r>
      <w:r>
        <w:rPr>
          <w:rStyle w:val="StringTok"/>
        </w:rPr>
        <w:t xml:space="preserve">"ZTF"</w:t>
      </w:r>
      <w:r>
        <w:rPr>
          <w:rStyle w:val="NormalTok"/>
        </w:rPr>
        <w:t xml:space="preserve">))</w:t>
      </w:r>
      <w:r>
        <w:br/>
      </w:r>
      <w:r>
        <w:br/>
      </w:r>
      <w:r>
        <w:rPr>
          <w:rStyle w:val="CommentTok"/>
        </w:rPr>
        <w:t xml:space="preserve">#####输入其它性状（plant_trait）数据 #####</w:t>
      </w:r>
      <w:r>
        <w:br/>
      </w:r>
      <w:r>
        <w:rPr>
          <w:rStyle w:val="NormalTok"/>
        </w:rPr>
        <w:t xml:space="preserve">plant_trait &lt;-</w:t>
      </w:r>
      <w:r>
        <w:rPr>
          <w:rStyle w:val="StringTok"/>
        </w:rPr>
        <w:t xml:space="preserve"> </w:t>
      </w:r>
      <w:r>
        <w:rPr>
          <w:rStyle w:val="KeywordTok"/>
        </w:rPr>
        <w:t xml:space="preserve">read.table</w:t>
      </w:r>
      <w:r>
        <w:rPr>
          <w:rStyle w:val="NormalTok"/>
        </w:rPr>
        <w:t xml:space="preserve">(</w:t>
      </w:r>
      <w:r>
        <w:rPr>
          <w:rStyle w:val="StringTok"/>
        </w:rPr>
        <w:t xml:space="preserve">"d4_plant_trait.txt"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na.strings=</w:t>
      </w:r>
      <w:r>
        <w:rPr>
          <w:rStyle w:val="StringTok"/>
        </w:rPr>
        <w:t xml:space="preserve">"NA"</w:t>
      </w:r>
      <w:r>
        <w:rPr>
          <w:rStyle w:val="NormalTok"/>
        </w:rPr>
        <w:t xml:space="preserve">)</w:t>
      </w:r>
    </w:p>
    <w:p>
      <w:pPr>
        <w:pStyle w:val="Heading5"/>
      </w:pPr>
      <w:bookmarkStart w:id="37" w:name="数据筛选"/>
      <w:r>
        <w:t xml:space="preserve">数据筛选</w:t>
      </w:r>
      <w:bookmarkEnd w:id="37"/>
    </w:p>
    <w:p>
      <w:pPr>
        <w:pStyle w:val="FirstParagraph"/>
      </w:pPr>
      <w:r>
        <w:t xml:space="preserve">由于示例涉及较多水平的样本，因此计划采用合并耕作处理，将3个生育时期分别展示的策略，这里以T时期下的网络为例</w:t>
      </w:r>
    </w:p>
    <w:p>
      <w:pPr>
        <w:pStyle w:val="SourceCode"/>
      </w:pPr>
      <w:r>
        <w:rPr>
          <w:rStyle w:val="CommentTok"/>
        </w:rPr>
        <w:t xml:space="preserve">#####以其中的T时期为例进行network的绘制#####</w:t>
      </w:r>
      <w:r>
        <w:br/>
      </w:r>
      <w:r>
        <w:rPr>
          <w:rStyle w:val="NormalTok"/>
        </w:rPr>
        <w:t xml:space="preserve">tsamples &lt;-</w:t>
      </w:r>
      <w:r>
        <w:rPr>
          <w:rStyle w:val="StringTok"/>
        </w:rPr>
        <w:t xml:space="preserve"> </w:t>
      </w:r>
      <w:r>
        <w:rPr>
          <w:rStyle w:val="KeywordTok"/>
        </w:rPr>
        <w:t xml:space="preserve">rownames</w:t>
      </w:r>
      <w:r>
        <w:rPr>
          <w:rStyle w:val="NormalTok"/>
        </w:rPr>
        <w:t xml:space="preserve">(design_its)[</w:t>
      </w:r>
      <w:r>
        <w:rPr>
          <w:rStyle w:val="KeywordTok"/>
        </w:rPr>
        <w:t xml:space="preserve">which</w:t>
      </w:r>
      <w:r>
        <w:rPr>
          <w:rStyle w:val="NormalTok"/>
        </w:rPr>
        <w:t xml:space="preserve">(design_its</w:t>
      </w:r>
      <w:r>
        <w:rPr>
          <w:rStyle w:val="OperatorTok"/>
        </w:rPr>
        <w:t xml:space="preserve">$</w:t>
      </w:r>
      <w:r>
        <w:rPr>
          <w:rStyle w:val="NormalTok"/>
        </w:rPr>
        <w:t xml:space="preserve">stage </w:t>
      </w:r>
      <w:r>
        <w:rPr>
          <w:rStyle w:val="OperatorTok"/>
        </w:rPr>
        <w:t xml:space="preserve">==</w:t>
      </w:r>
      <w:r>
        <w:rPr>
          <w:rStyle w:val="StringTok"/>
        </w:rPr>
        <w:t xml:space="preserve"> "T"</w:t>
      </w:r>
      <w:r>
        <w:rPr>
          <w:rStyle w:val="NormalTok"/>
        </w:rPr>
        <w:t xml:space="preserve">)]</w:t>
      </w:r>
      <w:r>
        <w:br/>
      </w:r>
      <w:r>
        <w:rPr>
          <w:rStyle w:val="NormalTok"/>
        </w:rPr>
        <w:t xml:space="preserve">otu_its_t &lt;-</w:t>
      </w:r>
      <w:r>
        <w:rPr>
          <w:rStyle w:val="StringTok"/>
        </w:rPr>
        <w:t xml:space="preserve"> </w:t>
      </w:r>
      <w:r>
        <w:rPr>
          <w:rStyle w:val="NormalTok"/>
        </w:rPr>
        <w:t xml:space="preserve">otu_its[,tsamples]</w:t>
      </w:r>
      <w:r>
        <w:br/>
      </w:r>
      <w:r>
        <w:rPr>
          <w:rStyle w:val="CommentTok"/>
        </w:rPr>
        <w:t xml:space="preserve">#去除一些低丰度OTU，在至少i个样本中具有至少j个序列</w:t>
      </w:r>
      <w:r>
        <w:br/>
      </w:r>
      <w:r>
        <w:rPr>
          <w:rStyle w:val="CommentTok"/>
        </w:rPr>
        <w:t xml:space="preserve">#otu_its_t &lt;- otu_its_t[which(rowSums(otu_its_t &gt;= j) &gt;= i),]</w:t>
      </w:r>
      <w:r>
        <w:br/>
      </w:r>
      <w:r>
        <w:rPr>
          <w:rStyle w:val="NormalTok"/>
        </w:rPr>
        <w:t xml:space="preserve">design_its_t &lt;-</w:t>
      </w:r>
      <w:r>
        <w:rPr>
          <w:rStyle w:val="StringTok"/>
        </w:rPr>
        <w:t xml:space="preserve"> </w:t>
      </w:r>
      <w:r>
        <w:rPr>
          <w:rStyle w:val="KeywordTok"/>
        </w:rPr>
        <w:t xml:space="preserve">droplevels</w:t>
      </w:r>
      <w:r>
        <w:rPr>
          <w:rStyle w:val="NormalTok"/>
        </w:rPr>
        <w:t xml:space="preserve">(design_its[tsamples,])</w:t>
      </w:r>
      <w:r>
        <w:br/>
      </w:r>
      <w:r>
        <w:rPr>
          <w:rStyle w:val="NormalTok"/>
        </w:rPr>
        <w:t xml:space="preserve">tax_t_its &lt;-</w:t>
      </w:r>
      <w:r>
        <w:rPr>
          <w:rStyle w:val="StringTok"/>
        </w:rPr>
        <w:t xml:space="preserve"> </w:t>
      </w:r>
      <w:r>
        <w:rPr>
          <w:rStyle w:val="NormalTok"/>
        </w:rPr>
        <w:t xml:space="preserve">tax_its[</w:t>
      </w:r>
      <w:r>
        <w:rPr>
          <w:rStyle w:val="KeywordTok"/>
        </w:rPr>
        <w:t xml:space="preserve">rownames</w:t>
      </w:r>
      <w:r>
        <w:rPr>
          <w:rStyle w:val="NormalTok"/>
        </w:rPr>
        <w:t xml:space="preserve">(otu_its_t),] </w:t>
      </w:r>
    </w:p>
    <w:p>
      <w:pPr>
        <w:pStyle w:val="Heading5"/>
      </w:pPr>
      <w:bookmarkStart w:id="38" w:name="差异分析"/>
      <w:r>
        <w:t xml:space="preserve">差异分析</w:t>
      </w:r>
      <w:bookmarkEnd w:id="38"/>
    </w:p>
    <w:p>
      <w:pPr>
        <w:pStyle w:val="FirstParagraph"/>
      </w:pPr>
      <w:r>
        <w:t xml:space="preserve">在绘制网络之前需要找出具有组间差异的OTU，往往取2-3种差异判别方法的交集，如indicator species分析、edgeR分析、limma分析</w:t>
      </w:r>
    </w:p>
    <w:p>
      <w:pPr>
        <w:pStyle w:val="SourceCode"/>
      </w:pPr>
      <w:r>
        <w:rPr>
          <w:rStyle w:val="CommentTok"/>
        </w:rPr>
        <w:t xml:space="preserve">#####寻找基于indicator species的组间显著差异OTU并保存结果#####</w:t>
      </w:r>
      <w:r>
        <w:br/>
      </w:r>
      <w:r>
        <w:rPr>
          <w:rStyle w:val="NormalTok"/>
        </w:rPr>
        <w:t xml:space="preserve">edgeR_its_t &lt;-</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NormalTok"/>
        </w:rPr>
        <w:t xml:space="preserve">otu_its_t, </w:t>
      </w:r>
      <w:r>
        <w:br/>
      </w:r>
      <w:r>
        <w:rPr>
          <w:rStyle w:val="NormalTok"/>
        </w:rPr>
        <w:t xml:space="preserve">      </w:t>
      </w:r>
      <w:r>
        <w:rPr>
          <w:rStyle w:val="DataTypeTok"/>
        </w:rPr>
        <w:t xml:space="preserve">group=</w:t>
      </w:r>
      <w:r>
        <w:rPr>
          <w:rStyle w:val="NormalTok"/>
        </w:rPr>
        <w:t xml:space="preserve">design_its_t</w:t>
      </w:r>
      <w:r>
        <w:rPr>
          <w:rStyle w:val="OperatorTok"/>
        </w:rPr>
        <w:t xml:space="preserve">$</w:t>
      </w:r>
      <w:r>
        <w:rPr>
          <w:rStyle w:val="NormalTok"/>
        </w:rPr>
        <w:t xml:space="preserve">tillage,</w:t>
      </w:r>
      <w:r>
        <w:br/>
      </w:r>
      <w:r>
        <w:rPr>
          <w:rStyle w:val="NormalTok"/>
        </w:rPr>
        <w:t xml:space="preserve">      </w:t>
      </w:r>
      <w:r>
        <w:rPr>
          <w:rStyle w:val="DataTypeTok"/>
        </w:rPr>
        <w:t xml:space="preserve">genes=</w:t>
      </w:r>
      <w:r>
        <w:rPr>
          <w:rStyle w:val="NormalTok"/>
        </w:rPr>
        <w:t xml:space="preserve">tax_t_its)</w:t>
      </w:r>
      <w:r>
        <w:br/>
      </w:r>
      <w:r>
        <w:rPr>
          <w:rStyle w:val="CommentTok"/>
        </w:rPr>
        <w:t xml:space="preserve">#CPM标准化</w:t>
      </w:r>
      <w:r>
        <w:br/>
      </w:r>
      <w:r>
        <w:rPr>
          <w:rStyle w:val="NormalTok"/>
        </w:rPr>
        <w:t xml:space="preserve">otu_norm_its_t &lt;-</w:t>
      </w:r>
      <w:r>
        <w:rPr>
          <w:rStyle w:val="StringTok"/>
        </w:rPr>
        <w:t xml:space="preserve"> </w:t>
      </w:r>
      <w:r>
        <w:rPr>
          <w:rStyle w:val="KeywordTok"/>
        </w:rPr>
        <w:t xml:space="preserve">cpm</w:t>
      </w:r>
      <w:r>
        <w:rPr>
          <w:rStyle w:val="NormalTok"/>
        </w:rPr>
        <w:t xml:space="preserve">(edgeR_its_t, </w:t>
      </w:r>
      <w:r>
        <w:rPr>
          <w:rStyle w:val="DataTypeTok"/>
        </w:rPr>
        <w:t xml:space="preserve">normalized.lib.sizes=</w:t>
      </w:r>
      <w:r>
        <w:rPr>
          <w:rStyle w:val="NormalTok"/>
        </w:rPr>
        <w:t xml:space="preserve">T, </w:t>
      </w:r>
      <w:r>
        <w:rPr>
          <w:rStyle w:val="DataTypeTok"/>
        </w:rPr>
        <w:t xml:space="preserve">log=</w:t>
      </w:r>
      <w:r>
        <w:rPr>
          <w:rStyle w:val="NormalTok"/>
        </w:rPr>
        <w:t xml:space="preserve">F)</w:t>
      </w:r>
      <w:r>
        <w:br/>
      </w:r>
      <w:r>
        <w:rPr>
          <w:rStyle w:val="CommentTok"/>
        </w:rPr>
        <w:t xml:space="preserve"># 准备数据：T时期下组间的indicator species</w:t>
      </w:r>
      <w:r>
        <w:br/>
      </w:r>
      <w:r>
        <w:rPr>
          <w:rStyle w:val="NormalTok"/>
        </w:rPr>
        <w:t xml:space="preserve">indic_t_its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(otu_norm_its_t))</w:t>
      </w:r>
      <w:r>
        <w:br/>
      </w:r>
      <w:r>
        <w:rPr>
          <w:rStyle w:val="NormalTok"/>
        </w:rPr>
        <w:t xml:space="preserve">indic_t_groups_its &lt;-</w:t>
      </w:r>
      <w:r>
        <w:rPr>
          <w:rStyle w:val="StringTok"/>
        </w:rPr>
        <w:t xml:space="preserve"> </w:t>
      </w:r>
      <w:r>
        <w:rPr>
          <w:rStyle w:val="NormalTok"/>
        </w:rPr>
        <w:t xml:space="preserve">design_its_t</w:t>
      </w:r>
      <w:r>
        <w:rPr>
          <w:rStyle w:val="OperatorTok"/>
        </w:rPr>
        <w:t xml:space="preserve">$</w:t>
      </w:r>
      <w:r>
        <w:rPr>
          <w:rStyle w:val="NormalTok"/>
        </w:rPr>
        <w:t xml:space="preserve">tillage</w:t>
      </w:r>
      <w:r>
        <w:br/>
      </w:r>
      <w:r>
        <w:rPr>
          <w:rStyle w:val="CommentTok"/>
        </w:rPr>
        <w:t xml:space="preserve"># 设置随机数种子，保证置换检验可重复</w:t>
      </w:r>
      <w:r>
        <w:br/>
      </w:r>
      <w:r>
        <w:rPr>
          <w:rStyle w:val="KeywordTok"/>
        </w:rPr>
        <w:t xml:space="preserve">set.seed</w:t>
      </w:r>
      <w:r>
        <w:rPr>
          <w:rStyle w:val="NormalTok"/>
        </w:rPr>
        <w:t xml:space="preserve">(</w:t>
      </w:r>
      <w:r>
        <w:rPr>
          <w:rStyle w:val="DecValTok"/>
        </w:rPr>
        <w:t xml:space="preserve">8046</w:t>
      </w:r>
      <w:r>
        <w:rPr>
          <w:rStyle w:val="NormalTok"/>
        </w:rPr>
        <w:t xml:space="preserve">)</w:t>
      </w:r>
      <w:r>
        <w:br/>
      </w:r>
      <w:r>
        <w:rPr>
          <w:rStyle w:val="CommentTok"/>
        </w:rPr>
        <w:t xml:space="preserve"># 鉴定各组指示种</w:t>
      </w:r>
      <w:r>
        <w:br/>
      </w:r>
      <w:r>
        <w:rPr>
          <w:rStyle w:val="NormalTok"/>
        </w:rPr>
        <w:t xml:space="preserve">indicatorsp_t_its &lt;-</w:t>
      </w:r>
      <w:r>
        <w:rPr>
          <w:rStyle w:val="StringTok"/>
        </w:rPr>
        <w:t xml:space="preserve"> </w:t>
      </w:r>
      <w:r>
        <w:rPr>
          <w:rStyle w:val="KeywordTok"/>
        </w:rPr>
        <w:t xml:space="preserve">multipatt</w:t>
      </w:r>
      <w:r>
        <w:rPr>
          <w:rStyle w:val="NormalTok"/>
        </w:rPr>
        <w:t xml:space="preserve">(indic_t_its,indic_t_groups_its,</w:t>
      </w:r>
      <w:r>
        <w:rPr>
          <w:rStyle w:val="DataTypeTok"/>
        </w:rPr>
        <w:t xml:space="preserve">func =</w:t>
      </w:r>
      <w:r>
        <w:rPr>
          <w:rStyle w:val="NormalTok"/>
        </w:rPr>
        <w:t xml:space="preserve"> </w:t>
      </w:r>
      <w:r>
        <w:rPr>
          <w:rStyle w:val="StringTok"/>
        </w:rPr>
        <w:t xml:space="preserve">"r.g"</w:t>
      </w:r>
      <w:r>
        <w:rPr>
          <w:rStyle w:val="NormalTok"/>
        </w:rPr>
        <w:t xml:space="preserve">,</w:t>
      </w:r>
      <w:r>
        <w:rPr>
          <w:rStyle w:val="DataTypeTok"/>
        </w:rPr>
        <w:t xml:space="preserve">control=</w:t>
      </w:r>
      <w:r>
        <w:rPr>
          <w:rStyle w:val="KeywordTok"/>
        </w:rPr>
        <w:t xml:space="preserve">how</w:t>
      </w:r>
      <w:r>
        <w:rPr>
          <w:rStyle w:val="NormalTok"/>
        </w:rPr>
        <w:t xml:space="preserve">(</w:t>
      </w:r>
      <w:r>
        <w:rPr>
          <w:rStyle w:val="DataTypeTok"/>
        </w:rPr>
        <w:t xml:space="preserve">nperm=</w:t>
      </w:r>
      <w:r>
        <w:rPr>
          <w:rStyle w:val="DecValTok"/>
        </w:rPr>
        <w:t xml:space="preserve">1000</w:t>
      </w:r>
      <w:r>
        <w:rPr>
          <w:rStyle w:val="NormalTok"/>
        </w:rPr>
        <w:t xml:space="preserve">))</w:t>
      </w:r>
      <w:r>
        <w:br/>
      </w:r>
      <w:r>
        <w:rPr>
          <w:rStyle w:val="NormalTok"/>
        </w:rPr>
        <w:t xml:space="preserve">indic_t_df_its &lt;-</w:t>
      </w:r>
      <w:r>
        <w:rPr>
          <w:rStyle w:val="StringTok"/>
        </w:rPr>
        <w:t xml:space="preserve"> </w:t>
      </w:r>
      <w:r>
        <w:rPr>
          <w:rStyle w:val="NormalTok"/>
        </w:rPr>
        <w:t xml:space="preserve">indicatorsp_t_its</w:t>
      </w:r>
      <w:r>
        <w:rPr>
          <w:rStyle w:val="OperatorTok"/>
        </w:rPr>
        <w:t xml:space="preserve">$</w:t>
      </w:r>
      <w:r>
        <w:rPr>
          <w:rStyle w:val="NormalTok"/>
        </w:rPr>
        <w:t xml:space="preserve">sign</w:t>
      </w:r>
      <w:r>
        <w:br/>
      </w:r>
      <w:r>
        <w:br/>
      </w:r>
      <w:r>
        <w:rPr>
          <w:rStyle w:val="CommentTok"/>
        </w:rPr>
        <w:t xml:space="preserve">#按照阈值p.value &lt; 0.05筛选各组显著的指示OTU</w:t>
      </w:r>
      <w:r>
        <w:br/>
      </w:r>
      <w:r>
        <w:rPr>
          <w:rStyle w:val="NormalTok"/>
        </w:rPr>
        <w:t xml:space="preserve">CPT_t_its &lt;-</w:t>
      </w:r>
      <w:r>
        <w:rPr>
          <w:rStyle w:val="StringTok"/>
        </w:rPr>
        <w:t xml:space="preserve"> </w:t>
      </w:r>
      <w:r>
        <w:rPr>
          <w:rStyle w:val="KeywordTok"/>
        </w:rPr>
        <w:t xml:space="preserve">as.matrix</w:t>
      </w:r>
      <w:r>
        <w:rPr>
          <w:rStyle w:val="NormalTok"/>
        </w:rPr>
        <w:t xml:space="preserve">(indic_t_df_its[</w:t>
      </w:r>
      <w:r>
        <w:rPr>
          <w:rStyle w:val="KeywordTok"/>
        </w:rPr>
        <w:t xml:space="preserve">which</w:t>
      </w:r>
      <w:r>
        <w:rPr>
          <w:rStyle w:val="NormalTok"/>
        </w:rPr>
        <w:t xml:space="preserve">(indic_t_df_its</w:t>
      </w:r>
      <w:r>
        <w:rPr>
          <w:rStyle w:val="OperatorTok"/>
        </w:rPr>
        <w:t xml:space="preserve">$</w:t>
      </w:r>
      <w:r>
        <w:rPr>
          <w:rStyle w:val="NormalTok"/>
        </w:rPr>
        <w:t xml:space="preserve">s.CPT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indic_t_df_its</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r>
        <w:rPr>
          <w:rStyle w:val="NormalTok"/>
        </w:rPr>
        <w:t xml:space="preserve">),])</w:t>
      </w:r>
      <w:r>
        <w:br/>
      </w:r>
      <w:r>
        <w:rPr>
          <w:rStyle w:val="NormalTok"/>
        </w:rPr>
        <w:t xml:space="preserve">PT_t_its &lt;-</w:t>
      </w:r>
      <w:r>
        <w:rPr>
          <w:rStyle w:val="StringTok"/>
        </w:rPr>
        <w:t xml:space="preserve"> </w:t>
      </w:r>
      <w:r>
        <w:rPr>
          <w:rStyle w:val="KeywordTok"/>
        </w:rPr>
        <w:t xml:space="preserve">as.matrix</w:t>
      </w:r>
      <w:r>
        <w:rPr>
          <w:rStyle w:val="NormalTok"/>
        </w:rPr>
        <w:t xml:space="preserve">(indic_t_df_its[</w:t>
      </w:r>
      <w:r>
        <w:rPr>
          <w:rStyle w:val="KeywordTok"/>
        </w:rPr>
        <w:t xml:space="preserve">which</w:t>
      </w:r>
      <w:r>
        <w:rPr>
          <w:rStyle w:val="NormalTok"/>
        </w:rPr>
        <w:t xml:space="preserve">(indic_t_df_its</w:t>
      </w:r>
      <w:r>
        <w:rPr>
          <w:rStyle w:val="OperatorTok"/>
        </w:rPr>
        <w:t xml:space="preserve">$</w:t>
      </w:r>
      <w:r>
        <w:rPr>
          <w:rStyle w:val="NormalTok"/>
        </w:rPr>
        <w:t xml:space="preserve">s.PT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indic_t_df_its</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r>
        <w:rPr>
          <w:rStyle w:val="NormalTok"/>
        </w:rPr>
        <w:t xml:space="preserve">),])</w:t>
      </w:r>
      <w:r>
        <w:br/>
      </w:r>
      <w:r>
        <w:rPr>
          <w:rStyle w:val="NormalTok"/>
        </w:rPr>
        <w:t xml:space="preserve">ZT_t_its &lt;-</w:t>
      </w:r>
      <w:r>
        <w:rPr>
          <w:rStyle w:val="StringTok"/>
        </w:rPr>
        <w:t xml:space="preserve"> </w:t>
      </w:r>
      <w:r>
        <w:rPr>
          <w:rStyle w:val="KeywordTok"/>
        </w:rPr>
        <w:t xml:space="preserve">as.matrix</w:t>
      </w:r>
      <w:r>
        <w:rPr>
          <w:rStyle w:val="NormalTok"/>
        </w:rPr>
        <w:t xml:space="preserve">(indic_t_df_its[</w:t>
      </w:r>
      <w:r>
        <w:rPr>
          <w:rStyle w:val="KeywordTok"/>
        </w:rPr>
        <w:t xml:space="preserve">which</w:t>
      </w:r>
      <w:r>
        <w:rPr>
          <w:rStyle w:val="NormalTok"/>
        </w:rPr>
        <w:t xml:space="preserve">(indic_t_df_its</w:t>
      </w:r>
      <w:r>
        <w:rPr>
          <w:rStyle w:val="OperatorTok"/>
        </w:rPr>
        <w:t xml:space="preserve">$</w:t>
      </w:r>
      <w:r>
        <w:rPr>
          <w:rStyle w:val="NormalTok"/>
        </w:rPr>
        <w:t xml:space="preserve">s.ZT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indic_t_df_its</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r>
        <w:rPr>
          <w:rStyle w:val="NormalTok"/>
        </w:rPr>
        <w:t xml:space="preserve">),])</w:t>
      </w:r>
      <w:r>
        <w:br/>
      </w:r>
      <w:r>
        <w:rPr>
          <w:rStyle w:val="CommentTok"/>
        </w:rPr>
        <w:t xml:space="preserve">#合并</w:t>
      </w:r>
      <w:r>
        <w:br/>
      </w:r>
      <w:r>
        <w:rPr>
          <w:rStyle w:val="NormalTok"/>
        </w:rPr>
        <w:t xml:space="preserve">t_r_values_its &lt;-</w:t>
      </w:r>
      <w:r>
        <w:rPr>
          <w:rStyle w:val="StringTok"/>
        </w:rPr>
        <w:t xml:space="preserve"> </w:t>
      </w:r>
      <w:r>
        <w:rPr>
          <w:rStyle w:val="KeywordTok"/>
        </w:rPr>
        <w:t xml:space="preserve">rbind</w:t>
      </w:r>
      <w:r>
        <w:rPr>
          <w:rStyle w:val="NormalTok"/>
        </w:rPr>
        <w:t xml:space="preserve">(CPT_t_its,PT_t_its,ZT_t_its)</w:t>
      </w:r>
      <w:r>
        <w:br/>
      </w:r>
      <w:r>
        <w:rPr>
          <w:rStyle w:val="CommentTok"/>
        </w:rPr>
        <w:t xml:space="preserve"># 组名修正，删除多余的"s."</w:t>
      </w:r>
      <w:r>
        <w:br/>
      </w:r>
      <w:r>
        <w:rPr>
          <w:rStyle w:val="CommentTok"/>
        </w:rPr>
        <w:t xml:space="preserve"># colnames(t_r_values_its)[1:3] &lt;- c("CPT","PT","ZT")</w:t>
      </w:r>
      <w:r>
        <w:br/>
      </w:r>
      <w:r>
        <w:rPr>
          <w:rStyle w:val="KeywordTok"/>
        </w:rPr>
        <w:t xml:space="preserve">colnames</w:t>
      </w:r>
      <w:r>
        <w:rPr>
          <w:rStyle w:val="NormalTok"/>
        </w:rPr>
        <w:t xml:space="preserve">(t_r_values_its)[</w:t>
      </w:r>
      <w:r>
        <w:rPr>
          <w:rStyle w:val="DecValTok"/>
        </w:rPr>
        <w:t xml:space="preserve">1</w:t>
      </w:r>
      <w:r>
        <w:rPr>
          <w:rStyle w:val="OperatorTok"/>
        </w:rPr>
        <w:t xml:space="preserve">:</w:t>
      </w:r>
      <w:r>
        <w:rPr>
          <w:rStyle w:val="DecValTok"/>
        </w:rPr>
        <w:t xml:space="preserve">3</w:t>
      </w:r>
      <w:r>
        <w:rPr>
          <w:rStyle w:val="NormalTok"/>
        </w:rPr>
        <w:t xml:space="preserve">] &lt;-</w:t>
      </w:r>
      <w:r>
        <w:rPr>
          <w:rStyle w:val="StringTok"/>
        </w:rPr>
        <w:t xml:space="preserve"> </w:t>
      </w:r>
      <w:r>
        <w:rPr>
          <w:rStyle w:val="KeywordTok"/>
        </w:rPr>
        <w:t xml:space="preserve">gsub</w:t>
      </w:r>
      <w:r>
        <w:rPr>
          <w:rStyle w:val="NormalTok"/>
        </w:rPr>
        <w:t xml:space="preserve">(</w:t>
      </w:r>
      <w:r>
        <w:rPr>
          <w:rStyle w:val="StringTok"/>
        </w:rPr>
        <w:t xml:space="preserve">"s."</w:t>
      </w:r>
      <w:r>
        <w:rPr>
          <w:rStyle w:val="NormalTok"/>
        </w:rPr>
        <w:t xml:space="preserve">,</w:t>
      </w:r>
      <w:r>
        <w:rPr>
          <w:rStyle w:val="StringTok"/>
        </w:rPr>
        <w:t xml:space="preserve">""</w:t>
      </w:r>
      <w:r>
        <w:rPr>
          <w:rStyle w:val="NormalTok"/>
        </w:rPr>
        <w:t xml:space="preserve">,</w:t>
      </w:r>
      <w:r>
        <w:rPr>
          <w:rStyle w:val="KeywordTok"/>
        </w:rPr>
        <w:t xml:space="preserve">colnames</w:t>
      </w:r>
      <w:r>
        <w:rPr>
          <w:rStyle w:val="NormalTok"/>
        </w:rPr>
        <w:t xml:space="preserve">(t_r_values_its)[</w:t>
      </w:r>
      <w:r>
        <w:rPr>
          <w:rStyle w:val="DecValTok"/>
        </w:rPr>
        <w:t xml:space="preserve">1</w:t>
      </w:r>
      <w:r>
        <w:rPr>
          <w:rStyle w:val="OperatorTok"/>
        </w:rPr>
        <w:t xml:space="preserve">:</w:t>
      </w:r>
      <w:r>
        <w:rPr>
          <w:rStyle w:val="DecValTok"/>
        </w:rPr>
        <w:t xml:space="preserve">3</w:t>
      </w:r>
      <w:r>
        <w:rPr>
          <w:rStyle w:val="NormalTok"/>
        </w:rPr>
        <w:t xml:space="preserve">])</w:t>
      </w:r>
      <w:r>
        <w:br/>
      </w:r>
      <w:r>
        <w:br/>
      </w:r>
      <w:r>
        <w:rPr>
          <w:rStyle w:val="CommentTok"/>
        </w:rPr>
        <w:t xml:space="preserve">#####寻找基于edgeR的组间显著差异OTU#####</w:t>
      </w:r>
      <w:r>
        <w:br/>
      </w:r>
      <w:r>
        <w:rPr>
          <w:rStyle w:val="NormalTok"/>
        </w:rPr>
        <w:t xml:space="preserve">model_matt_its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tillage, </w:t>
      </w:r>
      <w:r>
        <w:rPr>
          <w:rStyle w:val="DataTypeTok"/>
        </w:rPr>
        <w:t xml:space="preserve">data=</w:t>
      </w:r>
      <w:r>
        <w:rPr>
          <w:rStyle w:val="NormalTok"/>
        </w:rPr>
        <w:t xml:space="preserve">design_its_t)</w:t>
      </w:r>
      <w:r>
        <w:br/>
      </w:r>
      <w:r>
        <w:rPr>
          <w:rStyle w:val="NormalTok"/>
        </w:rPr>
        <w:t xml:space="preserve">edgeR_its_t_tillage &lt;-</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NormalTok"/>
        </w:rPr>
        <w:t xml:space="preserve">otu_its_t, </w:t>
      </w:r>
      <w:r>
        <w:rPr>
          <w:rStyle w:val="DataTypeTok"/>
        </w:rPr>
        <w:t xml:space="preserve">group=</w:t>
      </w:r>
      <w:r>
        <w:rPr>
          <w:rStyle w:val="NormalTok"/>
        </w:rPr>
        <w:t xml:space="preserve">design_its_t</w:t>
      </w:r>
      <w:r>
        <w:rPr>
          <w:rStyle w:val="OperatorTok"/>
        </w:rPr>
        <w:t xml:space="preserve">$</w:t>
      </w:r>
      <w:r>
        <w:rPr>
          <w:rStyle w:val="NormalTok"/>
        </w:rPr>
        <w:t xml:space="preserve">tillage, </w:t>
      </w:r>
      <w:r>
        <w:rPr>
          <w:rStyle w:val="DataTypeTok"/>
        </w:rPr>
        <w:t xml:space="preserve">genes=</w:t>
      </w:r>
      <w:r>
        <w:rPr>
          <w:rStyle w:val="NormalTok"/>
        </w:rPr>
        <w:t xml:space="preserve">tax_t_its)</w:t>
      </w:r>
      <w:r>
        <w:br/>
      </w:r>
      <w:r>
        <w:rPr>
          <w:rStyle w:val="NormalTok"/>
        </w:rPr>
        <w:t xml:space="preserve">edgeR_its_t_tillage &lt;-</w:t>
      </w:r>
      <w:r>
        <w:rPr>
          <w:rStyle w:val="StringTok"/>
        </w:rPr>
        <w:t xml:space="preserve"> </w:t>
      </w:r>
      <w:r>
        <w:rPr>
          <w:rStyle w:val="KeywordTok"/>
        </w:rPr>
        <w:t xml:space="preserve">calcNormFactors</w:t>
      </w:r>
      <w:r>
        <w:rPr>
          <w:rStyle w:val="NormalTok"/>
        </w:rPr>
        <w:t xml:space="preserve">(edgeR_its_t_tillage)</w:t>
      </w:r>
      <w:r>
        <w:br/>
      </w:r>
      <w:r>
        <w:rPr>
          <w:rStyle w:val="NormalTok"/>
        </w:rPr>
        <w:t xml:space="preserve">dge_ttillage_its &lt;-</w:t>
      </w:r>
      <w:r>
        <w:rPr>
          <w:rStyle w:val="StringTok"/>
        </w:rPr>
        <w:t xml:space="preserve"> </w:t>
      </w:r>
      <w:r>
        <w:rPr>
          <w:rStyle w:val="KeywordTok"/>
        </w:rPr>
        <w:t xml:space="preserve">estimateGLMRobustDisp</w:t>
      </w:r>
      <w:r>
        <w:rPr>
          <w:rStyle w:val="NormalTok"/>
        </w:rPr>
        <w:t xml:space="preserve">(edgeR_its_t_tillage, </w:t>
      </w:r>
      <w:r>
        <w:rPr>
          <w:rStyle w:val="DataTypeTok"/>
        </w:rPr>
        <w:t xml:space="preserve">design=</w:t>
      </w:r>
      <w:r>
        <w:rPr>
          <w:rStyle w:val="NormalTok"/>
        </w:rPr>
        <w:t xml:space="preserve">model_matt_its)</w:t>
      </w:r>
      <w:r>
        <w:br/>
      </w:r>
      <w:r>
        <w:rPr>
          <w:rStyle w:val="NormalTok"/>
        </w:rPr>
        <w:t xml:space="preserve">fit_ttillage_its &lt;-</w:t>
      </w:r>
      <w:r>
        <w:rPr>
          <w:rStyle w:val="StringTok"/>
        </w:rPr>
        <w:t xml:space="preserve"> </w:t>
      </w:r>
      <w:r>
        <w:rPr>
          <w:rStyle w:val="KeywordTok"/>
        </w:rPr>
        <w:t xml:space="preserve">glmFit</w:t>
      </w:r>
      <w:r>
        <w:rPr>
          <w:rStyle w:val="NormalTok"/>
        </w:rPr>
        <w:t xml:space="preserve">(dge_ttillage_its, </w:t>
      </w:r>
      <w:r>
        <w:rPr>
          <w:rStyle w:val="DataTypeTok"/>
        </w:rPr>
        <w:t xml:space="preserve">design=</w:t>
      </w:r>
      <w:r>
        <w:rPr>
          <w:rStyle w:val="NormalTok"/>
        </w:rPr>
        <w:t xml:space="preserve">model_matt_its)</w:t>
      </w:r>
      <w:r>
        <w:br/>
      </w:r>
      <w:r>
        <w:rPr>
          <w:rStyle w:val="CommentTok"/>
        </w:rPr>
        <w:t xml:space="preserve"># 2，3组分别与1组比较</w:t>
      </w:r>
      <w:r>
        <w:br/>
      </w:r>
      <w:r>
        <w:rPr>
          <w:rStyle w:val="NormalTok"/>
        </w:rPr>
        <w:t xml:space="preserve">lrt_ttillage_its &lt;-</w:t>
      </w:r>
      <w:r>
        <w:rPr>
          <w:rStyle w:val="StringTok"/>
        </w:rPr>
        <w:t xml:space="preserve"> </w:t>
      </w:r>
      <w:r>
        <w:rPr>
          <w:rStyle w:val="KeywordTok"/>
        </w:rPr>
        <w:t xml:space="preserve">glmLRT</w:t>
      </w:r>
      <w:r>
        <w:rPr>
          <w:rStyle w:val="NormalTok"/>
        </w:rPr>
        <w:t xml:space="preserve">(fit_ttillage_its, </w:t>
      </w:r>
      <w:r>
        <w:rPr>
          <w:rStyle w:val="DataTypeTok"/>
        </w:rPr>
        <w:t xml:space="preserve">coef=</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tillage_t_its &lt;-</w:t>
      </w:r>
      <w:r>
        <w:rPr>
          <w:rStyle w:val="StringTok"/>
        </w:rPr>
        <w:t xml:space="preserve"> </w:t>
      </w:r>
      <w:r>
        <w:rPr>
          <w:rStyle w:val="KeywordTok"/>
        </w:rPr>
        <w:t xml:space="preserve">topTags</w:t>
      </w:r>
      <w:r>
        <w:rPr>
          <w:rStyle w:val="NormalTok"/>
        </w:rPr>
        <w:t xml:space="preserve">(lrt_ttillage_its, </w:t>
      </w:r>
      <w:r>
        <w:rPr>
          <w:rStyle w:val="DataTypeTok"/>
        </w:rPr>
        <w:t xml:space="preserve">n=</w:t>
      </w:r>
      <w:r>
        <w:rPr>
          <w:rStyle w:val="OtherTok"/>
        </w:rPr>
        <w:t xml:space="preserve">Inf</w:t>
      </w:r>
      <w:r>
        <w:rPr>
          <w:rStyle w:val="NormalTok"/>
        </w:rPr>
        <w:t xml:space="preserve">, </w:t>
      </w:r>
      <w:r>
        <w:rPr>
          <w:rStyle w:val="DataTypeTok"/>
        </w:rPr>
        <w:t xml:space="preserve">p.value=</w:t>
      </w:r>
      <w:r>
        <w:rPr>
          <w:rStyle w:val="FloatTok"/>
        </w:rPr>
        <w:t xml:space="preserve">0.05</w:t>
      </w:r>
      <w:r>
        <w:rPr>
          <w:rStyle w:val="NormalTok"/>
        </w:rPr>
        <w:t xml:space="preserve">)</w:t>
      </w:r>
      <w:r>
        <w:br/>
      </w:r>
      <w:r>
        <w:rPr>
          <w:rStyle w:val="NormalTok"/>
        </w:rPr>
        <w:t xml:space="preserve">tillage_t_its &lt;-</w:t>
      </w:r>
      <w:r>
        <w:rPr>
          <w:rStyle w:val="StringTok"/>
        </w:rPr>
        <w:t xml:space="preserve"> </w:t>
      </w:r>
      <w:r>
        <w:rPr>
          <w:rStyle w:val="NormalTok"/>
        </w:rPr>
        <w:t xml:space="preserve">tillage_t_its</w:t>
      </w:r>
      <w:r>
        <w:rPr>
          <w:rStyle w:val="OperatorTok"/>
        </w:rPr>
        <w:t xml:space="preserve">$</w:t>
      </w:r>
      <w:r>
        <w:rPr>
          <w:rStyle w:val="NormalTok"/>
        </w:rPr>
        <w:t xml:space="preserve">table</w:t>
      </w:r>
      <w:r>
        <w:br/>
      </w:r>
      <w:r>
        <w:br/>
      </w:r>
      <w:r>
        <w:rPr>
          <w:rStyle w:val="CommentTok"/>
        </w:rPr>
        <w:t xml:space="preserve">##### (可选)limma分析，取indicator species、edgeR、limma的交集，但是这样可能太严格导致OTU极少</w:t>
      </w:r>
      <w:r>
        <w:br/>
      </w:r>
      <w:r>
        <w:rPr>
          <w:rStyle w:val="CommentTok"/>
        </w:rPr>
        <w:t xml:space="preserve">#limma_voom_t_its &lt;- voom(edgeR_its_t_tillage, model_matt_its)</w:t>
      </w:r>
      <w:r>
        <w:br/>
      </w:r>
      <w:r>
        <w:rPr>
          <w:rStyle w:val="CommentTok"/>
        </w:rPr>
        <w:t xml:space="preserve">#fit_t_its &lt;- lmFit(limma_voom_t_its, model_matt_its)</w:t>
      </w:r>
      <w:r>
        <w:br/>
      </w:r>
      <w:r>
        <w:rPr>
          <w:rStyle w:val="CommentTok"/>
        </w:rPr>
        <w:t xml:space="preserve">#fit_t_its &lt;- eBayes(fit_t_its)</w:t>
      </w:r>
      <w:r>
        <w:br/>
      </w:r>
      <w:r>
        <w:rPr>
          <w:rStyle w:val="CommentTok"/>
        </w:rPr>
        <w:t xml:space="preserve">#limma_t_its&lt;-topTable(fit, coef = 2:3)</w:t>
      </w:r>
      <w:r>
        <w:br/>
      </w:r>
      <w:r>
        <w:rPr>
          <w:rStyle w:val="CommentTok"/>
        </w:rPr>
        <w:t xml:space="preserve">#indic_edge_its_t &lt;- Reduce(intersect,list(rownames(t_r_values_its),rownames(tillage_t_its),rownames(limma_t_its)))</w:t>
      </w:r>
    </w:p>
    <w:p>
      <w:pPr>
        <w:pStyle w:val="Heading5"/>
      </w:pPr>
      <w:bookmarkStart w:id="39" w:name="网络分析"/>
      <w:r>
        <w:t xml:space="preserve">网络分析</w:t>
      </w:r>
      <w:bookmarkEnd w:id="39"/>
    </w:p>
    <w:p>
      <w:pPr>
        <w:pStyle w:val="FirstParagraph"/>
      </w:pPr>
      <w:r>
        <w:t xml:space="preserve">进行上述分析即能够将具有组间差异的OTU</w:t>
      </w:r>
      <w:r>
        <w:t xml:space="preserve">“</w:t>
      </w:r>
      <w:r>
        <w:t xml:space="preserve">标记</w:t>
      </w:r>
      <w:r>
        <w:t xml:space="preserve">”</w:t>
      </w:r>
      <w:r>
        <w:t xml:space="preserve">，接下来就进行共现网络(co-occurrence network)的绘制及在网络图上标记这些OTU和所在的主要模块</w:t>
      </w:r>
    </w:p>
    <w:p>
      <w:pPr>
        <w:pStyle w:val="SourceCode"/>
      </w:pPr>
      <w:r>
        <w:rPr>
          <w:rStyle w:val="CommentTok"/>
        </w:rPr>
        <w:t xml:space="preserve">######绘制能够体现组件丰度差异OTU/模块的共现性网络图co-occurence network #####</w:t>
      </w:r>
      <w:r>
        <w:br/>
      </w:r>
      <w:r>
        <w:rPr>
          <w:rStyle w:val="CommentTok"/>
        </w:rPr>
        <w:t xml:space="preserve">#取基于indicator species分析和edgeR分析得到的显著组间差异OTU的交集</w:t>
      </w:r>
      <w:r>
        <w:br/>
      </w:r>
      <w:r>
        <w:rPr>
          <w:rStyle w:val="NormalTok"/>
        </w:rPr>
        <w:t xml:space="preserve">indic_edge_its_t &lt;-</w:t>
      </w:r>
      <w:r>
        <w:rPr>
          <w:rStyle w:val="StringTok"/>
        </w:rPr>
        <w:t xml:space="preserve"> </w:t>
      </w:r>
      <w:r>
        <w:rPr>
          <w:rStyle w:val="KeywordTok"/>
        </w:rPr>
        <w:t xml:space="preserve">intersect</w:t>
      </w:r>
      <w:r>
        <w:rPr>
          <w:rStyle w:val="NormalTok"/>
        </w:rPr>
        <w:t xml:space="preserve">(</w:t>
      </w:r>
      <w:r>
        <w:rPr>
          <w:rStyle w:val="KeywordTok"/>
        </w:rPr>
        <w:t xml:space="preserve">rownames</w:t>
      </w:r>
      <w:r>
        <w:rPr>
          <w:rStyle w:val="NormalTok"/>
        </w:rPr>
        <w:t xml:space="preserve">(t_r_values_its),</w:t>
      </w:r>
      <w:r>
        <w:rPr>
          <w:rStyle w:val="KeywordTok"/>
        </w:rPr>
        <w:t xml:space="preserve">rownames</w:t>
      </w:r>
      <w:r>
        <w:rPr>
          <w:rStyle w:val="NormalTok"/>
        </w:rPr>
        <w:t xml:space="preserve">(tillage_t_its))</w:t>
      </w:r>
      <w:r>
        <w:br/>
      </w:r>
      <w:r>
        <w:rPr>
          <w:rStyle w:val="CommentTok"/>
        </w:rPr>
        <w:t xml:space="preserve">#基于TMM标准化的OTU表格进行OTU的两两Spearman相关计算</w:t>
      </w:r>
      <w:r>
        <w:br/>
      </w:r>
      <w:r>
        <w:rPr>
          <w:rStyle w:val="NormalTok"/>
        </w:rPr>
        <w:t xml:space="preserve">t_its_otu_cor &lt;-</w:t>
      </w:r>
      <w:r>
        <w:rPr>
          <w:rStyle w:val="StringTok"/>
        </w:rPr>
        <w:t xml:space="preserve"> </w:t>
      </w:r>
      <w:r>
        <w:rPr>
          <w:rStyle w:val="KeywordTok"/>
        </w:rPr>
        <w:t xml:space="preserve">rcorr</w:t>
      </w:r>
      <w:r>
        <w:rPr>
          <w:rStyle w:val="NormalTok"/>
        </w:rPr>
        <w:t xml:space="preserve">(</w:t>
      </w:r>
      <w:r>
        <w:rPr>
          <w:rStyle w:val="KeywordTok"/>
        </w:rPr>
        <w:t xml:space="preserve">t</w:t>
      </w:r>
      <w:r>
        <w:rPr>
          <w:rStyle w:val="NormalTok"/>
        </w:rPr>
        <w:t xml:space="preserve">(otu_norm_its_t),</w:t>
      </w:r>
      <w:r>
        <w:rPr>
          <w:rStyle w:val="DataTypeTok"/>
        </w:rPr>
        <w:t xml:space="preserve">type=</w:t>
      </w:r>
      <w:r>
        <w:rPr>
          <w:rStyle w:val="KeywordTok"/>
        </w:rPr>
        <w:t xml:space="preserve">c</w:t>
      </w:r>
      <w:r>
        <w:rPr>
          <w:rStyle w:val="NormalTok"/>
        </w:rPr>
        <w:t xml:space="preserve">(</w:t>
      </w:r>
      <w:r>
        <w:rPr>
          <w:rStyle w:val="StringTok"/>
        </w:rPr>
        <w:t xml:space="preserve">"spearman"</w:t>
      </w:r>
      <w:r>
        <w:rPr>
          <w:rStyle w:val="NormalTok"/>
        </w:rPr>
        <w:t xml:space="preserve">))</w:t>
      </w:r>
      <w:r>
        <w:br/>
      </w:r>
      <w:r>
        <w:rPr>
          <w:rStyle w:val="CommentTok"/>
        </w:rPr>
        <w:t xml:space="preserve">## 邻接矩阵转化为边表</w:t>
      </w:r>
      <w:r>
        <w:br/>
      </w:r>
      <w:r>
        <w:rPr>
          <w:rStyle w:val="NormalTok"/>
        </w:rPr>
        <w:t xml:space="preserve">CorrDF &lt;-</w:t>
      </w:r>
      <w:r>
        <w:rPr>
          <w:rStyle w:val="StringTok"/>
        </w:rPr>
        <w:t xml:space="preserve"> </w:t>
      </w:r>
      <w:r>
        <w:rPr>
          <w:rStyle w:val="ControlFlowTok"/>
        </w:rPr>
        <w:t xml:space="preserve">function</w:t>
      </w:r>
      <w:r>
        <w:rPr>
          <w:rStyle w:val="NormalTok"/>
        </w:rPr>
        <w:t xml:space="preserve">(cormat, pmat) {</w:t>
      </w:r>
      <w:r>
        <w:br/>
      </w:r>
      <w:r>
        <w:rPr>
          <w:rStyle w:val="NormalTok"/>
        </w:rPr>
        <w:t xml:space="preserve"> ut &lt;-</w:t>
      </w:r>
      <w:r>
        <w:rPr>
          <w:rStyle w:val="StringTok"/>
        </w:rPr>
        <w:t xml:space="preserve"> </w:t>
      </w:r>
      <w:r>
        <w:rPr>
          <w:rStyle w:val="KeywordTok"/>
        </w:rPr>
        <w:t xml:space="preserve">upper.tri</w:t>
      </w:r>
      <w:r>
        <w:rPr>
          <w:rStyle w:val="NormalTok"/>
        </w:rPr>
        <w:t xml:space="preserve">(cormat)</w:t>
      </w:r>
      <w:r>
        <w:br/>
      </w:r>
      <w:r>
        <w:rPr>
          <w:rStyle w:val="Normal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from =</w:t>
      </w:r>
      <w:r>
        <w:rPr>
          <w:rStyle w:val="NormalTok"/>
        </w:rPr>
        <w:t xml:space="preserve"> </w:t>
      </w:r>
      <w:r>
        <w:rPr>
          <w:rStyle w:val="KeywordTok"/>
        </w:rPr>
        <w:t xml:space="preserve">rownames</w:t>
      </w:r>
      <w:r>
        <w:rPr>
          <w:rStyle w:val="NormalTok"/>
        </w:rPr>
        <w:t xml:space="preserve">(cormat)[</w:t>
      </w:r>
      <w:r>
        <w:rPr>
          <w:rStyle w:val="KeywordTok"/>
        </w:rPr>
        <w:t xml:space="preserve">col</w:t>
      </w:r>
      <w:r>
        <w:rPr>
          <w:rStyle w:val="NormalTok"/>
        </w:rPr>
        <w:t xml:space="preserve">(cormat)[ut]],</w:t>
      </w:r>
      <w:r>
        <w:br/>
      </w:r>
      <w:r>
        <w:rPr>
          <w:rStyle w:val="NormalTok"/>
        </w:rPr>
        <w:t xml:space="preserve"> </w:t>
      </w:r>
      <w:r>
        <w:rPr>
          <w:rStyle w:val="DataTypeTok"/>
        </w:rPr>
        <w:t xml:space="preserve">to =</w:t>
      </w:r>
      <w:r>
        <w:rPr>
          <w:rStyle w:val="NormalTok"/>
        </w:rPr>
        <w:t xml:space="preserve"> </w:t>
      </w:r>
      <w:r>
        <w:rPr>
          <w:rStyle w:val="KeywordTok"/>
        </w:rPr>
        <w:t xml:space="preserve">rownames</w:t>
      </w:r>
      <w:r>
        <w:rPr>
          <w:rStyle w:val="NormalTok"/>
        </w:rPr>
        <w:t xml:space="preserve">(cormat)[</w:t>
      </w:r>
      <w:r>
        <w:rPr>
          <w:rStyle w:val="KeywordTok"/>
        </w:rPr>
        <w:t xml:space="preserve">row</w:t>
      </w:r>
      <w:r>
        <w:rPr>
          <w:rStyle w:val="NormalTok"/>
        </w:rPr>
        <w:t xml:space="preserve">(cormat)[ut]],</w:t>
      </w:r>
      <w:r>
        <w:br/>
      </w:r>
      <w:r>
        <w:rPr>
          <w:rStyle w:val="NormalTok"/>
        </w:rPr>
        <w:t xml:space="preserve"> </w:t>
      </w:r>
      <w:r>
        <w:rPr>
          <w:rStyle w:val="DataTypeTok"/>
        </w:rPr>
        <w:t xml:space="preserve">cor =</w:t>
      </w:r>
      <w:r>
        <w:rPr>
          <w:rStyle w:val="NormalTok"/>
        </w:rPr>
        <w:t xml:space="preserve">(cormat)[ut],</w:t>
      </w:r>
      <w:r>
        <w:br/>
      </w:r>
      <w:r>
        <w:rPr>
          <w:rStyle w:val="NormalTok"/>
        </w:rPr>
        <w:t xml:space="preserve"> </w:t>
      </w:r>
      <w:r>
        <w:rPr>
          <w:rStyle w:val="DataTypeTok"/>
        </w:rPr>
        <w:t xml:space="preserve">p =</w:t>
      </w:r>
      <w:r>
        <w:rPr>
          <w:rStyle w:val="NormalTok"/>
        </w:rPr>
        <w:t xml:space="preserve"> pmat[ut]</w:t>
      </w:r>
      <w:r>
        <w:br/>
      </w:r>
      <w:r>
        <w:rPr>
          <w:rStyle w:val="NormalTok"/>
        </w:rPr>
        <w:t xml:space="preserve"> )</w:t>
      </w:r>
      <w:r>
        <w:br/>
      </w:r>
      <w:r>
        <w:rPr>
          <w:rStyle w:val="NormalTok"/>
        </w:rPr>
        <w:t xml:space="preserve">}</w:t>
      </w:r>
      <w:r>
        <w:br/>
      </w:r>
      <w:r>
        <w:rPr>
          <w:rStyle w:val="NormalTok"/>
        </w:rPr>
        <w:t xml:space="preserve">t_its_cor_df &lt;-</w:t>
      </w:r>
      <w:r>
        <w:rPr>
          <w:rStyle w:val="StringTok"/>
        </w:rPr>
        <w:t xml:space="preserve"> </w:t>
      </w:r>
      <w:r>
        <w:rPr>
          <w:rStyle w:val="KeywordTok"/>
        </w:rPr>
        <w:t xml:space="preserve">CorrDF</w:t>
      </w:r>
      <w:r>
        <w:rPr>
          <w:rStyle w:val="NormalTok"/>
        </w:rPr>
        <w:t xml:space="preserve">(t_its_otu_cor</w:t>
      </w:r>
      <w:r>
        <w:rPr>
          <w:rStyle w:val="OperatorTok"/>
        </w:rPr>
        <w:t xml:space="preserve">$</w:t>
      </w:r>
      <w:r>
        <w:rPr>
          <w:rStyle w:val="NormalTok"/>
        </w:rPr>
        <w:t xml:space="preserve">r,t_its_otu_cor</w:t>
      </w:r>
      <w:r>
        <w:rPr>
          <w:rStyle w:val="OperatorTok"/>
        </w:rPr>
        <w:t xml:space="preserve">$</w:t>
      </w:r>
      <w:r>
        <w:rPr>
          <w:rStyle w:val="NormalTok"/>
        </w:rPr>
        <w:t xml:space="preserve">P)</w:t>
      </w:r>
      <w:r>
        <w:br/>
      </w:r>
      <w:r>
        <w:rPr>
          <w:rStyle w:val="CommentTok"/>
        </w:rPr>
        <w:t xml:space="preserve"># p值校正</w:t>
      </w:r>
      <w:r>
        <w:br/>
      </w:r>
      <w:r>
        <w:rPr>
          <w:rStyle w:val="NormalTok"/>
        </w:rPr>
        <w:t xml:space="preserve">t_its_cor_df</w:t>
      </w:r>
      <w:r>
        <w:rPr>
          <w:rStyle w:val="OperatorTok"/>
        </w:rPr>
        <w:t xml:space="preserve">$</w:t>
      </w:r>
      <w:r>
        <w:rPr>
          <w:rStyle w:val="NormalTok"/>
        </w:rPr>
        <w:t xml:space="preserve">padj &lt;-</w:t>
      </w:r>
      <w:r>
        <w:rPr>
          <w:rStyle w:val="StringTok"/>
        </w:rPr>
        <w:t xml:space="preserve"> </w:t>
      </w:r>
      <w:r>
        <w:rPr>
          <w:rStyle w:val="KeywordTok"/>
        </w:rPr>
        <w:t xml:space="preserve">p.adjust</w:t>
      </w:r>
      <w:r>
        <w:rPr>
          <w:rStyle w:val="NormalTok"/>
        </w:rPr>
        <w:t xml:space="preserve">(t_its_cor_df</w:t>
      </w:r>
      <w:r>
        <w:rPr>
          <w:rStyle w:val="OperatorTok"/>
        </w:rPr>
        <w:t xml:space="preserve">$</w:t>
      </w:r>
      <w:r>
        <w:rPr>
          <w:rStyle w:val="NormalTok"/>
        </w:rPr>
        <w:t xml:space="preserve">p, </w:t>
      </w:r>
      <w:r>
        <w:rPr>
          <w:rStyle w:val="DataTypeTok"/>
        </w:rPr>
        <w:t xml:space="preserve">method =</w:t>
      </w:r>
      <w:r>
        <w:rPr>
          <w:rStyle w:val="NormalTok"/>
        </w:rPr>
        <w:t xml:space="preserve"> </w:t>
      </w:r>
      <w:r>
        <w:rPr>
          <w:rStyle w:val="StringTok"/>
        </w:rPr>
        <w:t xml:space="preserve">"none"</w:t>
      </w:r>
      <w:r>
        <w:rPr>
          <w:rStyle w:val="NormalTok"/>
        </w:rPr>
        <w:t xml:space="preserve">) </w:t>
      </w:r>
      <w:r>
        <w:rPr>
          <w:rStyle w:val="CommentTok"/>
        </w:rPr>
        <w:t xml:space="preserve">#method可选c("holm", "hochberg", "hommel", "bonferroni", "BH", "BY", "fdr", "none")</w:t>
      </w:r>
      <w:r>
        <w:br/>
      </w:r>
      <w:r>
        <w:rPr>
          <w:rStyle w:val="CommentTok"/>
        </w:rPr>
        <w:t xml:space="preserve">#取Spearman's rho &gt; 0.7且p-value &lt; 0.001的关系作为入选共现性网络co-occurence network的边</w:t>
      </w:r>
      <w:r>
        <w:br/>
      </w:r>
      <w:r>
        <w:rPr>
          <w:rStyle w:val="NormalTok"/>
        </w:rPr>
        <w:t xml:space="preserve">t_its_cor_df_padj &lt;-</w:t>
      </w:r>
      <w:r>
        <w:rPr>
          <w:rStyle w:val="StringTok"/>
        </w:rPr>
        <w:t xml:space="preserve"> </w:t>
      </w:r>
      <w:r>
        <w:rPr>
          <w:rStyle w:val="NormalTok"/>
        </w:rPr>
        <w:t xml:space="preserve">t_its_cor_df[</w:t>
      </w:r>
      <w:r>
        <w:rPr>
          <w:rStyle w:val="KeywordTok"/>
        </w:rPr>
        <w:t xml:space="preserve">which</w:t>
      </w:r>
      <w:r>
        <w:rPr>
          <w:rStyle w:val="NormalTok"/>
        </w:rPr>
        <w:t xml:space="preserve">(t_its_cor_df</w:t>
      </w:r>
      <w:r>
        <w:rPr>
          <w:rStyle w:val="OperatorTok"/>
        </w:rPr>
        <w:t xml:space="preserve">$</w:t>
      </w:r>
      <w:r>
        <w:rPr>
          <w:rStyle w:val="NormalTok"/>
        </w:rPr>
        <w:t xml:space="preserve">cor </w:t>
      </w:r>
      <w:r>
        <w:rPr>
          <w:rStyle w:val="OperatorTok"/>
        </w:rPr>
        <w:t xml:space="preserve">&gt;</w:t>
      </w:r>
      <w:r>
        <w:rPr>
          <w:rStyle w:val="StringTok"/>
        </w:rPr>
        <w:t xml:space="preserve"> </w:t>
      </w:r>
      <w:r>
        <w:rPr>
          <w:rStyle w:val="FloatTok"/>
        </w:rPr>
        <w:t xml:space="preserve">0.7</w:t>
      </w:r>
      <w:r>
        <w:rPr>
          <w:rStyle w:val="NormalTok"/>
        </w:rPr>
        <w:t xml:space="preserve">),]</w:t>
      </w:r>
      <w:r>
        <w:br/>
      </w:r>
      <w:r>
        <w:rPr>
          <w:rStyle w:val="NormalTok"/>
        </w:rPr>
        <w:t xml:space="preserve">t_its_cor_df_padj &lt;-</w:t>
      </w:r>
      <w:r>
        <w:rPr>
          <w:rStyle w:val="StringTok"/>
        </w:rPr>
        <w:t xml:space="preserve"> </w:t>
      </w:r>
      <w:r>
        <w:rPr>
          <w:rStyle w:val="NormalTok"/>
        </w:rPr>
        <w:t xml:space="preserve">t_its_cor_df_padj[</w:t>
      </w:r>
      <w:r>
        <w:rPr>
          <w:rStyle w:val="KeywordTok"/>
        </w:rPr>
        <w:t xml:space="preserve">which</w:t>
      </w:r>
      <w:r>
        <w:rPr>
          <w:rStyle w:val="NormalTok"/>
        </w:rPr>
        <w:t xml:space="preserve">(t_its_cor_df_padj</w:t>
      </w:r>
      <w:r>
        <w:rPr>
          <w:rStyle w:val="OperatorTok"/>
        </w:rPr>
        <w:t xml:space="preserve">$</w:t>
      </w:r>
      <w:r>
        <w:rPr>
          <w:rStyle w:val="NormalTok"/>
        </w:rPr>
        <w:t xml:space="preserve">padj </w:t>
      </w:r>
      <w:r>
        <w:rPr>
          <w:rStyle w:val="OperatorTok"/>
        </w:rPr>
        <w:t xml:space="preserve">&lt;</w:t>
      </w:r>
      <w:r>
        <w:rPr>
          <w:rStyle w:val="StringTok"/>
        </w:rPr>
        <w:t xml:space="preserve"> </w:t>
      </w:r>
      <w:r>
        <w:rPr>
          <w:rStyle w:val="FloatTok"/>
        </w:rPr>
        <w:t xml:space="preserve">0.001</w:t>
      </w:r>
      <w:r>
        <w:rPr>
          <w:rStyle w:val="NormalTok"/>
        </w:rPr>
        <w:t xml:space="preserve">),]</w:t>
      </w:r>
      <w:r>
        <w:br/>
      </w:r>
      <w:r>
        <w:br/>
      </w:r>
      <w:r>
        <w:rPr>
          <w:rStyle w:val="CommentTok"/>
        </w:rPr>
        <w:t xml:space="preserve">#生成node属性表</w:t>
      </w:r>
      <w:r>
        <w:br/>
      </w:r>
      <w:r>
        <w:rPr>
          <w:rStyle w:val="CommentTok"/>
        </w:rPr>
        <w:t xml:space="preserve"># 边两列合并为结点</w:t>
      </w:r>
      <w:r>
        <w:br/>
      </w:r>
      <w:r>
        <w:rPr>
          <w:rStyle w:val="NormalTok"/>
        </w:rPr>
        <w:t xml:space="preserve">nodeattrib_t_its &lt;-</w:t>
      </w:r>
      <w:r>
        <w:rPr>
          <w:rStyle w:val="StringTok"/>
        </w:rPr>
        <w:t xml:space="preserve"> </w:t>
      </w:r>
      <w:r>
        <w:rPr>
          <w:rStyle w:val="KeywordTok"/>
        </w:rPr>
        <w:t xml:space="preserve">data.frame</w:t>
      </w:r>
      <w:r>
        <w:rPr>
          <w:rStyle w:val="NormalTok"/>
        </w:rPr>
        <w:t xml:space="preserve">(</w:t>
      </w:r>
      <w:r>
        <w:rPr>
          <w:rStyle w:val="DataTypeTok"/>
        </w:rPr>
        <w:t xml:space="preserve">node =</w:t>
      </w:r>
      <w:r>
        <w:rPr>
          <w:rStyle w:val="NormalTok"/>
        </w:rPr>
        <w:t xml:space="preserve"> </w:t>
      </w:r>
      <w:r>
        <w:rPr>
          <w:rStyle w:val="KeywordTok"/>
        </w:rPr>
        <w:t xml:space="preserve">union</w:t>
      </w:r>
      <w:r>
        <w:rPr>
          <w:rStyle w:val="NormalTok"/>
        </w:rPr>
        <w:t xml:space="preserve">(t_its_cor_df_padj</w:t>
      </w:r>
      <w:r>
        <w:rPr>
          <w:rStyle w:val="OperatorTok"/>
        </w:rPr>
        <w:t xml:space="preserve">$</w:t>
      </w:r>
      <w:r>
        <w:rPr>
          <w:rStyle w:val="NormalTok"/>
        </w:rPr>
        <w:t xml:space="preserve">from,t_its_cor_df_padj</w:t>
      </w:r>
      <w:r>
        <w:rPr>
          <w:rStyle w:val="OperatorTok"/>
        </w:rPr>
        <w:t xml:space="preserve">$</w:t>
      </w:r>
      <w:r>
        <w:rPr>
          <w:rStyle w:val="NormalTok"/>
        </w:rPr>
        <w:t xml:space="preserve">to))</w:t>
      </w:r>
      <w:r>
        <w:br/>
      </w:r>
      <w:r>
        <w:rPr>
          <w:rStyle w:val="CommentTok"/>
        </w:rPr>
        <w:t xml:space="preserve"># 显著的添加标签</w:t>
      </w:r>
      <w:r>
        <w:br/>
      </w:r>
      <w:r>
        <w:rPr>
          <w:rStyle w:val="NormalTok"/>
        </w:rPr>
        <w:t xml:space="preserve">nodeattrib_t_its</w:t>
      </w:r>
      <w:r>
        <w:rPr>
          <w:rStyle w:val="OperatorTok"/>
        </w:rPr>
        <w:t xml:space="preserve">$</w:t>
      </w:r>
      <w:r>
        <w:rPr>
          <w:rStyle w:val="NormalTok"/>
        </w:rPr>
        <w:t xml:space="preserve">indicgroup &lt;-</w:t>
      </w:r>
      <w:r>
        <w:rPr>
          <w:rStyle w:val="StringTok"/>
        </w:rPr>
        <w:t xml:space="preserve"> </w:t>
      </w:r>
      <w:r>
        <w:rPr>
          <w:rStyle w:val="DecValTok"/>
        </w:rPr>
        <w:t xml:space="preserve">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as.character</w:t>
      </w:r>
      <w:r>
        <w:rPr>
          <w:rStyle w:val="NormalTok"/>
        </w:rPr>
        <w:t xml:space="preserve">(nodeattrib_t_its</w:t>
      </w:r>
      <w:r>
        <w:rPr>
          <w:rStyle w:val="OperatorTok"/>
        </w:rPr>
        <w:t xml:space="preserve">$</w:t>
      </w:r>
      <w:r>
        <w:rPr>
          <w:rStyle w:val="NormalTok"/>
        </w:rPr>
        <w:t xml:space="preserve">node))</w:t>
      </w:r>
      <w:r>
        <w:br/>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%in%</w:t>
      </w:r>
      <w:r>
        <w:rPr>
          <w:rStyle w:val="StringTok"/>
        </w:rPr>
        <w:t xml:space="preserve"> </w:t>
      </w:r>
      <w:r>
        <w:rPr>
          <w:rStyle w:val="NormalTok"/>
        </w:rPr>
        <w:t xml:space="preserve">indic_edge_its_t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{nodeattrib_t_its[nodeattrib_t_its</w:t>
      </w:r>
      <w:r>
        <w:rPr>
          <w:rStyle w:val="OperatorTok"/>
        </w:rPr>
        <w:t xml:space="preserve">$</w:t>
      </w:r>
      <w:r>
        <w:rPr>
          <w:rStyle w:val="NormalTok"/>
        </w:rPr>
        <w:t xml:space="preserve">node</w:t>
      </w:r>
      <w:r>
        <w:rPr>
          <w:rStyle w:val="OperatorTok"/>
        </w:rPr>
        <w:t xml:space="preserve">==</w:t>
      </w:r>
      <w:r>
        <w:rPr>
          <w:rStyle w:val="NormalTok"/>
        </w:rPr>
        <w:t xml:space="preserve">i,</w:t>
      </w:r>
      <w:r>
        <w:rPr>
          <w:rStyle w:val="StringTok"/>
        </w:rPr>
        <w:t xml:space="preserve">"indicgroup"</w:t>
      </w:r>
      <w:r>
        <w:rPr>
          <w:rStyle w:val="NormalTok"/>
        </w:rPr>
        <w:t xml:space="preserve">] &lt;-</w:t>
      </w:r>
      <w:r>
        <w:rPr>
          <w:rStyle w:val="StringTok"/>
        </w:rPr>
        <w:t xml:space="preserve"> </w:t>
      </w:r>
      <w:r>
        <w:rPr>
          <w:rStyle w:val="KeywordTok"/>
        </w:rPr>
        <w:t xml:space="preserve">paste</w:t>
      </w:r>
      <w:r>
        <w:rPr>
          <w:rStyle w:val="NormalTok"/>
        </w:rPr>
        <w:t xml:space="preserve">(</w:t>
      </w:r>
      <w:r>
        <w:rPr>
          <w:rStyle w:val="KeywordTok"/>
        </w:rPr>
        <w:t xml:space="preserve">colnames</w:t>
      </w:r>
      <w:r>
        <w:rPr>
          <w:rStyle w:val="NormalTok"/>
        </w:rPr>
        <w:t xml:space="preserve">(t_r_values_its)[</w:t>
      </w:r>
      <w:r>
        <w:rPr>
          <w:rStyle w:val="KeywordTok"/>
        </w:rPr>
        <w:t xml:space="preserve">which</w:t>
      </w:r>
      <w:r>
        <w:rPr>
          <w:rStyle w:val="NormalTok"/>
        </w:rPr>
        <w:t xml:space="preserve">(t_r_values_its[i,</w:t>
      </w:r>
      <w:r>
        <w:rPr>
          <w:rStyle w:val="DecValTok"/>
        </w:rPr>
        <w:t xml:space="preserve">1</w:t>
      </w:r>
      <w:r>
        <w:rPr>
          <w:rStyle w:val="OperatorTok"/>
        </w:rPr>
        <w:t xml:space="preserve">:</w:t>
      </w:r>
      <w:r>
        <w:rPr>
          <w:rStyle w:val="DecValTok"/>
        </w:rPr>
        <w:t xml:space="preserve">3</w:t>
      </w:r>
      <w:r>
        <w:rPr>
          <w:rStyle w:val="NormalTok"/>
        </w:rPr>
        <w:t xml:space="preserve">]</w:t>
      </w:r>
      <w:r>
        <w:rPr>
          <w:rStyle w:val="OperatorTok"/>
        </w:rPr>
        <w:t xml:space="preserve">==</w:t>
      </w:r>
      <w:r>
        <w:rPr>
          <w:rStyle w:val="DecValTok"/>
        </w:rPr>
        <w:t xml:space="preserve">1</w:t>
      </w:r>
      <w:r>
        <w:rPr>
          <w:rStyle w:val="NormalTok"/>
        </w:rPr>
        <w:t xml:space="preserve">)],</w:t>
      </w:r>
      <w:r>
        <w:rPr>
          <w:rStyle w:val="DataTyp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ControlFlowTok"/>
        </w:rPr>
        <w:t xml:space="preserve">else</w:t>
      </w:r>
      <w:r>
        <w:br/>
      </w:r>
      <w:r>
        <w:rPr>
          <w:rStyle w:val="NormalTok"/>
        </w:rPr>
        <w:t xml:space="preserve"> { nodeattrib_t_its[nodeattrib_t_its</w:t>
      </w:r>
      <w:r>
        <w:rPr>
          <w:rStyle w:val="OperatorTok"/>
        </w:rPr>
        <w:t xml:space="preserve">$</w:t>
      </w:r>
      <w:r>
        <w:rPr>
          <w:rStyle w:val="NormalTok"/>
        </w:rPr>
        <w:t xml:space="preserve">node</w:t>
      </w:r>
      <w:r>
        <w:rPr>
          <w:rStyle w:val="OperatorTok"/>
        </w:rPr>
        <w:t xml:space="preserve">==</w:t>
      </w:r>
      <w:r>
        <w:rPr>
          <w:rStyle w:val="NormalTok"/>
        </w:rPr>
        <w:t xml:space="preserve">i,</w:t>
      </w:r>
      <w:r>
        <w:rPr>
          <w:rStyle w:val="StringTok"/>
        </w:rPr>
        <w:t xml:space="preserve">"indicgroup"</w:t>
      </w:r>
      <w:r>
        <w:rPr>
          <w:rStyle w:val="NormalTok"/>
        </w:rPr>
        <w:t xml:space="preserve">] &lt;-</w:t>
      </w:r>
      <w:r>
        <w:rPr>
          <w:rStyle w:val="StringTok"/>
        </w:rPr>
        <w:t xml:space="preserve"> "NA"</w:t>
      </w:r>
      <w:r>
        <w:rPr>
          <w:rStyle w:val="NormalTok"/>
        </w:rPr>
        <w:t xml:space="preserve">}</w:t>
      </w:r>
      <w:r>
        <w:br/>
      </w:r>
      <w:r>
        <w:rPr>
          <w:rStyle w:val="NormalTok"/>
        </w:rPr>
        <w:t xml:space="preserve">}</w:t>
      </w:r>
      <w:r>
        <w:br/>
      </w:r>
      <w:r>
        <w:rPr>
          <w:rStyle w:val="CommentTok"/>
        </w:rPr>
        <w:t xml:space="preserve">#将OTU，即节点分类信息添加到node属性表</w:t>
      </w:r>
      <w:r>
        <w:br/>
      </w:r>
      <w:r>
        <w:rPr>
          <w:rStyle w:val="NormalTok"/>
        </w:rPr>
        <w:t xml:space="preserve">nodeattrib_t_its &lt;-</w:t>
      </w:r>
      <w:r>
        <w:rPr>
          <w:rStyle w:val="StringTok"/>
        </w:rPr>
        <w:t xml:space="preserve"> </w:t>
      </w:r>
      <w:r>
        <w:rPr>
          <w:rStyle w:val="KeywordTok"/>
        </w:rPr>
        <w:t xml:space="preserve">cbind</w:t>
      </w:r>
      <w:r>
        <w:rPr>
          <w:rStyle w:val="NormalTok"/>
        </w:rPr>
        <w:t xml:space="preserve">(nodeattrib_t_its,tax_its[</w:t>
      </w:r>
      <w:r>
        <w:rPr>
          <w:rStyle w:val="KeywordTok"/>
        </w:rPr>
        <w:t xml:space="preserve">as.character</w:t>
      </w:r>
      <w:r>
        <w:rPr>
          <w:rStyle w:val="NormalTok"/>
        </w:rPr>
        <w:t xml:space="preserve">(nodeattrib_t_its</w:t>
      </w:r>
      <w:r>
        <w:rPr>
          <w:rStyle w:val="OperatorTok"/>
        </w:rPr>
        <w:t xml:space="preserve">$</w:t>
      </w:r>
      <w:r>
        <w:rPr>
          <w:rStyle w:val="NormalTok"/>
        </w:rPr>
        <w:t xml:space="preserve">node),])</w:t>
      </w:r>
      <w:r>
        <w:br/>
      </w:r>
      <w:r>
        <w:rPr>
          <w:rStyle w:val="CommentTok"/>
        </w:rPr>
        <w:t xml:space="preserve">#用igraph绘制共现性网络图co-occurence network</w:t>
      </w:r>
      <w:r>
        <w:br/>
      </w:r>
      <w:r>
        <w:rPr>
          <w:rStyle w:val="NormalTok"/>
        </w:rPr>
        <w:t xml:space="preserve">t_net_its &lt;-</w:t>
      </w:r>
      <w:r>
        <w:rPr>
          <w:rStyle w:val="StringTok"/>
        </w:rPr>
        <w:t xml:space="preserve"> </w:t>
      </w:r>
      <w:r>
        <w:rPr>
          <w:rStyle w:val="KeywordTok"/>
        </w:rPr>
        <w:t xml:space="preserve">graph_from_data_frame</w:t>
      </w:r>
      <w:r>
        <w:rPr>
          <w:rStyle w:val="NormalTok"/>
        </w:rPr>
        <w:t xml:space="preserve">(t_its_cor_df_padj,</w:t>
      </w:r>
      <w:r>
        <w:rPr>
          <w:rStyle w:val="DataTypeTok"/>
        </w:rPr>
        <w:t xml:space="preserve">direct=</w:t>
      </w:r>
      <w:r>
        <w:rPr>
          <w:rStyle w:val="NormalTok"/>
        </w:rPr>
        <w:t xml:space="preserve">F, </w:t>
      </w:r>
      <w:r>
        <w:rPr>
          <w:rStyle w:val="DataTypeTok"/>
        </w:rPr>
        <w:t xml:space="preserve">vertices =</w:t>
      </w:r>
      <w:r>
        <w:rPr>
          <w:rStyle w:val="NormalTok"/>
        </w:rPr>
        <w:t xml:space="preserve"> nodeattrib_t_its)</w:t>
      </w:r>
      <w:r>
        <w:br/>
      </w:r>
      <w:r>
        <w:rPr>
          <w:rStyle w:val="CommentTok"/>
        </w:rPr>
        <w:t xml:space="preserve">## 网络中的节点相对丰度</w:t>
      </w:r>
      <w:r>
        <w:br/>
      </w:r>
      <w:r>
        <w:rPr>
          <w:rStyle w:val="NormalTok"/>
        </w:rPr>
        <w:t xml:space="preserve">t_ra_its &lt;-</w:t>
      </w:r>
      <w:r>
        <w:rPr>
          <w:rStyle w:val="StringTok"/>
        </w:rPr>
        <w:t xml:space="preserve"> </w:t>
      </w:r>
      <w:r>
        <w:rPr>
          <w:rStyle w:val="KeywordTok"/>
        </w:rPr>
        <w:t xml:space="preserve">apply</w:t>
      </w:r>
      <w:r>
        <w:rPr>
          <w:rStyle w:val="NormalTok"/>
        </w:rPr>
        <w:t xml:space="preserve">(otu_norm_its_t,</w:t>
      </w:r>
      <w:r>
        <w:rPr>
          <w:rStyle w:val="DecValTok"/>
        </w:rPr>
        <w:t xml:space="preserve">1</w:t>
      </w:r>
      <w:r>
        <w:rPr>
          <w:rStyle w:val="NormalTok"/>
        </w:rPr>
        <w:t xml:space="preserve">,mean)</w:t>
      </w:r>
      <w:r>
        <w:br/>
      </w:r>
      <w:r>
        <w:rPr>
          <w:rStyle w:val="NormalTok"/>
        </w:rPr>
        <w:t xml:space="preserve">t_ra_its &lt;-</w:t>
      </w:r>
      <w:r>
        <w:rPr>
          <w:rStyle w:val="StringTok"/>
        </w:rPr>
        <w:t xml:space="preserve"> </w:t>
      </w:r>
      <w:r>
        <w:rPr>
          <w:rStyle w:val="NormalTok"/>
        </w:rPr>
        <w:t xml:space="preserve">t_ra_its[</w:t>
      </w:r>
      <w:r>
        <w:rPr>
          <w:rStyle w:val="KeywordTok"/>
        </w:rPr>
        <w:t xml:space="preserve">V</w:t>
      </w:r>
      <w:r>
        <w:rPr>
          <w:rStyle w:val="NormalTok"/>
        </w:rPr>
        <w:t xml:space="preserve">(t_net_its)</w:t>
      </w:r>
      <w:r>
        <w:rPr>
          <w:rStyle w:val="OperatorTok"/>
        </w:rPr>
        <w:t xml:space="preserve">$</w:t>
      </w:r>
      <w:r>
        <w:rPr>
          <w:rStyle w:val="NormalTok"/>
        </w:rPr>
        <w:t xml:space="preserve">name]</w:t>
      </w:r>
      <w:r>
        <w:br/>
      </w:r>
      <w:r>
        <w:rPr>
          <w:rStyle w:val="CommentTok"/>
        </w:rPr>
        <w:t xml:space="preserve">#将上述显著组间差异的OTU着色，这里有CPT,ZT,PT三种处理，因此理论上有6种可能的差异丰度分布情况</w:t>
      </w:r>
      <w:r>
        <w:br/>
      </w:r>
      <w:r>
        <w:rPr>
          <w:rStyle w:val="NormalTok"/>
        </w:rPr>
        <w:t xml:space="preserve">cs &lt;-</w:t>
      </w:r>
      <w:r>
        <w:rPr>
          <w:rStyle w:val="StringTok"/>
        </w:rPr>
        <w:t xml:space="preserve"> </w:t>
      </w:r>
      <w:r>
        <w:rPr>
          <w:rStyle w:val="KeywordTok"/>
        </w:rPr>
        <w:t xml:space="preserve">c</w:t>
      </w:r>
      <w:r>
        <w:rPr>
          <w:rStyle w:val="NormalTok"/>
        </w:rPr>
        <w:t xml:space="preserve">(</w:t>
      </w:r>
      <w:r>
        <w:rPr>
          <w:rStyle w:val="StringTok"/>
        </w:rPr>
        <w:t xml:space="preserve">"CPT"</w:t>
      </w:r>
      <w:r>
        <w:rPr>
          <w:rStyle w:val="NormalTok"/>
        </w:rPr>
        <w:t xml:space="preserve">,</w:t>
      </w:r>
      <w:r>
        <w:rPr>
          <w:rStyle w:val="StringTok"/>
        </w:rPr>
        <w:t xml:space="preserve">"CPT_ZT"</w:t>
      </w:r>
      <w:r>
        <w:rPr>
          <w:rStyle w:val="NormalTok"/>
        </w:rPr>
        <w:t xml:space="preserve">,</w:t>
      </w:r>
      <w:r>
        <w:rPr>
          <w:rStyle w:val="StringTok"/>
        </w:rPr>
        <w:t xml:space="preserve">"ZT"</w:t>
      </w:r>
      <w:r>
        <w:rPr>
          <w:rStyle w:val="NormalTok"/>
        </w:rPr>
        <w:t xml:space="preserve">,</w:t>
      </w:r>
      <w:r>
        <w:rPr>
          <w:rStyle w:val="StringTok"/>
        </w:rPr>
        <w:t xml:space="preserve">"CPT_PT"</w:t>
      </w:r>
      <w:r>
        <w:rPr>
          <w:rStyle w:val="NormalTok"/>
        </w:rPr>
        <w:t xml:space="preserve">,</w:t>
      </w:r>
      <w:r>
        <w:rPr>
          <w:rStyle w:val="StringTok"/>
        </w:rPr>
        <w:t xml:space="preserve">"ZT_PT"</w:t>
      </w:r>
      <w:r>
        <w:rPr>
          <w:rStyle w:val="NormalTok"/>
        </w:rPr>
        <w:t xml:space="preserve">,</w:t>
      </w:r>
      <w:r>
        <w:rPr>
          <w:rStyle w:val="StringTok"/>
        </w:rPr>
        <w:t xml:space="preserve">"PT"</w:t>
      </w:r>
      <w:r>
        <w:rPr>
          <w:rStyle w:val="NormalTok"/>
        </w:rPr>
        <w:t xml:space="preserve">)</w:t>
      </w:r>
      <w:r>
        <w:br/>
      </w:r>
      <w:r>
        <w:rPr>
          <w:rStyle w:val="KeywordTok"/>
        </w:rPr>
        <w:t xml:space="preserve">unique</w:t>
      </w:r>
      <w:r>
        <w:rPr>
          <w:rStyle w:val="Normal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indicgroup)</w:t>
      </w:r>
    </w:p>
    <w:p>
      <w:pPr>
        <w:pStyle w:val="SourceCode"/>
      </w:pPr>
      <w:r>
        <w:rPr>
          <w:rStyle w:val="VerbatimChar"/>
        </w:rPr>
        <w:t xml:space="preserve">[1] "NA"     "CPT"    "PT"     "CPT_ZT" "ZT"    </w:t>
      </w:r>
    </w:p>
    <w:p>
      <w:pPr>
        <w:pStyle w:val="SourceCode"/>
      </w:pPr>
      <w:r>
        <w:rPr>
          <w:rStyle w:val="KeywordTok"/>
        </w:rPr>
        <w:t xml:space="preserve">V</w:t>
      </w:r>
      <w:r>
        <w:rPr>
          <w:rStyle w:val="NormalTok"/>
        </w:rPr>
        <w:t xml:space="preserve">(t_net_its)</w:t>
      </w:r>
      <w:r>
        <w:rPr>
          <w:rStyle w:val="OperatorTok"/>
        </w:rPr>
        <w:t xml:space="preserve">$</w:t>
      </w:r>
      <w:r>
        <w:rPr>
          <w:rStyle w:val="NormalTok"/>
        </w:rPr>
        <w:t xml:space="preserve">color &lt;-</w:t>
      </w:r>
      <w:r>
        <w:rPr>
          <w:rStyle w:val="StringTok"/>
        </w:rPr>
        <w:t xml:space="preserve"> </w:t>
      </w:r>
      <w:r>
        <w:rPr>
          <w:rStyle w:val="KeywordTok"/>
        </w:rPr>
        <w:t xml:space="preserve">V</w:t>
      </w:r>
      <w:r>
        <w:rPr>
          <w:rStyle w:val="NormalTok"/>
        </w:rPr>
        <w:t xml:space="preserve">(t_net_its)</w:t>
      </w:r>
      <w:r>
        <w:rPr>
          <w:rStyle w:val="OperatorTok"/>
        </w:rPr>
        <w:t xml:space="preserve">$</w:t>
      </w:r>
      <w:r>
        <w:rPr>
          <w:rStyle w:val="NormalTok"/>
        </w:rPr>
        <w:t xml:space="preserve">indicgroup</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Operator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%in%</w:t>
      </w:r>
      <w:r>
        <w:rPr>
          <w:rStyle w:val="StringTok"/>
        </w:rPr>
        <w:t xml:space="preserve"> </w:t>
      </w:r>
      <w:r>
        <w:rPr>
          <w:rStyle w:val="NormalTok"/>
        </w:rPr>
        <w:t xml:space="preserve">cs] &lt;-</w:t>
      </w:r>
      <w:r>
        <w:rPr>
          <w:rStyle w:val="StringTok"/>
        </w:rPr>
        <w:t xml:space="preserve"> "gray30"</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"CPT"</w:t>
      </w:r>
      <w:r>
        <w:rPr>
          <w:rStyle w:val="NormalTok"/>
        </w:rPr>
        <w:t xml:space="preserve">] &lt;-</w:t>
      </w:r>
      <w:r>
        <w:rPr>
          <w:rStyle w:val="StringTok"/>
        </w:rPr>
        <w:t xml:space="preserve"> "#F8766D"</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"CPT_ZT"</w:t>
      </w:r>
      <w:r>
        <w:rPr>
          <w:rStyle w:val="NormalTok"/>
        </w:rPr>
        <w:t xml:space="preserve">] &lt;-</w:t>
      </w:r>
      <w:r>
        <w:rPr>
          <w:rStyle w:val="StringTok"/>
        </w:rPr>
        <w:t xml:space="preserve"> "#00FFFF"</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"ZT"</w:t>
      </w:r>
      <w:r>
        <w:rPr>
          <w:rStyle w:val="NormalTok"/>
        </w:rPr>
        <w:t xml:space="preserve">] &lt;-</w:t>
      </w:r>
      <w:r>
        <w:rPr>
          <w:rStyle w:val="StringTok"/>
        </w:rPr>
        <w:t xml:space="preserve"> "#619CFF"</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"CPT_PT"</w:t>
      </w:r>
      <w:r>
        <w:rPr>
          <w:rStyle w:val="NormalTok"/>
        </w:rPr>
        <w:t xml:space="preserve">] &lt;-</w:t>
      </w:r>
      <w:r>
        <w:rPr>
          <w:rStyle w:val="StringTok"/>
        </w:rPr>
        <w:t xml:space="preserve"> "#800080"</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"ZT_PT"</w:t>
      </w:r>
      <w:r>
        <w:rPr>
          <w:rStyle w:val="NormalTok"/>
        </w:rPr>
        <w:t xml:space="preserve">] &lt;-</w:t>
      </w:r>
      <w:r>
        <w:rPr>
          <w:rStyle w:val="StringTok"/>
        </w:rPr>
        <w:t xml:space="preserve"> "#FFFF00"</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"PT"</w:t>
      </w:r>
      <w:r>
        <w:rPr>
          <w:rStyle w:val="NormalTok"/>
        </w:rPr>
        <w:t xml:space="preserve">] &lt;-</w:t>
      </w:r>
      <w:r>
        <w:rPr>
          <w:rStyle w:val="StringTok"/>
        </w:rPr>
        <w:t xml:space="preserve"> "#00BA38"</w:t>
      </w:r>
      <w:r>
        <w:br/>
      </w:r>
      <w:r>
        <w:rPr>
          <w:rStyle w:val="KeywordTok"/>
        </w:rPr>
        <w:t xml:space="preserve">V</w:t>
      </w:r>
      <w:r>
        <w:rPr>
          <w:rStyle w:val="NormalTok"/>
        </w:rPr>
        <w:t xml:space="preserve">(t_net_its)</w:t>
      </w:r>
      <w:r>
        <w:rPr>
          <w:rStyle w:val="OperatorTok"/>
        </w:rPr>
        <w:t xml:space="preserve">$</w:t>
      </w:r>
      <w:r>
        <w:rPr>
          <w:rStyle w:val="NormalTok"/>
        </w:rPr>
        <w:t xml:space="preserve">frame.color &lt;-</w:t>
      </w:r>
      <w:r>
        <w:rPr>
          <w:rStyle w:val="StringTok"/>
        </w:rPr>
        <w:t xml:space="preserve"> </w:t>
      </w:r>
      <w:r>
        <w:rPr>
          <w:rStyle w:val="KeywordTok"/>
        </w:rPr>
        <w:t xml:space="preserve">V</w:t>
      </w:r>
      <w:r>
        <w:rPr>
          <w:rStyle w:val="NormalTok"/>
        </w:rPr>
        <w:t xml:space="preserve">(t_net_its)</w:t>
      </w:r>
      <w:r>
        <w:rPr>
          <w:rStyle w:val="OperatorTok"/>
        </w:rPr>
        <w:t xml:space="preserve">$</w:t>
      </w:r>
      <w:r>
        <w:rPr>
          <w:rStyle w:val="NormalTok"/>
        </w:rPr>
        <w:t xml:space="preserve">color</w:t>
      </w:r>
      <w:r>
        <w:br/>
      </w:r>
      <w:r>
        <w:rPr>
          <w:rStyle w:val="CommentTok"/>
        </w:rPr>
        <w:t xml:space="preserve">#上述着色信息映射到node属性表中</w:t>
      </w:r>
      <w:r>
        <w:br/>
      </w:r>
      <w:r>
        <w:rPr>
          <w:rStyle w:val="NormalTok"/>
        </w:rPr>
        <w:t xml:space="preserve">tits_nodes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 </w:t>
      </w:r>
      <w:r>
        <w:rPr>
          <w:rStyle w:val="OperatorTok"/>
        </w:rPr>
        <w:t xml:space="preserve">%in%</w:t>
      </w:r>
      <w:r>
        <w:rPr>
          <w:rStyle w:val="StringTok"/>
        </w:rPr>
        <w:t xml:space="preserve"> </w:t>
      </w:r>
      <w:r>
        <w:rPr>
          <w:rStyle w:val="NormalTok"/>
        </w:rPr>
        <w:t xml:space="preserve">cs,])</w:t>
      </w:r>
      <w:r>
        <w:br/>
      </w:r>
      <w:r>
        <w:rPr>
          <w:rStyle w:val="CommentTok"/>
        </w:rPr>
        <w:t xml:space="preserve">#设置节点形状</w:t>
      </w:r>
      <w:r>
        <w:br/>
      </w:r>
      <w:r>
        <w:rPr>
          <w:rStyle w:val="KeywordTok"/>
        </w:rPr>
        <w:t xml:space="preserve">V</w:t>
      </w:r>
      <w:r>
        <w:rPr>
          <w:rStyle w:val="NormalTok"/>
        </w:rPr>
        <w:t xml:space="preserve">(t_net_its)</w:t>
      </w:r>
      <w:r>
        <w:rPr>
          <w:rStyle w:val="OperatorTok"/>
        </w:rPr>
        <w:t xml:space="preserve">$</w:t>
      </w:r>
      <w:r>
        <w:rPr>
          <w:rStyle w:val="NormalTok"/>
        </w:rPr>
        <w:t xml:space="preserve">shape &lt;-</w:t>
      </w:r>
      <w:r>
        <w:rPr>
          <w:rStyle w:val="StringTok"/>
        </w:rPr>
        <w:t xml:space="preserve"> "circle"</w:t>
      </w:r>
      <w:r>
        <w:br/>
      </w:r>
      <w:r>
        <w:rPr>
          <w:rStyle w:val="CommentTok"/>
        </w:rPr>
        <w:t xml:space="preserve">##设置节点大小，非显著组间差异OTU设置为"3"，显著的为"6"</w:t>
      </w:r>
      <w:r>
        <w:br/>
      </w:r>
      <w:r>
        <w:rPr>
          <w:rStyle w:val="KeywordTok"/>
        </w:rPr>
        <w:t xml:space="preserve">V</w:t>
      </w:r>
      <w:r>
        <w:rPr>
          <w:rStyle w:val="NormalTok"/>
        </w:rPr>
        <w:t xml:space="preserve">(t_net_its)</w:t>
      </w:r>
      <w:r>
        <w:rPr>
          <w:rStyle w:val="OperatorTok"/>
        </w:rPr>
        <w:t xml:space="preserve">$</w:t>
      </w:r>
      <w:r>
        <w:rPr>
          <w:rStyle w:val="NormalTok"/>
        </w:rPr>
        <w:t xml:space="preserve">size &lt;-</w:t>
      </w:r>
      <w:r>
        <w:rPr>
          <w:rStyle w:val="StringTok"/>
        </w:rPr>
        <w:t xml:space="preserve"> </w:t>
      </w:r>
      <w:r>
        <w:rPr>
          <w:rStyle w:val="KeywordTok"/>
        </w:rPr>
        <w:t xml:space="preserve">V</w:t>
      </w:r>
      <w:r>
        <w:rPr>
          <w:rStyle w:val="NormalTok"/>
        </w:rPr>
        <w:t xml:space="preserve">(t_net_its)</w:t>
      </w:r>
      <w:r>
        <w:rPr>
          <w:rStyle w:val="OperatorTok"/>
        </w:rPr>
        <w:t xml:space="preserve">$</w:t>
      </w:r>
      <w:r>
        <w:rPr>
          <w:rStyle w:val="NormalTok"/>
        </w:rPr>
        <w:t xml:space="preserve">name</w:t>
      </w:r>
      <w:r>
        <w:br/>
      </w:r>
      <w:r>
        <w:rPr>
          <w:rStyle w:val="KeywordTok"/>
        </w:rPr>
        <w:t xml:space="preserve">V</w:t>
      </w:r>
      <w:r>
        <w:rPr>
          <w:rStyle w:val="NormalTok"/>
        </w:rPr>
        <w:t xml:space="preserve">(t_net_its)</w:t>
      </w:r>
      <w:r>
        <w:rPr>
          <w:rStyle w:val="OperatorTok"/>
        </w:rPr>
        <w:t xml:space="preserve">$</w:t>
      </w:r>
      <w:r>
        <w:rPr>
          <w:rStyle w:val="NormalTok"/>
        </w:rPr>
        <w:t xml:space="preserve">size[</w:t>
      </w:r>
      <w:r>
        <w:rPr>
          <w:rStyle w:val="Operator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size </w:t>
      </w:r>
      <w:r>
        <w:rPr>
          <w:rStyle w:val="OperatorTok"/>
        </w:rPr>
        <w:t xml:space="preserve">%in%</w:t>
      </w:r>
      <w:r>
        <w:rPr>
          <w:rStyle w:val="StringTok"/>
        </w:rPr>
        <w:t xml:space="preserve"> </w:t>
      </w:r>
      <w:r>
        <w:rPr>
          <w:rStyle w:val="NormalTok"/>
        </w:rPr>
        <w:t xml:space="preserve">tits_nodes] &lt;-</w:t>
      </w:r>
      <w:r>
        <w:rPr>
          <w:rStyle w:val="StringTok"/>
        </w:rPr>
        <w:t xml:space="preserve"> </w:t>
      </w:r>
      <w:r>
        <w:rPr>
          <w:rStyle w:val="DecValTok"/>
        </w:rPr>
        <w:t xml:space="preserve">3</w:t>
      </w:r>
      <w:r>
        <w:br/>
      </w:r>
      <w:r>
        <w:rPr>
          <w:rStyle w:val="KeywordTok"/>
        </w:rPr>
        <w:t xml:space="preserve">V</w:t>
      </w:r>
      <w:r>
        <w:rPr>
          <w:rStyle w:val="NormalTok"/>
        </w:rPr>
        <w:t xml:space="preserve">(t_net_its)</w:t>
      </w:r>
      <w:r>
        <w:rPr>
          <w:rStyle w:val="OperatorTok"/>
        </w:rPr>
        <w:t xml:space="preserve">$</w:t>
      </w:r>
      <w:r>
        <w:rPr>
          <w:rStyle w:val="NormalTok"/>
        </w:rPr>
        <w:t xml:space="preserve">size[</w:t>
      </w:r>
      <w:r>
        <w:rPr>
          <w:rStyle w:val="KeywordTok"/>
        </w:rPr>
        <w:t xml:space="preserve">V</w:t>
      </w:r>
      <w:r>
        <w:rPr>
          <w:rStyle w:val="NormalTok"/>
        </w:rPr>
        <w:t xml:space="preserve">(t_net_its)</w:t>
      </w:r>
      <w:r>
        <w:rPr>
          <w:rStyle w:val="OperatorTok"/>
        </w:rPr>
        <w:t xml:space="preserve">$</w:t>
      </w:r>
      <w:r>
        <w:rPr>
          <w:rStyle w:val="NormalTok"/>
        </w:rPr>
        <w:t xml:space="preserve">size </w:t>
      </w:r>
      <w:r>
        <w:rPr>
          <w:rStyle w:val="OperatorTok"/>
        </w:rPr>
        <w:t xml:space="preserve">%in%</w:t>
      </w:r>
      <w:r>
        <w:rPr>
          <w:rStyle w:val="StringTok"/>
        </w:rPr>
        <w:t xml:space="preserve"> </w:t>
      </w:r>
      <w:r>
        <w:rPr>
          <w:rStyle w:val="NormalTok"/>
        </w:rPr>
        <w:t xml:space="preserve">tits_nodes] &lt;-</w:t>
      </w:r>
      <w:r>
        <w:rPr>
          <w:rStyle w:val="StringTok"/>
        </w:rPr>
        <w:t xml:space="preserve"> </w:t>
      </w:r>
      <w:r>
        <w:rPr>
          <w:rStyle w:val="DecValTok"/>
        </w:rPr>
        <w:t xml:space="preserve">6</w:t>
      </w:r>
      <w:r>
        <w:br/>
      </w:r>
      <w:r>
        <w:rPr>
          <w:rStyle w:val="NormalTok"/>
        </w:rPr>
        <w:t xml:space="preserve">tits_nodesizes &lt;-</w:t>
      </w:r>
      <w:r>
        <w:rPr>
          <w:rStyle w:val="StringTok"/>
        </w:rPr>
        <w:t xml:space="preserve"> </w:t>
      </w:r>
      <w:r>
        <w:rPr>
          <w:rStyle w:val="KeywordTok"/>
        </w:rPr>
        <w:t xml:space="preserve">as.numeric</w:t>
      </w:r>
      <w:r>
        <w:rPr>
          <w:rStyle w:val="Normal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size)</w:t>
      </w:r>
      <w:r>
        <w:br/>
      </w:r>
      <w:r>
        <w:rPr>
          <w:rStyle w:val="CommentTok"/>
        </w:rPr>
        <w:t xml:space="preserve">#向量化各类型的显著组间差异OTU以便后续计算</w:t>
      </w:r>
      <w:r>
        <w:br/>
      </w:r>
      <w:r>
        <w:rPr>
          <w:rStyle w:val="NormalTok"/>
        </w:rPr>
        <w:t xml:space="preserve">CPT_nodes_t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"CPT"</w:t>
      </w:r>
      <w:r>
        <w:rPr>
          <w:rStyle w:val="NormalTok"/>
        </w:rPr>
        <w:t xml:space="preserve">,])</w:t>
      </w:r>
      <w:r>
        <w:br/>
      </w:r>
      <w:r>
        <w:rPr>
          <w:rStyle w:val="NormalTok"/>
        </w:rPr>
        <w:t xml:space="preserve">CZ_nodes_t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"CPT_ZT"</w:t>
      </w:r>
      <w:r>
        <w:rPr>
          <w:rStyle w:val="NormalTok"/>
        </w:rPr>
        <w:t xml:space="preserve">,])</w:t>
      </w:r>
      <w:r>
        <w:br/>
      </w:r>
      <w:r>
        <w:rPr>
          <w:rStyle w:val="NormalTok"/>
        </w:rPr>
        <w:t xml:space="preserve">ZT_nodes_t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"ZT"</w:t>
      </w:r>
      <w:r>
        <w:rPr>
          <w:rStyle w:val="NormalTok"/>
        </w:rPr>
        <w:t xml:space="preserve">,])</w:t>
      </w:r>
      <w:r>
        <w:br/>
      </w:r>
      <w:r>
        <w:rPr>
          <w:rStyle w:val="NormalTok"/>
        </w:rPr>
        <w:t xml:space="preserve">CP_nodes_t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"CPT_PT"</w:t>
      </w:r>
      <w:r>
        <w:rPr>
          <w:rStyle w:val="NormalTok"/>
        </w:rPr>
        <w:t xml:space="preserve">,])</w:t>
      </w:r>
      <w:r>
        <w:br/>
      </w:r>
      <w:r>
        <w:rPr>
          <w:rStyle w:val="NormalTok"/>
        </w:rPr>
        <w:t xml:space="preserve">ZP_nodes_t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"ZT_PT"</w:t>
      </w:r>
      <w:r>
        <w:rPr>
          <w:rStyle w:val="NormalTok"/>
        </w:rPr>
        <w:t xml:space="preserve">,])</w:t>
      </w:r>
      <w:r>
        <w:br/>
      </w:r>
      <w:r>
        <w:rPr>
          <w:rStyle w:val="NormalTok"/>
        </w:rPr>
        <w:t xml:space="preserve">PT_nodes_t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"PT"</w:t>
      </w:r>
      <w:r>
        <w:rPr>
          <w:rStyle w:val="NormalTok"/>
        </w:rPr>
        <w:t xml:space="preserve">,])</w:t>
      </w:r>
      <w:r>
        <w:br/>
      </w:r>
      <w:r>
        <w:rPr>
          <w:rStyle w:val="NormalTok"/>
        </w:rPr>
        <w:t xml:space="preserve">cs_nodes_t_all &lt;-</w:t>
      </w:r>
      <w:r>
        <w:rPr>
          <w:rStyle w:val="StringTok"/>
        </w:rPr>
        <w:t xml:space="preserve"> </w:t>
      </w:r>
      <w:r>
        <w:rPr>
          <w:rStyle w:val="KeywordTok"/>
        </w:rPr>
        <w:t xml:space="preserve">c</w:t>
      </w:r>
      <w:r>
        <w:rPr>
          <w:rStyle w:val="NormalTok"/>
        </w:rPr>
        <w:t xml:space="preserve">(CPT_nodes_t,CZ_nodes_t,ZT_nodes_t,CP_nodes_t,ZP_nodes_t,PT_nodes_t)</w:t>
      </w:r>
      <w:r>
        <w:br/>
      </w:r>
      <w:r>
        <w:rPr>
          <w:rStyle w:val="CommentTok"/>
        </w:rPr>
        <w:t xml:space="preserve">#将网络中的节点/OTU进行聚类，这里采用fast greedy法</w:t>
      </w:r>
      <w:r>
        <w:br/>
      </w:r>
      <w:r>
        <w:rPr>
          <w:rStyle w:val="NormalTok"/>
        </w:rPr>
        <w:t xml:space="preserve">cfg_t &lt;-</w:t>
      </w:r>
      <w:r>
        <w:rPr>
          <w:rStyle w:val="StringTok"/>
        </w:rPr>
        <w:t xml:space="preserve"> </w:t>
      </w:r>
      <w:r>
        <w:rPr>
          <w:rStyle w:val="KeywordTok"/>
        </w:rPr>
        <w:t xml:space="preserve">cluster_fast_greedy</w:t>
      </w:r>
      <w:r>
        <w:rPr>
          <w:rStyle w:val="NormalTok"/>
        </w:rPr>
        <w:t xml:space="preserve">(</w:t>
      </w:r>
      <w:r>
        <w:rPr>
          <w:rStyle w:val="KeywordTok"/>
        </w:rPr>
        <w:t xml:space="preserve">as.undirected</w:t>
      </w:r>
      <w:r>
        <w:rPr>
          <w:rStyle w:val="NormalTok"/>
        </w:rPr>
        <w:t xml:space="preserve">(t_net_its))</w:t>
      </w:r>
      <w:r>
        <w:br/>
      </w:r>
      <w:r>
        <w:rPr>
          <w:rStyle w:val="CommentTok"/>
        </w:rPr>
        <w:t xml:space="preserve">#查看包含OTU数量最多的10个模块，以进行后续的着色</w:t>
      </w:r>
      <w:r>
        <w:br/>
      </w:r>
      <w:r>
        <w:rPr>
          <w:rStyle w:val="NormalTok"/>
        </w:rPr>
        <w:t xml:space="preserve">t_modules &lt;-</w:t>
      </w:r>
      <w:r>
        <w:rPr>
          <w:rStyle w:val="StringTok"/>
        </w:rPr>
        <w:t xml:space="preserve"> </w:t>
      </w:r>
      <w:r>
        <w:rPr>
          <w:rStyle w:val="KeywordTok"/>
        </w:rPr>
        <w:t xml:space="preserve">sort</w:t>
      </w:r>
      <w:r>
        <w:rPr>
          <w:rStyle w:val="NormalTok"/>
        </w:rPr>
        <w:t xml:space="preserve">(</w:t>
      </w:r>
      <w:r>
        <w:rPr>
          <w:rStyle w:val="KeywordTok"/>
        </w:rPr>
        <w:t xml:space="preserve">table</w:t>
      </w:r>
      <w:r>
        <w:rPr>
          <w:rStyle w:val="NormalTok"/>
        </w:rPr>
        <w:t xml:space="preserve">(</w:t>
      </w:r>
      <w:r>
        <w:rPr>
          <w:rStyle w:val="KeywordTok"/>
        </w:rPr>
        <w:t xml:space="preserve">membership</w:t>
      </w:r>
      <w:r>
        <w:rPr>
          <w:rStyle w:val="NormalTok"/>
        </w:rPr>
        <w:t xml:space="preserve">(cfg_t)),</w:t>
      </w:r>
      <w:r>
        <w:rPr>
          <w:rStyle w:val="DataTypeTok"/>
        </w:rPr>
        <w:t xml:space="preserve">decr=</w:t>
      </w:r>
      <w:r>
        <w:rPr>
          <w:rStyle w:val="NormalTok"/>
        </w:rPr>
        <w:t xml:space="preserve">T)</w:t>
      </w:r>
      <w:r>
        <w:br/>
      </w:r>
      <w:r>
        <w:rPr>
          <w:rStyle w:val="NormalTok"/>
        </w:rPr>
        <w:t xml:space="preserve">t_modules_</w:t>
      </w:r>
      <w:r>
        <w:rPr>
          <w:rStyle w:val="DecValTok"/>
        </w:rPr>
        <w:t xml:space="preserve">10</w:t>
      </w:r>
      <w:r>
        <w:rPr>
          <w:rStyle w:val="NormalTok"/>
        </w:rPr>
        <w:t xml:space="preserve"> &lt;-</w:t>
      </w:r>
      <w:r>
        <w:rPr>
          <w:rStyle w:val="StringTok"/>
        </w:rPr>
        <w:t xml:space="preserve"> </w:t>
      </w:r>
      <w:r>
        <w:rPr>
          <w:rStyle w:val="NormalTok"/>
        </w:rPr>
        <w:t xml:space="preserve">t_modules[</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sm10_plot &lt;-</w:t>
      </w:r>
      <w:r>
        <w:rPr>
          <w:rStyle w:val="StringTok"/>
        </w:rPr>
        <w:t xml:space="preserve"> </w:t>
      </w:r>
      <w:r>
        <w:rPr>
          <w:rStyle w:val="NormalTok"/>
        </w:rPr>
        <w:t xml:space="preserve">t_modules_</w:t>
      </w:r>
      <w:r>
        <w:rPr>
          <w:rStyle w:val="DecValTok"/>
        </w:rPr>
        <w:t xml:space="preserve">10</w:t>
      </w:r>
      <w:r>
        <w:br/>
      </w:r>
      <w:r>
        <w:rPr>
          <w:rStyle w:val="KeywordTok"/>
        </w:rPr>
        <w:t xml:space="preserve">names</w:t>
      </w:r>
      <w:r>
        <w:rPr>
          <w:rStyle w:val="NormalTok"/>
        </w:rPr>
        <w:t xml:space="preserve">(sm10_plot) &lt;-</w:t>
      </w:r>
      <w:r>
        <w:rPr>
          <w:rStyle w:val="StringTok"/>
        </w:rPr>
        <w:t xml:space="preserve"> </w:t>
      </w:r>
      <w:r>
        <w:rPr>
          <w:rStyle w:val="KeywordTok"/>
        </w:rPr>
        <w:t xml:space="preserve">as.factor</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CommentTok"/>
        </w:rPr>
        <w:t xml:space="preserve">#寻找包含OTU数量最多的10个模块中具有显著组间差异OTU的模块</w:t>
      </w:r>
      <w:r>
        <w:br/>
      </w:r>
      <w:r>
        <w:rPr>
          <w:rStyle w:val="NormalTok"/>
        </w:rPr>
        <w:t xml:space="preserve">t_modules_cs &lt;-</w:t>
      </w:r>
      <w:r>
        <w:rPr>
          <w:rStyle w:val="StringTok"/>
        </w:rPr>
        <w:t xml:space="preserve"> </w:t>
      </w:r>
      <w:r>
        <w:rPr>
          <w:rStyle w:val="KeywordTok"/>
        </w:rPr>
        <w:t xml:space="preserve">table</w:t>
      </w:r>
      <w:r>
        <w:rPr>
          <w:rStyle w:val="NormalTok"/>
        </w:rPr>
        <w:t xml:space="preserve">(</w:t>
      </w:r>
      <w:r>
        <w:rPr>
          <w:rStyle w:val="KeywordTok"/>
        </w:rPr>
        <w:t xml:space="preserve">factor</w:t>
      </w:r>
      <w:r>
        <w:rPr>
          <w:rStyle w:val="NormalTok"/>
        </w:rPr>
        <w:t xml:space="preserve">(</w:t>
      </w:r>
      <w:r>
        <w:rPr>
          <w:rStyle w:val="KeywordTok"/>
        </w:rPr>
        <w:t xml:space="preserve">membership</w:t>
      </w:r>
      <w:r>
        <w:rPr>
          <w:rStyle w:val="NormalTok"/>
        </w:rPr>
        <w:t xml:space="preserve">(cfg_t)[cs_nodes_t_all],</w:t>
      </w:r>
      <w:r>
        <w:rPr>
          <w:rStyle w:val="DataTypeTok"/>
        </w:rPr>
        <w:t xml:space="preserve">levels=</w:t>
      </w:r>
      <w:r>
        <w:rPr>
          <w:rStyle w:val="KeywordTok"/>
        </w:rPr>
        <w:t xml:space="preserve">names</w:t>
      </w:r>
      <w:r>
        <w:rPr>
          <w:rStyle w:val="NormalTok"/>
        </w:rPr>
        <w:t xml:space="preserve">(t_modules)))</w:t>
      </w:r>
      <w:r>
        <w:br/>
      </w:r>
      <w:r>
        <w:rPr>
          <w:rStyle w:val="NormalTok"/>
        </w:rPr>
        <w:t xml:space="preserve">t_modules_cs_</w:t>
      </w:r>
      <w:r>
        <w:rPr>
          <w:rStyle w:val="DecValTok"/>
        </w:rPr>
        <w:t xml:space="preserve">10</w:t>
      </w:r>
      <w:r>
        <w:rPr>
          <w:rStyle w:val="NormalTok"/>
        </w:rPr>
        <w:t xml:space="preserve"> &lt;-</w:t>
      </w:r>
      <w:r>
        <w:rPr>
          <w:rStyle w:val="StringTok"/>
        </w:rPr>
        <w:t xml:space="preserve"> </w:t>
      </w:r>
      <w:r>
        <w:rPr>
          <w:rStyle w:val="NormalTok"/>
        </w:rPr>
        <w:t xml:space="preserve">t_modules_cs[</w:t>
      </w:r>
      <w:r>
        <w:rPr>
          <w:rStyle w:val="KeywordTok"/>
        </w:rPr>
        <w:t xml:space="preserve">names</w:t>
      </w:r>
      <w:r>
        <w:rPr>
          <w:rStyle w:val="NormalTok"/>
        </w:rPr>
        <w:t xml:space="preserve">(t_modules_</w:t>
      </w:r>
      <w:r>
        <w:rPr>
          <w:rStyle w:val="DecValTok"/>
        </w:rPr>
        <w:t xml:space="preserve">10</w:t>
      </w:r>
      <w:r>
        <w:rPr>
          <w:rStyle w:val="NormalTok"/>
        </w:rPr>
        <w:t xml:space="preserve">)]</w:t>
      </w:r>
      <w:r>
        <w:br/>
      </w:r>
      <w:r>
        <w:rPr>
          <w:rStyle w:val="NormalTok"/>
        </w:rPr>
        <w:t xml:space="preserve">smcs10_plot &lt;-</w:t>
      </w:r>
      <w:r>
        <w:rPr>
          <w:rStyle w:val="StringTok"/>
        </w:rPr>
        <w:t xml:space="preserve"> </w:t>
      </w:r>
      <w:r>
        <w:rPr>
          <w:rStyle w:val="NormalTok"/>
        </w:rPr>
        <w:t xml:space="preserve">t_modules_cs_</w:t>
      </w:r>
      <w:r>
        <w:rPr>
          <w:rStyle w:val="DecValTok"/>
        </w:rPr>
        <w:t xml:space="preserve">10</w:t>
      </w:r>
      <w:r>
        <w:br/>
      </w:r>
      <w:r>
        <w:rPr>
          <w:rStyle w:val="KeywordTok"/>
        </w:rPr>
        <w:t xml:space="preserve">names</w:t>
      </w:r>
      <w:r>
        <w:rPr>
          <w:rStyle w:val="NormalTok"/>
        </w:rPr>
        <w:t xml:space="preserve">(smcs10_plot) &lt;-</w:t>
      </w:r>
      <w:r>
        <w:rPr>
          <w:rStyle w:val="StringTok"/>
        </w:rPr>
        <w:t xml:space="preserve"> </w:t>
      </w:r>
      <w:r>
        <w:rPr>
          <w:rStyle w:val="KeywordTok"/>
        </w:rPr>
        <w:t xml:space="preserve">as.factor</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CommentTok"/>
        </w:rPr>
        <w:t xml:space="preserve">#将OTU数量最多的10个模块中的OTU向量化</w:t>
      </w:r>
      <w:r>
        <w:br/>
      </w:r>
      <w:r>
        <w:rPr>
          <w:rStyle w:val="NormalTok"/>
        </w:rPr>
        <w:t xml:space="preserve">t_modules_points &lt;-</w:t>
      </w:r>
      <w:r>
        <w:rPr>
          <w:rStyle w:val="StringTok"/>
        </w:rPr>
        <w:t xml:space="preserve"> </w:t>
      </w:r>
      <w:r>
        <w:rPr>
          <w:rStyle w:val="KeywordTok"/>
        </w:rPr>
        <w:t xml:space="preserve">membership</w:t>
      </w:r>
      <w:r>
        <w:rPr>
          <w:rStyle w:val="NormalTok"/>
        </w:rPr>
        <w:t xml:space="preserve">(cfg_t)[</w:t>
      </w:r>
      <w:r>
        <w:rPr>
          <w:rStyle w:val="KeywordTok"/>
        </w:rPr>
        <w:t xml:space="preserve">membership</w:t>
      </w:r>
      <w:r>
        <w:rPr>
          <w:rStyle w:val="NormalTok"/>
        </w:rPr>
        <w:t xml:space="preserve">(cfg_t) </w:t>
      </w:r>
      <w:r>
        <w:rPr>
          <w:rStyle w:val="OperatorTok"/>
        </w:rPr>
        <w:t xml:space="preserve">%in%</w:t>
      </w:r>
      <w:r>
        <w:rPr>
          <w:rStyle w:val="StringTok"/>
        </w:rPr>
        <w:t xml:space="preserve"> </w:t>
      </w:r>
      <w:r>
        <w:rPr>
          <w:rStyle w:val="KeywordTok"/>
        </w:rPr>
        <w:t xml:space="preserve">names</w:t>
      </w:r>
      <w:r>
        <w:rPr>
          <w:rStyle w:val="NormalTok"/>
        </w:rPr>
        <w:t xml:space="preserve">(t_modules_</w:t>
      </w:r>
      <w:r>
        <w:rPr>
          <w:rStyle w:val="DecValTok"/>
        </w:rPr>
        <w:t xml:space="preserve">10</w:t>
      </w:r>
      <w:r>
        <w:rPr>
          <w:rStyle w:val="NormalTok"/>
        </w:rPr>
        <w:t xml:space="preserve">)]</w:t>
      </w:r>
      <w:r>
        <w:br/>
      </w:r>
      <w:r>
        <w:rPr>
          <w:rStyle w:val="NormalTok"/>
        </w:rPr>
        <w:t xml:space="preserve">t_points &lt;-</w:t>
      </w:r>
      <w:r>
        <w:rPr>
          <w:rStyle w:val="StringTok"/>
        </w:rPr>
        <w:t xml:space="preserve"> </w:t>
      </w:r>
      <w:r>
        <w:rPr>
          <w:rStyle w:val="OtherTok"/>
        </w:rPr>
        <w:t xml:space="preserve">NULL</w:t>
      </w:r>
      <w:r>
        <w:br/>
      </w:r>
      <w:r>
        <w:rPr>
          <w:rStyle w:val="ControlFlowTok"/>
        </w:rPr>
        <w:t xml:space="preserve">for</w:t>
      </w:r>
      <w:r>
        <w:rPr>
          <w:rStyle w:val="NormalTok"/>
        </w:rPr>
        <w:t xml:space="preserve">(i </w:t>
      </w:r>
      <w:r>
        <w:rPr>
          <w:rStyle w:val="ControlFlowTok"/>
        </w:rPr>
        <w:t xml:space="preserve">in</w:t>
      </w:r>
      <w:r>
        <w:rPr>
          <w:rStyle w:val="NormalTok"/>
        </w:rPr>
        <w:t xml:space="preserve"> t_modules_points){</w:t>
      </w:r>
      <w:r>
        <w:br/>
      </w:r>
      <w:r>
        <w:rPr>
          <w:rStyle w:val="NormalTok"/>
        </w:rPr>
        <w:t xml:space="preserve"> tx &lt;-</w:t>
      </w:r>
      <w:r>
        <w:rPr>
          <w:rStyle w:val="StringTok"/>
        </w:rPr>
        <w:t xml:space="preserve"> </w:t>
      </w:r>
      <w:r>
        <w:rPr>
          <w:rStyle w:val="KeywordTok"/>
        </w:rPr>
        <w:t xml:space="preserve">which</w:t>
      </w:r>
      <w:r>
        <w:rPr>
          <w:rStyle w:val="NormalTok"/>
        </w:rPr>
        <w:t xml:space="preserve">(</w:t>
      </w:r>
      <w:r>
        <w:rPr>
          <w:rStyle w:val="KeywordTok"/>
        </w:rPr>
        <w:t xml:space="preserve">names</w:t>
      </w:r>
      <w:r>
        <w:rPr>
          <w:rStyle w:val="NormalTok"/>
        </w:rPr>
        <w:t xml:space="preserve">(t_modules_</w:t>
      </w:r>
      <w:r>
        <w:rPr>
          <w:rStyle w:val="DecValTok"/>
        </w:rPr>
        <w:t xml:space="preserve">10</w:t>
      </w:r>
      <w:r>
        <w:rPr>
          <w:rStyle w:val="NormalTok"/>
        </w:rPr>
        <w:t xml:space="preserve">)</w:t>
      </w:r>
      <w:r>
        <w:rPr>
          <w:rStyle w:val="OperatorTok"/>
        </w:rPr>
        <w:t xml:space="preserve">==</w:t>
      </w:r>
      <w:r>
        <w:rPr>
          <w:rStyle w:val="NormalTok"/>
        </w:rPr>
        <w:t xml:space="preserve">i)</w:t>
      </w:r>
      <w:r>
        <w:br/>
      </w:r>
      <w:r>
        <w:rPr>
          <w:rStyle w:val="NormalTok"/>
        </w:rPr>
        <w:t xml:space="preserve"> t_points &lt;-</w:t>
      </w:r>
      <w:r>
        <w:rPr>
          <w:rStyle w:val="StringTok"/>
        </w:rPr>
        <w:t xml:space="preserve"> </w:t>
      </w:r>
      <w:r>
        <w:rPr>
          <w:rStyle w:val="KeywordTok"/>
        </w:rPr>
        <w:t xml:space="preserve">c</w:t>
      </w:r>
      <w:r>
        <w:rPr>
          <w:rStyle w:val="NormalTok"/>
        </w:rPr>
        <w:t xml:space="preserve">(t_points, tx)</w:t>
      </w:r>
      <w:r>
        <w:br/>
      </w:r>
      <w:r>
        <w:rPr>
          <w:rStyle w:val="NormalTok"/>
        </w:rPr>
        <w:t xml:space="preserve">}</w:t>
      </w:r>
      <w:r>
        <w:br/>
      </w:r>
      <w:r>
        <w:rPr>
          <w:rStyle w:val="KeywordTok"/>
        </w:rPr>
        <w:t xml:space="preserve">names</w:t>
      </w:r>
      <w:r>
        <w:rPr>
          <w:rStyle w:val="NormalTok"/>
        </w:rPr>
        <w:t xml:space="preserve">(t_points) &lt;-</w:t>
      </w:r>
      <w:r>
        <w:rPr>
          <w:rStyle w:val="StringTok"/>
        </w:rPr>
        <w:t xml:space="preserve"> </w:t>
      </w:r>
      <w:r>
        <w:rPr>
          <w:rStyle w:val="KeywordTok"/>
        </w:rPr>
        <w:t xml:space="preserve">names</w:t>
      </w:r>
      <w:r>
        <w:rPr>
          <w:rStyle w:val="NormalTok"/>
        </w:rPr>
        <w:t xml:space="preserve">(t_modules_points)</w:t>
      </w:r>
      <w:r>
        <w:br/>
      </w:r>
      <w:r>
        <w:rPr>
          <w:rStyle w:val="CommentTok"/>
        </w:rPr>
        <w:t xml:space="preserve">#按照组间差异OTU的类型着色这些OTU</w:t>
      </w:r>
      <w:r>
        <w:br/>
      </w:r>
      <w:r>
        <w:rPr>
          <w:rStyle w:val="NormalTok"/>
        </w:rPr>
        <w:t xml:space="preserve">t_all_cols &lt;-</w:t>
      </w:r>
      <w:r>
        <w:rPr>
          <w:rStyle w:val="StringTok"/>
        </w:rPr>
        <w:t xml:space="preserve"> </w:t>
      </w:r>
      <w:r>
        <w:rPr>
          <w:rStyle w:val="KeywordTok"/>
        </w:rPr>
        <w:t xml:space="preserve">sort</w:t>
      </w:r>
      <w:r>
        <w:rPr>
          <w:rStyle w:val="NormalTok"/>
        </w:rPr>
        <w:t xml:space="preserve">(t_points)</w:t>
      </w:r>
      <w:r>
        <w:br/>
      </w:r>
      <w:r>
        <w:rPr>
          <w:rStyle w:val="NormalTok"/>
        </w:rPr>
        <w:t xml:space="preserve">t_all_cols[</w:t>
      </w:r>
      <w:r>
        <w:rPr>
          <w:rStyle w:val="OperatorTok"/>
        </w:rPr>
        <w:t xml:space="preserve">!</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cs] &lt;-</w:t>
      </w:r>
      <w:r>
        <w:rPr>
          <w:rStyle w:val="StringTok"/>
        </w:rPr>
        <w:t xml:space="preserve"> "gray30"</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CPT_nodes_t] &lt;-</w:t>
      </w:r>
      <w:r>
        <w:rPr>
          <w:rStyle w:val="StringTok"/>
        </w:rPr>
        <w:t xml:space="preserve"> "#F8766D"</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CZ_nodes_t] &lt;-</w:t>
      </w:r>
      <w:r>
        <w:rPr>
          <w:rStyle w:val="StringTok"/>
        </w:rPr>
        <w:t xml:space="preserve"> "#00FFFF"</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ZT_nodes_t] &lt;-</w:t>
      </w:r>
      <w:r>
        <w:rPr>
          <w:rStyle w:val="StringTok"/>
        </w:rPr>
        <w:t xml:space="preserve"> "#619CFF"</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CP_nodes_t] &lt;-</w:t>
      </w:r>
      <w:r>
        <w:rPr>
          <w:rStyle w:val="StringTok"/>
        </w:rPr>
        <w:t xml:space="preserve"> "#800080"</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ZP_nodes_t] &lt;-</w:t>
      </w:r>
      <w:r>
        <w:rPr>
          <w:rStyle w:val="StringTok"/>
        </w:rPr>
        <w:t xml:space="preserve"> "#FFFF00"</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PT_nodes_t] &lt;-</w:t>
      </w:r>
      <w:r>
        <w:rPr>
          <w:rStyle w:val="StringTok"/>
        </w:rPr>
        <w:t xml:space="preserve"> "#00BA38"</w:t>
      </w:r>
      <w:r>
        <w:br/>
      </w:r>
      <w:r>
        <w:rPr>
          <w:rStyle w:val="CommentTok"/>
        </w:rPr>
        <w:t xml:space="preserve">#设置节点样式，1为空心圆代表普通节点，16为实心圆代表组间差异OTU</w:t>
      </w:r>
      <w:r>
        <w:br/>
      </w:r>
      <w:r>
        <w:rPr>
          <w:rStyle w:val="NormalTok"/>
        </w:rPr>
        <w:t xml:space="preserve">t_all_pch &lt;-</w:t>
      </w:r>
      <w:r>
        <w:rPr>
          <w:rStyle w:val="StringTok"/>
        </w:rPr>
        <w:t xml:space="preserve"> </w:t>
      </w:r>
      <w:r>
        <w:rPr>
          <w:rStyle w:val="KeywordTok"/>
        </w:rPr>
        <w:t xml:space="preserve">sort</w:t>
      </w:r>
      <w:r>
        <w:rPr>
          <w:rStyle w:val="NormalTok"/>
        </w:rPr>
        <w:t xml:space="preserve">(t_points)</w:t>
      </w:r>
      <w:r>
        <w:br/>
      </w:r>
      <w:r>
        <w:rPr>
          <w:rStyle w:val="NormalTok"/>
        </w:rPr>
        <w:t xml:space="preserve">t_all_pch[</w:t>
      </w:r>
      <w:r>
        <w:rPr>
          <w:rStyle w:val="KeywordTok"/>
        </w:rPr>
        <w:t xml:space="preserve">names</w:t>
      </w:r>
      <w:r>
        <w:rPr>
          <w:rStyle w:val="NormalTok"/>
        </w:rPr>
        <w:t xml:space="preserve">(t_all_pch) </w:t>
      </w:r>
      <w:r>
        <w:rPr>
          <w:rStyle w:val="OperatorTok"/>
        </w:rPr>
        <w:t xml:space="preserve">%in%</w:t>
      </w:r>
      <w:r>
        <w:rPr>
          <w:rStyle w:val="StringTok"/>
        </w:rPr>
        <w:t xml:space="preserve"> </w:t>
      </w:r>
      <w:r>
        <w:rPr>
          <w:rStyle w:val="KeywordTok"/>
        </w:rPr>
        <w:t xml:space="preserve">rownames</w:t>
      </w:r>
      <w:r>
        <w:rPr>
          <w:rStyle w:val="NormalTok"/>
        </w:rPr>
        <w:t xml:space="preserve">(otu_norm_its_t)] &lt;-</w:t>
      </w:r>
      <w:r>
        <w:rPr>
          <w:rStyle w:val="StringTok"/>
        </w:rPr>
        <w:t xml:space="preserve"> </w:t>
      </w:r>
      <w:r>
        <w:rPr>
          <w:rStyle w:val="DecValTok"/>
        </w:rPr>
        <w:t xml:space="preserve">1</w:t>
      </w:r>
      <w:r>
        <w:br/>
      </w:r>
      <w:r>
        <w:rPr>
          <w:rStyle w:val="NormalTok"/>
        </w:rPr>
        <w:t xml:space="preserve">t_all_pch[</w:t>
      </w:r>
      <w:r>
        <w:rPr>
          <w:rStyle w:val="KeywordTok"/>
        </w:rPr>
        <w:t xml:space="preserve">names</w:t>
      </w:r>
      <w:r>
        <w:rPr>
          <w:rStyle w:val="NormalTok"/>
        </w:rPr>
        <w:t xml:space="preserve">(t_all_pch) </w:t>
      </w:r>
      <w:r>
        <w:rPr>
          <w:rStyle w:val="OperatorTok"/>
        </w:rPr>
        <w:t xml:space="preserve">%in%</w:t>
      </w:r>
      <w:r>
        <w:rPr>
          <w:rStyle w:val="StringTok"/>
        </w:rPr>
        <w:t xml:space="preserve"> </w:t>
      </w:r>
      <w:r>
        <w:rPr>
          <w:rStyle w:val="KeywordTok"/>
        </w:rPr>
        <w:t xml:space="preserve">intersect</w:t>
      </w:r>
      <w:r>
        <w:rPr>
          <w:rStyle w:val="NormalTok"/>
        </w:rPr>
        <w:t xml:space="preserve">(</w:t>
      </w:r>
      <w:r>
        <w:rPr>
          <w:rStyle w:val="KeywordTok"/>
        </w:rPr>
        <w:t xml:space="preserve">rownames</w:t>
      </w:r>
      <w:r>
        <w:rPr>
          <w:rStyle w:val="NormalTok"/>
        </w:rPr>
        <w:t xml:space="preserve">(otu_norm_its_t),cs_nodes_t_all)] &lt;-</w:t>
      </w:r>
      <w:r>
        <w:rPr>
          <w:rStyle w:val="StringTok"/>
        </w:rPr>
        <w:t xml:space="preserve"> </w:t>
      </w:r>
      <w:r>
        <w:rPr>
          <w:rStyle w:val="DecValTok"/>
        </w:rPr>
        <w:t xml:space="preserve">16</w:t>
      </w:r>
      <w:r>
        <w:br/>
      </w:r>
      <w:r>
        <w:rPr>
          <w:rStyle w:val="CommentTok"/>
        </w:rPr>
        <w:t xml:space="preserve">#设置节点缩放倍数，1为普通节点1倍，2为组间差异OTU2倍</w:t>
      </w:r>
      <w:r>
        <w:br/>
      </w:r>
      <w:r>
        <w:rPr>
          <w:rStyle w:val="NormalTok"/>
        </w:rPr>
        <w:t xml:space="preserve">t_all_cex &lt;-</w:t>
      </w:r>
      <w:r>
        <w:rPr>
          <w:rStyle w:val="StringTok"/>
        </w:rPr>
        <w:t xml:space="preserve"> </w:t>
      </w:r>
      <w:r>
        <w:rPr>
          <w:rStyle w:val="KeywordTok"/>
        </w:rPr>
        <w:t xml:space="preserve">sort</w:t>
      </w:r>
      <w:r>
        <w:rPr>
          <w:rStyle w:val="NormalTok"/>
        </w:rPr>
        <w:t xml:space="preserve">(t_points)</w:t>
      </w:r>
      <w:r>
        <w:br/>
      </w:r>
      <w:r>
        <w:rPr>
          <w:rStyle w:val="NormalTok"/>
        </w:rPr>
        <w:t xml:space="preserve">t_all_cex[</w:t>
      </w:r>
      <w:r>
        <w:rPr>
          <w:rStyle w:val="OperatorTok"/>
        </w:rPr>
        <w:t xml:space="preserve">!</w:t>
      </w:r>
      <w:r>
        <w:rPr>
          <w:rStyle w:val="KeywordTok"/>
        </w:rPr>
        <w:t xml:space="preserve">names</w:t>
      </w:r>
      <w:r>
        <w:rPr>
          <w:rStyle w:val="NormalTok"/>
        </w:rPr>
        <w:t xml:space="preserve">(t_all_cex) </w:t>
      </w:r>
      <w:r>
        <w:rPr>
          <w:rStyle w:val="OperatorTok"/>
        </w:rPr>
        <w:t xml:space="preserve">%in%</w:t>
      </w:r>
      <w:r>
        <w:rPr>
          <w:rStyle w:val="StringTok"/>
        </w:rPr>
        <w:t xml:space="preserve"> </w:t>
      </w:r>
      <w:r>
        <w:rPr>
          <w:rStyle w:val="NormalTok"/>
        </w:rPr>
        <w:t xml:space="preserve">cs_nodes_t_all] &lt;-</w:t>
      </w:r>
      <w:r>
        <w:rPr>
          <w:rStyle w:val="StringTok"/>
        </w:rPr>
        <w:t xml:space="preserve"> </w:t>
      </w:r>
      <w:r>
        <w:rPr>
          <w:rStyle w:val="DecValTok"/>
        </w:rPr>
        <w:t xml:space="preserve">1</w:t>
      </w:r>
      <w:r>
        <w:br/>
      </w:r>
      <w:r>
        <w:rPr>
          <w:rStyle w:val="NormalTok"/>
        </w:rPr>
        <w:t xml:space="preserve">t_all_cex[</w:t>
      </w:r>
      <w:r>
        <w:rPr>
          <w:rStyle w:val="KeywordTok"/>
        </w:rPr>
        <w:t xml:space="preserve">names</w:t>
      </w:r>
      <w:r>
        <w:rPr>
          <w:rStyle w:val="NormalTok"/>
        </w:rPr>
        <w:t xml:space="preserve">(t_all_cex) </w:t>
      </w:r>
      <w:r>
        <w:rPr>
          <w:rStyle w:val="OperatorTok"/>
        </w:rPr>
        <w:t xml:space="preserve">%in%</w:t>
      </w:r>
      <w:r>
        <w:rPr>
          <w:rStyle w:val="StringTok"/>
        </w:rPr>
        <w:t xml:space="preserve"> </w:t>
      </w:r>
      <w:r>
        <w:rPr>
          <w:rStyle w:val="NormalTok"/>
        </w:rPr>
        <w:t xml:space="preserve">cs_nodes_t_all] &lt;-</w:t>
      </w:r>
      <w:r>
        <w:rPr>
          <w:rStyle w:val="StringTok"/>
        </w:rPr>
        <w:t xml:space="preserve"> </w:t>
      </w:r>
      <w:r>
        <w:rPr>
          <w:rStyle w:val="DecValTok"/>
        </w:rPr>
        <w:t xml:space="preserve">2</w:t>
      </w:r>
      <w:r>
        <w:br/>
      </w:r>
      <w:r>
        <w:rPr>
          <w:rStyle w:val="CommentTok"/>
        </w:rPr>
        <w:t xml:space="preserve">#哪些模块包含有组间差异OTU</w:t>
      </w:r>
      <w:r>
        <w:br/>
      </w:r>
      <w:r>
        <w:rPr>
          <w:rStyle w:val="NormalTok"/>
        </w:rPr>
        <w:t xml:space="preserve">t_mods_list_cs &lt;-</w:t>
      </w:r>
      <w:r>
        <w:rPr>
          <w:rStyle w:val="StringTok"/>
        </w:rPr>
        <w:t xml:space="preserve"> </w:t>
      </w:r>
      <w:r>
        <w:rPr>
          <w:rStyle w:val="Keyword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names</w:t>
      </w:r>
      <w:r>
        <w:rPr>
          <w:rStyle w:val="NormalTok"/>
        </w:rPr>
        <w:t xml:space="preserve">(t_modules_cs_</w:t>
      </w:r>
      <w:r>
        <w:rPr>
          <w:rStyle w:val="DecValTok"/>
        </w:rPr>
        <w:t xml:space="preserve">10</w:t>
      </w:r>
      <w:r>
        <w:rPr>
          <w:rStyle w:val="NormalTok"/>
        </w:rPr>
        <w:t xml:space="preserve">)){</w:t>
      </w:r>
      <w:r>
        <w:br/>
      </w:r>
      <w:r>
        <w:rPr>
          <w:rStyle w:val="NormalTok"/>
        </w:rPr>
        <w:t xml:space="preserve"> x1 &lt;-</w:t>
      </w:r>
      <w:r>
        <w:rPr>
          <w:rStyle w:val="StringTok"/>
        </w:rPr>
        <w:t xml:space="preserve"> </w:t>
      </w:r>
      <w:r>
        <w:rPr>
          <w:rStyle w:val="KeywordTok"/>
        </w:rPr>
        <w:t xml:space="preserve">names</w:t>
      </w:r>
      <w:r>
        <w:rPr>
          <w:rStyle w:val="NormalTok"/>
        </w:rPr>
        <w:t xml:space="preserve">(</w:t>
      </w:r>
      <w:r>
        <w:rPr>
          <w:rStyle w:val="KeywordTok"/>
        </w:rPr>
        <w:t xml:space="preserve">membership</w:t>
      </w:r>
      <w:r>
        <w:rPr>
          <w:rStyle w:val="NormalTok"/>
        </w:rPr>
        <w:t xml:space="preserve">(cfg_t)[</w:t>
      </w:r>
      <w:r>
        <w:rPr>
          <w:rStyle w:val="KeywordTok"/>
        </w:rPr>
        <w:t xml:space="preserve">membership</w:t>
      </w:r>
      <w:r>
        <w:rPr>
          <w:rStyle w:val="NormalTok"/>
        </w:rPr>
        <w:t xml:space="preserve">(cfg_t)</w:t>
      </w:r>
      <w:r>
        <w:rPr>
          <w:rStyle w:val="OperatorTok"/>
        </w:rPr>
        <w:t xml:space="preserve">==</w:t>
      </w:r>
      <w:r>
        <w:rPr>
          <w:rStyle w:val="NormalTok"/>
        </w:rPr>
        <w:t xml:space="preserve">i])</w:t>
      </w:r>
      <w:r>
        <w:br/>
      </w:r>
      <w:r>
        <w:rPr>
          <w:rStyle w:val="NormalTok"/>
        </w:rPr>
        <w:t xml:space="preserve"> x2 &lt;-</w:t>
      </w:r>
      <w:r>
        <w:rPr>
          <w:rStyle w:val="StringTok"/>
        </w:rPr>
        <w:t xml:space="preserve"> </w:t>
      </w:r>
      <w:r>
        <w:rPr>
          <w:rStyle w:val="NormalTok"/>
        </w:rPr>
        <w:t xml:space="preserve">x1[x1 </w:t>
      </w:r>
      <w:r>
        <w:rPr>
          <w:rStyle w:val="OperatorTok"/>
        </w:rPr>
        <w:t xml:space="preserve">%in%</w:t>
      </w:r>
      <w:r>
        <w:rPr>
          <w:rStyle w:val="StringTok"/>
        </w:rPr>
        <w:t xml:space="preserve"> </w:t>
      </w:r>
      <w:r>
        <w:rPr>
          <w:rStyle w:val="NormalTok"/>
        </w:rPr>
        <w:t xml:space="preserve">cs_nodes_t_all]</w:t>
      </w:r>
      <w:r>
        <w:br/>
      </w:r>
      <w:r>
        <w:rPr>
          <w:rStyle w:val="NormalTok"/>
        </w:rPr>
        <w:t xml:space="preserve"> t_mods_list_cs[[i]] &lt;-</w:t>
      </w:r>
      <w:r>
        <w:rPr>
          <w:rStyle w:val="StringTok"/>
        </w:rPr>
        <w:t xml:space="preserve"> </w:t>
      </w:r>
      <w:r>
        <w:rPr>
          <w:rStyle w:val="KeywordTok"/>
        </w:rPr>
        <w:t xml:space="preserve">as.numeric</w:t>
      </w:r>
      <w:r>
        <w:rPr>
          <w:rStyle w:val="NormalTok"/>
        </w:rPr>
        <w:t xml:space="preserve">(</w:t>
      </w:r>
      <w:r>
        <w:rPr>
          <w:rStyle w:val="KeywordTok"/>
        </w:rPr>
        <w:t xml:space="preserve">V</w:t>
      </w:r>
      <w:r>
        <w:rPr>
          <w:rStyle w:val="NormalTok"/>
        </w:rPr>
        <w:t xml:space="preserve">(t_net_its)[x2])</w:t>
      </w:r>
      <w:r>
        <w:br/>
      </w:r>
      <w:r>
        <w:rPr>
          <w:rStyle w:val="NormalTok"/>
        </w:rPr>
        <w:t xml:space="preserve">}</w:t>
      </w:r>
      <w:r>
        <w:br/>
      </w:r>
      <w:r>
        <w:rPr>
          <w:rStyle w:val="NormalTok"/>
        </w:rPr>
        <w:t xml:space="preserve">t_mods_list_cs</w:t>
      </w:r>
    </w:p>
    <w:p>
      <w:pPr>
        <w:pStyle w:val="SourceCode"/>
      </w:pPr>
      <w:r>
        <w:rPr>
          <w:rStyle w:val="VerbatimChar"/>
        </w:rPr>
        <w:t xml:space="preserve">$`1`</w:t>
      </w:r>
      <w:r>
        <w:br/>
      </w:r>
      <w:r>
        <w:rPr>
          <w:rStyle w:val="VerbatimChar"/>
        </w:rPr>
        <w:t xml:space="preserve"> [1]  39 129 140 142 144 167 169 170 175 179 180 193 194 210 227 249 270 283 308</w:t>
      </w:r>
      <w:r>
        <w:br/>
      </w:r>
      <w:r>
        <w:rPr>
          <w:rStyle w:val="VerbatimChar"/>
        </w:rPr>
        <w:t xml:space="preserve">[20] 317 331 336 340 345 362 372 380 382 384 389 392 515 519 569 631 648 649 700</w:t>
      </w:r>
      <w:r>
        <w:br/>
      </w:r>
      <w:r>
        <w:br/>
      </w:r>
      <w:r>
        <w:rPr>
          <w:rStyle w:val="VerbatimChar"/>
        </w:rPr>
        <w:t xml:space="preserve">$`2`</w:t>
      </w:r>
      <w:r>
        <w:br/>
      </w:r>
      <w:r>
        <w:rPr>
          <w:rStyle w:val="VerbatimChar"/>
        </w:rPr>
        <w:t xml:space="preserve"> [1] 136 138 146 151 159 160 216 235 238 244 250 294 302 309 595</w:t>
      </w:r>
      <w:r>
        <w:br/>
      </w:r>
      <w:r>
        <w:br/>
      </w:r>
      <w:r>
        <w:rPr>
          <w:rStyle w:val="VerbatimChar"/>
        </w:rPr>
        <w:t xml:space="preserve">$`3`</w:t>
      </w:r>
      <w:r>
        <w:br/>
      </w:r>
      <w:r>
        <w:rPr>
          <w:rStyle w:val="VerbatimChar"/>
        </w:rPr>
        <w:t xml:space="preserve">[1] 113 516 561 724</w:t>
      </w:r>
      <w:r>
        <w:br/>
      </w:r>
      <w:r>
        <w:br/>
      </w:r>
      <w:r>
        <w:rPr>
          <w:rStyle w:val="VerbatimChar"/>
        </w:rPr>
        <w:t xml:space="preserve">$`4`</w:t>
      </w:r>
      <w:r>
        <w:br/>
      </w:r>
      <w:r>
        <w:rPr>
          <w:rStyle w:val="VerbatimChar"/>
        </w:rPr>
        <w:t xml:space="preserve"> [1]   9  10  56  80  85  98 120 124 130 152 507 590 627</w:t>
      </w:r>
      <w:r>
        <w:br/>
      </w:r>
      <w:r>
        <w:br/>
      </w:r>
      <w:r>
        <w:rPr>
          <w:rStyle w:val="VerbatimChar"/>
        </w:rPr>
        <w:t xml:space="preserve">$`5`</w:t>
      </w:r>
      <w:r>
        <w:br/>
      </w:r>
      <w:r>
        <w:rPr>
          <w:rStyle w:val="VerbatimChar"/>
        </w:rPr>
        <w:t xml:space="preserve">numeric(0)</w:t>
      </w:r>
      <w:r>
        <w:br/>
      </w:r>
      <w:r>
        <w:br/>
      </w:r>
      <w:r>
        <w:rPr>
          <w:rStyle w:val="VerbatimChar"/>
        </w:rPr>
        <w:t xml:space="preserve">$`6`</w:t>
      </w:r>
      <w:r>
        <w:br/>
      </w:r>
      <w:r>
        <w:rPr>
          <w:rStyle w:val="VerbatimChar"/>
        </w:rPr>
        <w:t xml:space="preserve">numeric(0)</w:t>
      </w:r>
      <w:r>
        <w:br/>
      </w:r>
      <w:r>
        <w:br/>
      </w:r>
      <w:r>
        <w:rPr>
          <w:rStyle w:val="VerbatimChar"/>
        </w:rPr>
        <w:t xml:space="preserve">$`7`</w:t>
      </w:r>
      <w:r>
        <w:br/>
      </w:r>
      <w:r>
        <w:rPr>
          <w:rStyle w:val="VerbatimChar"/>
        </w:rPr>
        <w:t xml:space="preserve">numeric(0)</w:t>
      </w:r>
      <w:r>
        <w:br/>
      </w:r>
      <w:r>
        <w:br/>
      </w:r>
      <w:r>
        <w:rPr>
          <w:rStyle w:val="VerbatimChar"/>
        </w:rPr>
        <w:t xml:space="preserve">$`8`</w:t>
      </w:r>
      <w:r>
        <w:br/>
      </w:r>
      <w:r>
        <w:rPr>
          <w:rStyle w:val="VerbatimChar"/>
        </w:rPr>
        <w:t xml:space="preserve">[1] 299 427 466 573</w:t>
      </w:r>
      <w:r>
        <w:br/>
      </w:r>
      <w:r>
        <w:br/>
      </w:r>
      <w:r>
        <w:rPr>
          <w:rStyle w:val="VerbatimChar"/>
        </w:rPr>
        <w:t xml:space="preserve">$`9`</w:t>
      </w:r>
      <w:r>
        <w:br/>
      </w:r>
      <w:r>
        <w:rPr>
          <w:rStyle w:val="VerbatimChar"/>
        </w:rPr>
        <w:t xml:space="preserve">numeric(0)</w:t>
      </w:r>
      <w:r>
        <w:br/>
      </w:r>
      <w:r>
        <w:br/>
      </w:r>
      <w:r>
        <w:rPr>
          <w:rStyle w:val="VerbatimChar"/>
        </w:rPr>
        <w:t xml:space="preserve">$`10`</w:t>
      </w:r>
      <w:r>
        <w:br/>
      </w:r>
      <w:r>
        <w:rPr>
          <w:rStyle w:val="VerbatimChar"/>
        </w:rPr>
        <w:t xml:space="preserve">numeric(0)</w:t>
      </w:r>
    </w:p>
    <w:p>
      <w:pPr>
        <w:pStyle w:val="SourceCode"/>
      </w:pPr>
      <w:r>
        <w:rPr>
          <w:rStyle w:val="CommentTok"/>
        </w:rPr>
        <w:t xml:space="preserve">#设定layout出图，这里选择Fruchterman &amp; Reingold</w:t>
      </w:r>
      <w:r>
        <w:br/>
      </w:r>
      <w:r>
        <w:rPr>
          <w:rStyle w:val="KeywordTok"/>
        </w:rPr>
        <w:t xml:space="preserve">set.seed</w:t>
      </w:r>
      <w:r>
        <w:rPr>
          <w:rStyle w:val="NormalTok"/>
        </w:rPr>
        <w:t xml:space="preserve">(</w:t>
      </w:r>
      <w:r>
        <w:rPr>
          <w:rStyle w:val="DecValTok"/>
        </w:rPr>
        <w:t xml:space="preserve">8051</w:t>
      </w:r>
      <w:r>
        <w:rPr>
          <w:rStyle w:val="NormalTok"/>
        </w:rPr>
        <w:t xml:space="preserve">)</w:t>
      </w:r>
      <w:r>
        <w:br/>
      </w:r>
      <w:r>
        <w:rPr>
          <w:rStyle w:val="NormalTok"/>
        </w:rPr>
        <w:t xml:space="preserve">coords_t_its &lt;-</w:t>
      </w:r>
      <w:r>
        <w:rPr>
          <w:rStyle w:val="StringTok"/>
        </w:rPr>
        <w:t xml:space="preserve"> </w:t>
      </w:r>
      <w:r>
        <w:rPr>
          <w:rStyle w:val="KeywordTok"/>
        </w:rPr>
        <w:t xml:space="preserve">layout_</w:t>
      </w:r>
      <w:r>
        <w:rPr>
          <w:rStyle w:val="NormalTok"/>
        </w:rPr>
        <w:t xml:space="preserve">(t_net_its,</w:t>
      </w:r>
      <w:r>
        <w:rPr>
          <w:rStyle w:val="KeywordTok"/>
        </w:rPr>
        <w:t xml:space="preserve">with_fr</w:t>
      </w:r>
      <w:r>
        <w:rPr>
          <w:rStyle w:val="NormalTok"/>
        </w:rPr>
        <w:t xml:space="preserve">(</w:t>
      </w:r>
      <w:r>
        <w:rPr>
          <w:rStyle w:val="DataTypeTok"/>
        </w:rPr>
        <w:t xml:space="preserve">niter=</w:t>
      </w:r>
      <w:r>
        <w:rPr>
          <w:rStyle w:val="DecValTok"/>
        </w:rPr>
        <w:t xml:space="preserve">9999</w:t>
      </w:r>
      <w:r>
        <w:rPr>
          <w:rStyle w:val="NormalTok"/>
        </w:rPr>
        <w:t xml:space="preserve">, </w:t>
      </w:r>
      <w:r>
        <w:rPr>
          <w:rStyle w:val="DataTypeTok"/>
        </w:rPr>
        <w:t xml:space="preserve">grid=</w:t>
      </w:r>
      <w:r>
        <w:rPr>
          <w:rStyle w:val="StringTok"/>
        </w:rPr>
        <w:t xml:space="preserve">"nogrid"</w:t>
      </w:r>
      <w:r>
        <w:rPr>
          <w:rStyle w:val="NormalTok"/>
        </w:rPr>
        <w:t xml:space="preserve">))</w:t>
      </w:r>
      <w:r>
        <w:br/>
      </w:r>
      <w:r>
        <w:rPr>
          <w:rStyle w:val="CommentTok"/>
        </w:rPr>
        <w:t xml:space="preserve">#每次运行耗费时间，可以把文件储存</w:t>
      </w:r>
      <w:r>
        <w:br/>
      </w:r>
      <w:r>
        <w:rPr>
          <w:rStyle w:val="CommentTok"/>
        </w:rPr>
        <w:t xml:space="preserve">#write.table(coords_t_its,paste0(output,"coords_t_its.txt"),sep="\t",row.names=F,col.names=F,quote=F)</w:t>
      </w:r>
      <w:r>
        <w:br/>
      </w:r>
      <w:r>
        <w:rPr>
          <w:rStyle w:val="CommentTok"/>
        </w:rPr>
        <w:t xml:space="preserve">#coords_t_its &lt;- as.matrix(read.table("coords_t_its.txt"))</w:t>
      </w:r>
      <w:r>
        <w:br/>
      </w:r>
      <w:r>
        <w:rPr>
          <w:rStyle w:val="CommentTok"/>
        </w:rPr>
        <w:t xml:space="preserve">#dimnames(coords_t_its) &lt;- NULL</w:t>
      </w:r>
      <w:r>
        <w:br/>
      </w:r>
      <w:r>
        <w:rPr>
          <w:rStyle w:val="CommentTok"/>
        </w:rPr>
        <w:t xml:space="preserve">#出图</w:t>
      </w:r>
      <w:r>
        <w:br/>
      </w:r>
      <w:r>
        <w:rPr>
          <w:rStyle w:val="KeywordTok"/>
        </w:rPr>
        <w:t xml:space="preserve">pdf</w:t>
      </w:r>
      <w:r>
        <w:rPr>
          <w:rStyle w:val="NormalTok"/>
        </w:rPr>
        <w:t xml:space="preserve">(</w:t>
      </w:r>
      <w:r>
        <w:rPr>
          <w:rStyle w:val="KeywordTok"/>
        </w:rPr>
        <w:t xml:space="preserve">paste0</w:t>
      </w:r>
      <w:r>
        <w:rPr>
          <w:rStyle w:val="NormalTok"/>
        </w:rPr>
        <w:t xml:space="preserve">(</w:t>
      </w:r>
      <w:r>
        <w:rPr>
          <w:rStyle w:val="StringTok"/>
        </w:rPr>
        <w:t xml:space="preserve">"p1_network.pdf"</w:t>
      </w:r>
      <w:r>
        <w:rPr>
          <w:rStyle w:val="NormalTok"/>
        </w:rPr>
        <w:t xml:space="preserve">),</w:t>
      </w:r>
      <w:r>
        <w:rPr>
          <w:rStyle w:val="DataTypeTok"/>
        </w:rPr>
        <w:t xml:space="preserve">width=</w:t>
      </w:r>
      <w:r>
        <w:rPr>
          <w:rStyle w:val="DecValTok"/>
        </w:rPr>
        <w:t xml:space="preserve">7</w:t>
      </w:r>
      <w:r>
        <w:rPr>
          <w:rStyle w:val="NormalTok"/>
        </w:rPr>
        <w:t xml:space="preserve">,</w:t>
      </w:r>
      <w:r>
        <w:rPr>
          <w:rStyle w:val="DataTypeTok"/>
        </w:rPr>
        <w:t xml:space="preserve">height=</w:t>
      </w:r>
      <w:r>
        <w:rPr>
          <w:rStyle w:val="FloatTok"/>
        </w:rPr>
        <w:t xml:space="preserve">3.5</w:t>
      </w:r>
      <w:r>
        <w:rPr>
          <w:rStyle w:val="NormalTok"/>
        </w:rPr>
        <w:t xml:space="preserve">)</w:t>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mar=</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t_cols &lt;-</w:t>
      </w:r>
      <w:r>
        <w:rPr>
          <w:rStyle w:val="StringTok"/>
        </w:rPr>
        <w:t xml:space="preserve"> </w:t>
      </w:r>
      <w:r>
        <w:rPr>
          <w:rStyle w:val="KeywordTok"/>
        </w:rPr>
        <w:t xml:space="preserve">c</w:t>
      </w:r>
      <w:r>
        <w:rPr>
          <w:rStyle w:val="NormalTok"/>
        </w:rPr>
        <w:t xml:space="preserve">(</w:t>
      </w:r>
      <w:r>
        <w:rPr>
          <w:rStyle w:val="StringTok"/>
        </w:rPr>
        <w:t xml:space="preserve">"antiquewhite"</w:t>
      </w:r>
      <w:r>
        <w:rPr>
          <w:rStyle w:val="NormalTok"/>
        </w:rPr>
        <w:t xml:space="preserve">,</w:t>
      </w:r>
      <w:r>
        <w:rPr>
          <w:rStyle w:val="StringTok"/>
        </w:rPr>
        <w:t xml:space="preserve">"antiquewhite1"</w:t>
      </w:r>
      <w:r>
        <w:rPr>
          <w:rStyle w:val="NormalTok"/>
        </w:rPr>
        <w:t xml:space="preserve">,</w:t>
      </w:r>
      <w:r>
        <w:rPr>
          <w:rStyle w:val="StringTok"/>
        </w:rPr>
        <w:t xml:space="preserve">"antiquewhite2"</w:t>
      </w:r>
      <w:r>
        <w:rPr>
          <w:rStyle w:val="NormalTok"/>
        </w:rPr>
        <w:t xml:space="preserve">,</w:t>
      </w:r>
      <w:r>
        <w:rPr>
          <w:rStyle w:val="StringTok"/>
        </w:rPr>
        <w:t xml:space="preserve">"antiquewhite3"</w:t>
      </w:r>
      <w:r>
        <w:rPr>
          <w:rStyle w:val="NormalTok"/>
        </w:rPr>
        <w:t xml:space="preserve">,</w:t>
      </w:r>
      <w:r>
        <w:rPr>
          <w:rStyle w:val="StringTok"/>
        </w:rPr>
        <w:t xml:space="preserve">"antiquewhite4"</w:t>
      </w:r>
      <w:r>
        <w:rPr>
          <w:rStyle w:val="NormalTok"/>
        </w:rPr>
        <w:t xml:space="preserve">)</w:t>
      </w:r>
      <w:r>
        <w:br/>
      </w:r>
      <w:r>
        <w:rPr>
          <w:rStyle w:val="KeywordTok"/>
        </w:rPr>
        <w:t xml:space="preserve">plot</w:t>
      </w:r>
      <w:r>
        <w:rPr>
          <w:rStyle w:val="NormalTok"/>
        </w:rPr>
        <w:t xml:space="preserve">(t_net_its,</w:t>
      </w:r>
      <w:r>
        <w:rPr>
          <w:rStyle w:val="DataTypeTok"/>
        </w:rPr>
        <w:t xml:space="preserve">vertex.label=</w:t>
      </w:r>
      <w:r>
        <w:rPr>
          <w:rStyle w:val="OtherTok"/>
        </w:rPr>
        <w:t xml:space="preserve">NA</w:t>
      </w:r>
      <w:r>
        <w:rPr>
          <w:rStyle w:val="NormalTok"/>
        </w:rPr>
        <w:t xml:space="preserve">,</w:t>
      </w:r>
      <w:r>
        <w:rPr>
          <w:rStyle w:val="DataTypeTok"/>
        </w:rPr>
        <w:t xml:space="preserve">vertex.size=</w:t>
      </w:r>
      <w:r>
        <w:rPr>
          <w:rStyle w:val="NormalTok"/>
        </w:rPr>
        <w:t xml:space="preserve">tits_nodesizes, </w:t>
      </w:r>
      <w:r>
        <w:rPr>
          <w:rStyle w:val="DataTypeTok"/>
        </w:rPr>
        <w:t xml:space="preserve">layout=</w:t>
      </w:r>
      <w:r>
        <w:rPr>
          <w:rStyle w:val="NormalTok"/>
        </w:rPr>
        <w:t xml:space="preserve">coords_t_its,</w:t>
      </w:r>
      <w:r>
        <w:br/>
      </w:r>
      <w:r>
        <w:rPr>
          <w:rStyle w:val="NormalTok"/>
        </w:rPr>
        <w:t xml:space="preserve">  </w:t>
      </w:r>
      <w:r>
        <w:rPr>
          <w:rStyle w:val="DataTypeTok"/>
        </w:rPr>
        <w:t xml:space="preserve">mark.groups=</w:t>
      </w:r>
      <w:r>
        <w:rPr>
          <w:rStyle w:val="KeywordTok"/>
        </w:rPr>
        <w:t xml:space="preserve">list</w:t>
      </w:r>
      <w:r>
        <w:rPr>
          <w:rStyle w:val="NormalTok"/>
        </w:rPr>
        <w:t xml:space="preserve">(t_mods_list_cs</w:t>
      </w:r>
      <w:r>
        <w:rPr>
          <w:rStyle w:val="OperatorTok"/>
        </w:rPr>
        <w:t xml:space="preserve">$</w:t>
      </w:r>
      <w:r>
        <w:rPr>
          <w:rStyle w:val="StringTok"/>
        </w:rPr>
        <w:t xml:space="preserve">`</w:t>
      </w:r>
      <w:r>
        <w:rPr>
          <w:rStyle w:val="DataTypeTok"/>
        </w:rPr>
        <w:t xml:space="preserve">1</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2</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3</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4</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8</w:t>
      </w:r>
      <w:r>
        <w:rPr>
          <w:rStyle w:val="StringTok"/>
        </w:rPr>
        <w:t xml:space="preserve">`</w:t>
      </w:r>
      <w:r>
        <w:rPr>
          <w:rStyle w:val="NormalTok"/>
        </w:rPr>
        <w:t xml:space="preserve">),</w:t>
      </w:r>
      <w:r>
        <w:br/>
      </w:r>
      <w:r>
        <w:rPr>
          <w:rStyle w:val="NormalTok"/>
        </w:rPr>
        <w:t xml:space="preserve">  </w:t>
      </w:r>
      <w:r>
        <w:rPr>
          <w:rStyle w:val="DataTypeTok"/>
        </w:rPr>
        <w:t xml:space="preserve">mark.col=</w:t>
      </w:r>
      <w:r>
        <w:rPr>
          <w:rStyle w:val="NormalTok"/>
        </w:rPr>
        <w:t xml:space="preserve">t_cols, </w:t>
      </w:r>
      <w:r>
        <w:rPr>
          <w:rStyle w:val="DataTypeTok"/>
        </w:rPr>
        <w:t xml:space="preserve">mark.border=</w:t>
      </w:r>
      <w:r>
        <w:rPr>
          <w:rStyle w:val="NormalTok"/>
        </w:rPr>
        <w:t xml:space="preserve">t_cols)</w:t>
      </w:r>
      <w:r>
        <w:br/>
      </w:r>
      <w:r>
        <w:rPr>
          <w:rStyle w:val="KeywordTok"/>
        </w:rPr>
        <w:t xml:space="preserve">legend</w:t>
      </w:r>
      <w:r>
        <w:rPr>
          <w:rStyle w:val="NormalTok"/>
        </w:rPr>
        <w:t xml:space="preserve">(</w:t>
      </w:r>
      <w:r>
        <w:rPr>
          <w:rStyle w:val="StringTok"/>
        </w:rPr>
        <w:t xml:space="preserve">"bottomleft"</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"Module 1"</w:t>
      </w:r>
      <w:r>
        <w:rPr>
          <w:rStyle w:val="NormalTok"/>
        </w:rPr>
        <w:t xml:space="preserve">,</w:t>
      </w:r>
      <w:r>
        <w:rPr>
          <w:rStyle w:val="StringTok"/>
        </w:rPr>
        <w:t xml:space="preserve">"Module 2"</w:t>
      </w:r>
      <w:r>
        <w:rPr>
          <w:rStyle w:val="NormalTok"/>
        </w:rPr>
        <w:t xml:space="preserve">, </w:t>
      </w:r>
      <w:r>
        <w:rPr>
          <w:rStyle w:val="StringTok"/>
        </w:rPr>
        <w:t xml:space="preserve">"Module 3"</w:t>
      </w:r>
      <w:r>
        <w:rPr>
          <w:rStyle w:val="NormalTok"/>
        </w:rPr>
        <w:t xml:space="preserve">, </w:t>
      </w:r>
      <w:r>
        <w:rPr>
          <w:rStyle w:val="StringTok"/>
        </w:rPr>
        <w:t xml:space="preserve">"Module 4"</w:t>
      </w:r>
      <w:r>
        <w:rPr>
          <w:rStyle w:val="NormalTok"/>
        </w:rPr>
        <w:t xml:space="preserve">, </w:t>
      </w:r>
      <w:r>
        <w:rPr>
          <w:rStyle w:val="StringTok"/>
        </w:rPr>
        <w:t xml:space="preserve">"Module 8"</w:t>
      </w:r>
      <w:r>
        <w:rPr>
          <w:rStyle w:val="NormalTok"/>
        </w:rPr>
        <w:t xml:space="preserve">),</w:t>
      </w:r>
      <w:r>
        <w:rPr>
          <w:rStyle w:val="DataTypeTok"/>
        </w:rPr>
        <w:t xml:space="preserve">col=</w:t>
      </w:r>
      <w:r>
        <w:rPr>
          <w:rStyle w:val="NormalTok"/>
        </w:rPr>
        <w:t xml:space="preserve">t_cols,</w:t>
      </w:r>
      <w:r>
        <w:br/>
      </w:r>
      <w:r>
        <w:rPr>
          <w:rStyle w:val="NormalTok"/>
        </w:rPr>
        <w:t xml:space="preserve">  </w:t>
      </w:r>
      <w:r>
        <w:rPr>
          <w:rStyle w:val="DataTypeTok"/>
        </w:rPr>
        <w:t xml:space="preserve">bty=</w:t>
      </w:r>
      <w:r>
        <w:rPr>
          <w:rStyle w:val="StringTok"/>
        </w:rPr>
        <w:t xml:space="preserve">"n"</w:t>
      </w:r>
      <w:r>
        <w:rPr>
          <w:rStyle w:val="NormalTok"/>
        </w:rPr>
        <w:t xml:space="preserve">,</w:t>
      </w:r>
      <w:r>
        <w:rPr>
          <w:rStyle w:val="DataTypeTok"/>
        </w:rPr>
        <w:t xml:space="preserve">fill=</w:t>
      </w:r>
      <w:r>
        <w:rPr>
          <w:rStyle w:val="NormalTok"/>
        </w:rPr>
        <w:t xml:space="preserve">t_cols,</w:t>
      </w:r>
      <w:r>
        <w:rPr>
          <w:rStyle w:val="DataTypeTok"/>
        </w:rPr>
        <w:t xml:space="preserve">border=</w:t>
      </w:r>
      <w:r>
        <w:rPr>
          <w:rStyle w:val="NormalTok"/>
        </w:rPr>
        <w:t xml:space="preserve">t_cols)</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得到体现组间差异OTU及所在主要模块的co-ouccurrence network，原plot中该图仅占1/3的位置，为J, F两个时期的plot留了空间</w:t>
      </w:r>
      <w:r>
        <w:t xml:space="preserve"> </w:t>
      </w:r>
      <w:r>
        <w:drawing>
          <wp:inline>
            <wp:extent cx="5334000" cy="2667000"/>
            <wp:effectExtent b="0" l="0" r="0" t="0"/>
            <wp:docPr descr="image" title="" id="1" name="Picture"/>
            <a:graphic>
              <a:graphicData uri="http://schemas.openxmlformats.org/drawingml/2006/picture">
                <pic:pic>
                  <pic:nvPicPr>
                    <pic:cNvPr descr="p1_network.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图1. 共现网络展示了真菌OTU之间存在的显著相关关系。在特定耕作处理下大量富集的组间差异OTU被着色。CPT红色，ZT蓝色，PT绿色；组间差异不显著的OTU呈灰色。凸出显示了前10个网络模块中包含这些OTU的模块。</w:t>
      </w:r>
    </w:p>
    <w:p>
      <w:pPr>
        <w:pStyle w:val="Heading5"/>
      </w:pPr>
      <w:bookmarkStart w:id="41" w:name="模块中组内otu相对丰度比较"/>
      <w:r>
        <w:t xml:space="preserve">模块中组内OTU相对丰度比较</w:t>
      </w:r>
      <w:bookmarkEnd w:id="41"/>
    </w:p>
    <w:p>
      <w:pPr>
        <w:pStyle w:val="SourceCode"/>
      </w:pPr>
      <w:r>
        <w:rPr>
          <w:rStyle w:val="KeywordTok"/>
        </w:rPr>
        <w:t xml:space="preserve">pdf</w:t>
      </w:r>
      <w:r>
        <w:rPr>
          <w:rStyle w:val="NormalTok"/>
        </w:rPr>
        <w:t xml:space="preserve">(</w:t>
      </w:r>
      <w:r>
        <w:rPr>
          <w:rStyle w:val="KeywordTok"/>
        </w:rPr>
        <w:t xml:space="preserve">paste0</w:t>
      </w:r>
      <w:r>
        <w:rPr>
          <w:rStyle w:val="NormalTok"/>
        </w:rPr>
        <w:t xml:space="preserve">(</w:t>
      </w:r>
      <w:r>
        <w:rPr>
          <w:rStyle w:val="StringTok"/>
        </w:rPr>
        <w:t xml:space="preserve">"p2_module_abundance.pdf"</w:t>
      </w:r>
      <w:r>
        <w:rPr>
          <w:rStyle w:val="NormalTok"/>
        </w:rPr>
        <w:t xml:space="preserve">),</w:t>
      </w:r>
      <w:r>
        <w:rPr>
          <w:rStyle w:val="DataTypeTok"/>
        </w:rPr>
        <w:t xml:space="preserve">width=</w:t>
      </w:r>
      <w:r>
        <w:rPr>
          <w:rStyle w:val="DecValTok"/>
        </w:rPr>
        <w:t xml:space="preserve">7</w:t>
      </w:r>
      <w:r>
        <w:rPr>
          <w:rStyle w:val="NormalTok"/>
        </w:rPr>
        <w:t xml:space="preserve">,</w:t>
      </w:r>
      <w:r>
        <w:rPr>
          <w:rStyle w:val="DataTypeTok"/>
        </w:rPr>
        <w:t xml:space="preserve">height=</w:t>
      </w:r>
      <w:r>
        <w:rPr>
          <w:rStyle w:val="DecValTok"/>
        </w:rPr>
        <w:t xml:space="preserve">7</w:t>
      </w:r>
      <w:r>
        <w:rPr>
          <w:rStyle w:val="OperatorTok"/>
        </w:rPr>
        <w:t xml:space="preserve">/</w:t>
      </w:r>
      <w:r>
        <w:rPr>
          <w:rStyle w:val="DecValTok"/>
        </w:rPr>
        <w:t xml:space="preserve">6</w:t>
      </w:r>
      <w:r>
        <w:rPr>
          <w:rStyle w:val="NormalTok"/>
        </w:rPr>
        <w:t xml:space="preserve">)</w:t>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 </w:t>
      </w:r>
      <w:r>
        <w:rPr>
          <w:rStyle w:val="DataTypeTok"/>
        </w:rPr>
        <w:t xml:space="preserve">mar=</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3.5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CommentTok"/>
        </w:rPr>
        <w:t xml:space="preserve">#根据模块数调整mfrow</w:t>
      </w:r>
      <w:r>
        <w:br/>
      </w:r>
      <w:r>
        <w:rPr>
          <w:rStyle w:val="NormalTok"/>
        </w:rPr>
        <w:t xml:space="preserve">CS_cols &lt;-</w:t>
      </w:r>
      <w:r>
        <w:rPr>
          <w:rStyle w:val="StringTok"/>
        </w:rPr>
        <w:t xml:space="preserve"> </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"#619CFF"</w:t>
      </w:r>
      <w:r>
        <w:rPr>
          <w:rStyle w:val="NormalTok"/>
        </w:rPr>
        <w:t xml:space="preserve">,</w:t>
      </w:r>
      <w:r>
        <w:rPr>
          <w:rStyle w:val="StringTok"/>
        </w:rPr>
        <w:t xml:space="preserve">"#00BA38"</w:t>
      </w:r>
      <w:r>
        <w:rPr>
          <w:rStyle w:val="NormalTok"/>
        </w:rPr>
        <w:t xml:space="preserve">)</w:t>
      </w:r>
      <w:r>
        <w:br/>
      </w:r>
      <w:r>
        <w:rPr>
          <w:rStyle w:val="KeywordTok"/>
        </w:rPr>
        <w:t xml:space="preserve">names</w:t>
      </w:r>
      <w:r>
        <w:rPr>
          <w:rStyle w:val="NormalTok"/>
        </w:rPr>
        <w:t xml:space="preserve">(CS_cols) &lt;-</w:t>
      </w:r>
      <w:r>
        <w:rPr>
          <w:rStyle w:val="StringTok"/>
        </w:rPr>
        <w:t xml:space="preserve"> </w:t>
      </w:r>
      <w:r>
        <w:rPr>
          <w:rStyle w:val="KeywordTok"/>
        </w:rPr>
        <w:t xml:space="preserve">c</w:t>
      </w:r>
      <w:r>
        <w:rPr>
          <w:rStyle w:val="NormalTok"/>
        </w:rPr>
        <w:t xml:space="preserve">(</w:t>
      </w:r>
      <w:r>
        <w:rPr>
          <w:rStyle w:val="StringTok"/>
        </w:rPr>
        <w:t xml:space="preserve">"CPT"</w:t>
      </w:r>
      <w:r>
        <w:rPr>
          <w:rStyle w:val="NormalTok"/>
        </w:rPr>
        <w:t xml:space="preserve">,</w:t>
      </w:r>
      <w:r>
        <w:rPr>
          <w:rStyle w:val="StringTok"/>
        </w:rPr>
        <w:t xml:space="preserve">"ZT"</w:t>
      </w:r>
      <w:r>
        <w:rPr>
          <w:rStyle w:val="NormalTok"/>
        </w:rPr>
        <w:t xml:space="preserve">, </w:t>
      </w:r>
      <w:r>
        <w:rPr>
          <w:rStyle w:val="StringTok"/>
        </w:rPr>
        <w:t xml:space="preserve">"PT"</w:t>
      </w:r>
      <w:r>
        <w:rPr>
          <w:rStyle w:val="NormalTok"/>
        </w:rPr>
        <w:t xml:space="preserve">)</w:t>
      </w:r>
      <w:r>
        <w:br/>
      </w:r>
      <w:r>
        <w:rPr>
          <w:rStyle w:val="CommentTok"/>
        </w:rPr>
        <w:t xml:space="preserve">#T module 1</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1</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"cumulative relative abundance"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M1"</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2</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2</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M2"</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3</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3</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M3"</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4</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4</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M4"</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8</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8</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M8"</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KeywordTok"/>
        </w:rPr>
        <w:t xml:space="preserve">plot.new</w:t>
      </w:r>
      <w:r>
        <w:rPr>
          <w:rStyle w:val="NormalTok"/>
        </w:rPr>
        <w:t xml:space="preserve">()</w:t>
      </w:r>
      <w:r>
        <w:br/>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KeywordTok"/>
        </w:rPr>
        <w:t xml:space="preserve">legend</w:t>
      </w:r>
      <w:r>
        <w:rPr>
          <w:rStyle w:val="NormalTok"/>
        </w:rPr>
        <w:t xml:space="preserve">(</w:t>
      </w:r>
      <w:r>
        <w:rPr>
          <w:rStyle w:val="StringTok"/>
        </w:rPr>
        <w:t xml:space="preserve">"left"</w:t>
      </w:r>
      <w:r>
        <w:rPr>
          <w:rStyle w:val="NormalTok"/>
        </w:rPr>
        <w:t xml:space="preserve">, </w:t>
      </w:r>
      <w:r>
        <w:rPr>
          <w:rStyle w:val="DataTypeTok"/>
        </w:rPr>
        <w:t xml:space="preserve">bty=</w:t>
      </w:r>
      <w:r>
        <w:rPr>
          <w:rStyle w:val="StringTok"/>
        </w:rPr>
        <w:t xml:space="preserve">"n"</w:t>
      </w:r>
      <w:r>
        <w:rPr>
          <w:rStyle w:val="NormalTok"/>
        </w:rPr>
        <w:t xml:space="preserve">, </w:t>
      </w:r>
      <w:r>
        <w:rPr>
          <w:rStyle w:val="DataTypeTok"/>
        </w:rPr>
        <w:t xml:space="preserve">cex=</w:t>
      </w:r>
      <w:r>
        <w:rPr>
          <w:rStyle w:val="DecValTok"/>
        </w:rPr>
        <w:t xml:space="preserve">1</w:t>
      </w:r>
      <w:r>
        <w:rPr>
          <w:rStyle w:val="NormalTok"/>
        </w:rPr>
        <w:t xml:space="preserve">, </w:t>
      </w:r>
      <w:r>
        <w:rPr>
          <w:rStyle w:val="CommentTok"/>
        </w:rPr>
        <w:t xml:space="preserve">#x.intersp=0.1, y.intersp=1,</w:t>
      </w:r>
      <w:r>
        <w:br/>
      </w:r>
      <w:r>
        <w:rPr>
          <w:rStyle w:val="NormalTok"/>
        </w:rPr>
        <w:t xml:space="preserve">  </w:t>
      </w:r>
      <w:r>
        <w:rPr>
          <w:rStyle w:val="DataTypeTok"/>
        </w:rPr>
        <w:t xml:space="preserve">legend=</w:t>
      </w:r>
      <w:r>
        <w:rPr>
          <w:rStyle w:val="KeywordTok"/>
        </w:rPr>
        <w:t xml:space="preserve">names</w:t>
      </w:r>
      <w:r>
        <w:rPr>
          <w:rStyle w:val="NormalTok"/>
        </w:rPr>
        <w:t xml:space="preserve">(CS_cols), </w:t>
      </w:r>
      <w:r>
        <w:br/>
      </w:r>
      <w:r>
        <w:rPr>
          <w:rStyle w:val="NormalTok"/>
        </w:rPr>
        <w:t xml:space="preserve">  </w:t>
      </w:r>
      <w:r>
        <w:rPr>
          <w:rStyle w:val="DataTypeTok"/>
        </w:rPr>
        <w:t xml:space="preserve">fill=</w:t>
      </w:r>
      <w:r>
        <w:rPr>
          <w:rStyle w:val="NormalTok"/>
        </w:rPr>
        <w:t xml:space="preserve">CS_cols, </w:t>
      </w:r>
      <w:r>
        <w:br/>
      </w:r>
      <w:r>
        <w:rPr>
          <w:rStyle w:val="NormalTok"/>
        </w:rPr>
        <w:t xml:space="preserve">  </w:t>
      </w:r>
      <w:r>
        <w:rPr>
          <w:rStyle w:val="DataTypeTok"/>
        </w:rPr>
        <w:t xml:space="preserve">border=</w:t>
      </w:r>
      <w:r>
        <w:rPr>
          <w:rStyle w:val="NormalTok"/>
        </w:rPr>
        <w:t xml:space="preserve">CS_cols , </w:t>
      </w:r>
      <w:r>
        <w:rPr>
          <w:rStyle w:val="DataTypeTok"/>
        </w:rPr>
        <w:t xml:space="preserve">xpd=</w:t>
      </w:r>
      <w:r>
        <w:rPr>
          <w:rStyle w:val="NormalTok"/>
        </w:rPr>
        <w:t xml:space="preserve">T)</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得到组间差异OTU所在主要模块在各个处理下的丰度</w:t>
      </w:r>
      <w:r>
        <w:t xml:space="preserve"> </w:t>
      </w:r>
      <w:r>
        <w:drawing>
          <wp:inline>
            <wp:extent cx="5334000" cy="889000"/>
            <wp:effectExtent b="0" l="0" r="0" t="0"/>
            <wp:docPr descr="image" title="" id="1" name="Picture"/>
            <a:graphic>
              <a:graphicData uri="http://schemas.openxmlformats.org/drawingml/2006/picture">
                <pic:pic>
                  <pic:nvPicPr>
                    <pic:cNvPr descr="p2_module_abundance.png" id="0" name="Picture"/>
                    <pic:cNvPicPr>
                      <a:picLocks noChangeArrowheads="1" noChangeAspect="1"/>
                    </pic:cNvPicPr>
                  </pic:nvPicPr>
                  <pic:blipFill>
                    <a:blip r:embed="rId42"/>
                    <a:stretch>
                      <a:fillRect/>
                    </a:stretch>
                  </pic:blipFill>
                  <pic:spPr bwMode="auto">
                    <a:xfrm>
                      <a:off x="0" y="0"/>
                      <a:ext cx="5334000" cy="889000"/>
                    </a:xfrm>
                    <a:prstGeom prst="rect">
                      <a:avLst/>
                    </a:prstGeom>
                    <a:noFill/>
                    <a:ln w="9525">
                      <a:noFill/>
                      <a:headEnd/>
                      <a:tailEnd/>
                    </a:ln>
                  </pic:spPr>
                </pic:pic>
              </a:graphicData>
            </a:graphic>
          </wp:inline>
        </w:drawing>
      </w:r>
      <w:r>
        <w:t xml:space="preserve"> </w:t>
      </w:r>
      <w:r>
        <w:t xml:space="preserve">图2. 在当前共发生网络下，图6中所示包含组间差异OTU模块的累积相对丰度。</w:t>
      </w:r>
    </w:p>
    <w:p>
      <w:pPr>
        <w:pStyle w:val="Heading5"/>
      </w:pPr>
      <w:bookmarkStart w:id="43" w:name="模块丰度与其它观测指标回归"/>
      <w:r>
        <w:t xml:space="preserve">模块丰度与其它观测指标回归</w:t>
      </w:r>
      <w:bookmarkEnd w:id="43"/>
    </w:p>
    <w:p>
      <w:pPr>
        <w:pStyle w:val="SourceCode"/>
      </w:pPr>
      <w:r>
        <w:rPr>
          <w:rStyle w:val="CommentTok"/>
        </w:rPr>
        <w:t xml:space="preserve">#####将包含显著差异OTU的主要模块丰度与其它观测指标进行回归#####</w:t>
      </w:r>
      <w:r>
        <w:br/>
      </w:r>
      <w:r>
        <w:rPr>
          <w:rStyle w:val="CommentTok"/>
        </w:rPr>
        <w:t xml:space="preserve">#提取这些模块的丰度</w:t>
      </w:r>
      <w:r>
        <w:br/>
      </w:r>
      <w:r>
        <w:rPr>
          <w:rStyle w:val="NormalTok"/>
        </w:rPr>
        <w:t xml:space="preserve">csmodule&lt;-</w:t>
      </w:r>
      <w:r>
        <w:rPr>
          <w:rStyle w:val="KeywordTok"/>
        </w:rPr>
        <w:t xml:space="preserve">rbind</w:t>
      </w:r>
      <w:r>
        <w:rPr>
          <w:rStyle w:val="NormalTok"/>
        </w:rPr>
        <w:t xml:space="preserve">(</w:t>
      </w:r>
      <w:r>
        <w:rPr>
          <w:rStyle w:val="KeywordTok"/>
        </w:rPr>
        <w:t xml:space="preserve">colSums</w:t>
      </w:r>
      <w:r>
        <w:rPr>
          <w:rStyle w:val="NormalTok"/>
        </w:rPr>
        <w:t xml:space="preserve">(otu_norm_its_t[cfg_t[[</w:t>
      </w:r>
      <w:r>
        <w:rPr>
          <w:rStyle w:val="DecValTok"/>
        </w:rPr>
        <w:t xml:space="preserve">1</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2</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3</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4</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8</w:t>
      </w:r>
      <w:r>
        <w:rPr>
          <w:rStyle w:val="NormalTok"/>
        </w:rPr>
        <w:t xml:space="preserve">]],])</w:t>
      </w:r>
      <w:r>
        <w:rPr>
          <w:rStyle w:val="OperatorTok"/>
        </w:rPr>
        <w:t xml:space="preserve">/</w:t>
      </w:r>
      <w:r>
        <w:rPr>
          <w:rStyle w:val="DecValTok"/>
        </w:rPr>
        <w:t xml:space="preserve">1000</w:t>
      </w:r>
      <w:r>
        <w:rPr>
          <w:rStyle w:val="NormalTok"/>
        </w:rPr>
        <w:t xml:space="preserve">)</w:t>
      </w:r>
      <w:r>
        <w:br/>
      </w:r>
      <w:r>
        <w:rPr>
          <w:rStyle w:val="KeywordTok"/>
        </w:rPr>
        <w:t xml:space="preserve">row.names</w:t>
      </w:r>
      <w:r>
        <w:rPr>
          <w:rStyle w:val="NormalTok"/>
        </w:rPr>
        <w:t xml:space="preserve">(csmodule)&lt;-</w:t>
      </w:r>
      <w:r>
        <w:rPr>
          <w:rStyle w:val="KeywordTok"/>
        </w:rPr>
        <w:t xml:space="preserve">c</w:t>
      </w:r>
      <w:r>
        <w:rPr>
          <w:rStyle w:val="NormalTok"/>
        </w:rPr>
        <w:t xml:space="preserve">(</w:t>
      </w:r>
      <w:r>
        <w:rPr>
          <w:rStyle w:val="StringTok"/>
        </w:rPr>
        <w:t xml:space="preserve">"TM1"</w:t>
      </w:r>
      <w:r>
        <w:rPr>
          <w:rStyle w:val="NormalTok"/>
        </w:rPr>
        <w:t xml:space="preserve">,</w:t>
      </w:r>
      <w:r>
        <w:rPr>
          <w:rStyle w:val="StringTok"/>
        </w:rPr>
        <w:t xml:space="preserve">"TM2"</w:t>
      </w:r>
      <w:r>
        <w:rPr>
          <w:rStyle w:val="NormalTok"/>
        </w:rPr>
        <w:t xml:space="preserve">,</w:t>
      </w:r>
      <w:r>
        <w:rPr>
          <w:rStyle w:val="StringTok"/>
        </w:rPr>
        <w:t xml:space="preserve">"TM3"</w:t>
      </w:r>
      <w:r>
        <w:rPr>
          <w:rStyle w:val="NormalTok"/>
        </w:rPr>
        <w:t xml:space="preserve">,</w:t>
      </w:r>
      <w:r>
        <w:rPr>
          <w:rStyle w:val="StringTok"/>
        </w:rPr>
        <w:t xml:space="preserve">"TM4"</w:t>
      </w:r>
      <w:r>
        <w:rPr>
          <w:rStyle w:val="NormalTok"/>
        </w:rPr>
        <w:t xml:space="preserve">,</w:t>
      </w:r>
      <w:r>
        <w:rPr>
          <w:rStyle w:val="StringTok"/>
        </w:rPr>
        <w:t xml:space="preserve">"TM8"</w:t>
      </w:r>
      <w:r>
        <w:rPr>
          <w:rStyle w:val="NormalTok"/>
        </w:rPr>
        <w:t xml:space="preserve">)</w:t>
      </w:r>
      <w:r>
        <w:br/>
      </w:r>
      <w:r>
        <w:rPr>
          <w:rStyle w:val="CommentTok"/>
        </w:rPr>
        <w:t xml:space="preserve">#宽数据转化为长数据</w:t>
      </w:r>
      <w:r>
        <w:br/>
      </w:r>
      <w:r>
        <w:rPr>
          <w:rStyle w:val="NormalTok"/>
        </w:rPr>
        <w:t xml:space="preserve">csmodule_long&lt;-</w:t>
      </w:r>
      <w:r>
        <w:rPr>
          <w:rStyle w:val="KeywordTok"/>
        </w:rPr>
        <w:t xml:space="preserve">melt</w:t>
      </w:r>
      <w:r>
        <w:rPr>
          <w:rStyle w:val="NormalTok"/>
        </w:rPr>
        <w:t xml:space="preserve">(csmodule,</w:t>
      </w:r>
      <w:r>
        <w:rPr>
          <w:rStyle w:val="DataTypeTok"/>
        </w:rPr>
        <w:t xml:space="preserve">measure.vars =</w:t>
      </w:r>
      <w:r>
        <w:rPr>
          <w:rStyle w:val="NormalTok"/>
        </w:rPr>
        <w:t xml:space="preserve"> </w:t>
      </w:r>
      <w:r>
        <w:rPr>
          <w:rStyle w:val="KeywordTok"/>
        </w:rPr>
        <w:t xml:space="preserve">c</w:t>
      </w:r>
      <w:r>
        <w:rPr>
          <w:rStyle w:val="NormalTok"/>
        </w:rPr>
        <w:t xml:space="preserve">(</w:t>
      </w:r>
      <w:r>
        <w:rPr>
          <w:rStyle w:val="StringTok"/>
        </w:rPr>
        <w:t xml:space="preserve">'CPT1'</w:t>
      </w:r>
      <w:r>
        <w:rPr>
          <w:rStyle w:val="NormalTok"/>
        </w:rPr>
        <w:t xml:space="preserve">,</w:t>
      </w:r>
      <w:r>
        <w:rPr>
          <w:rStyle w:val="StringTok"/>
        </w:rPr>
        <w:t xml:space="preserve">'ZT3'</w:t>
      </w:r>
      <w:r>
        <w:rPr>
          <w:rStyle w:val="NormalTok"/>
        </w:rPr>
        <w:t xml:space="preserve">))</w:t>
      </w:r>
      <w:r>
        <w:br/>
      </w:r>
      <w:r>
        <w:rPr>
          <w:rStyle w:val="KeywordTok"/>
        </w:rPr>
        <w:t xml:space="preserve">names</w:t>
      </w:r>
      <w:r>
        <w:rPr>
          <w:rStyle w:val="NormalTok"/>
        </w:rPr>
        <w:t xml:space="preserve">(csmodule_long)&lt;-</w:t>
      </w:r>
      <w:r>
        <w:rPr>
          <w:rStyle w:val="KeywordTok"/>
        </w:rPr>
        <w:t xml:space="preserve">c</w:t>
      </w:r>
      <w:r>
        <w:rPr>
          <w:rStyle w:val="NormalTok"/>
        </w:rPr>
        <w:t xml:space="preserve">(</w:t>
      </w:r>
      <w:r>
        <w:rPr>
          <w:rStyle w:val="StringTok"/>
        </w:rPr>
        <w:t xml:space="preserve">"Module"</w:t>
      </w:r>
      <w:r>
        <w:rPr>
          <w:rStyle w:val="NormalTok"/>
        </w:rPr>
        <w:t xml:space="preserve">,</w:t>
      </w:r>
      <w:r>
        <w:rPr>
          <w:rStyle w:val="StringTok"/>
        </w:rPr>
        <w:t xml:space="preserve">"Tillage"</w:t>
      </w:r>
      <w:r>
        <w:rPr>
          <w:rStyle w:val="NormalTok"/>
        </w:rPr>
        <w:t xml:space="preserve">,</w:t>
      </w:r>
      <w:r>
        <w:rPr>
          <w:rStyle w:val="StringTok"/>
        </w:rPr>
        <w:t xml:space="preserve">"CPM"</w:t>
      </w:r>
      <w:r>
        <w:rPr>
          <w:rStyle w:val="NormalTok"/>
        </w:rPr>
        <w:t xml:space="preserve">)</w:t>
      </w:r>
      <w:r>
        <w:br/>
      </w:r>
      <w:r>
        <w:rPr>
          <w:rStyle w:val="CommentTok"/>
        </w:rPr>
        <w:t xml:space="preserve">#将性状数据与模块丰度数据对应起来，这里有5个模块所以each=5</w:t>
      </w:r>
      <w:r>
        <w:br/>
      </w:r>
      <w:r>
        <w:rPr>
          <w:rStyle w:val="NormalTok"/>
        </w:rPr>
        <w:t xml:space="preserve">plant_trait1 &lt;-</w:t>
      </w:r>
      <w:r>
        <w:rPr>
          <w:rStyle w:val="StringTok"/>
        </w:rPr>
        <w:t xml:space="preserve"> </w:t>
      </w:r>
      <w:r>
        <w:rPr>
          <w:rStyle w:val="NormalTok"/>
        </w:rPr>
        <w:t xml:space="preserve">plant_trait[</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(plant_trait),</w:t>
      </w:r>
      <w:r>
        <w:rPr>
          <w:rStyle w:val="DataTypeTok"/>
        </w:rPr>
        <w:t xml:space="preserve">each=</w:t>
      </w:r>
      <w:r>
        <w:rPr>
          <w:rStyle w:val="DecValTok"/>
        </w:rPr>
        <w:t xml:space="preserve">5</w:t>
      </w:r>
      <w:r>
        <w:rPr>
          <w:rStyle w:val="NormalTok"/>
        </w:rPr>
        <w:t xml:space="preserve">),]</w:t>
      </w:r>
      <w:r>
        <w:br/>
      </w:r>
      <w:r>
        <w:rPr>
          <w:rStyle w:val="NormalTok"/>
        </w:rPr>
        <w:t xml:space="preserve">module_trait&lt;-</w:t>
      </w:r>
      <w:r>
        <w:rPr>
          <w:rStyle w:val="KeywordTok"/>
        </w:rPr>
        <w:t xml:space="preserve">cbind</w:t>
      </w:r>
      <w:r>
        <w:rPr>
          <w:rStyle w:val="NormalTok"/>
        </w:rPr>
        <w:t xml:space="preserve">(csmodule_long,plant_trait1)</w:t>
      </w:r>
      <w:r>
        <w:br/>
      </w:r>
      <w:r>
        <w:rPr>
          <w:rStyle w:val="CommentTok"/>
        </w:rPr>
        <w:t xml:space="preserve">#去除重复的数字标号（i.e., CPT1→CPT）</w:t>
      </w:r>
      <w:r>
        <w:br/>
      </w:r>
      <w:r>
        <w:rPr>
          <w:rStyle w:val="NormalTok"/>
        </w:rPr>
        <w:t xml:space="preserve">module_trait</w:t>
      </w:r>
      <w:r>
        <w:rPr>
          <w:rStyle w:val="OperatorTok"/>
        </w:rPr>
        <w:t xml:space="preserve">$</w:t>
      </w:r>
      <w:r>
        <w:rPr>
          <w:rStyle w:val="NormalTok"/>
        </w:rPr>
        <w:t xml:space="preserve">Tillage&lt;-</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d"</w:t>
      </w:r>
      <w:r>
        <w:rPr>
          <w:rStyle w:val="NormalTok"/>
        </w:rPr>
        <w:t xml:space="preserve">,</w:t>
      </w:r>
      <w:r>
        <w:rPr>
          <w:rStyle w:val="StringTok"/>
        </w:rPr>
        <w:t xml:space="preserve">""</w:t>
      </w:r>
      <w:r>
        <w:rPr>
          <w:rStyle w:val="NormalTok"/>
        </w:rPr>
        <w:t xml:space="preserve">,module_trait</w:t>
      </w:r>
      <w:r>
        <w:rPr>
          <w:rStyle w:val="OperatorTok"/>
        </w:rPr>
        <w:t xml:space="preserve">$</w:t>
      </w:r>
      <w:r>
        <w:rPr>
          <w:rStyle w:val="NormalTok"/>
        </w:rPr>
        <w:t xml:space="preserve">Tillage)</w:t>
      </w:r>
      <w:r>
        <w:br/>
      </w:r>
      <w:r>
        <w:rPr>
          <w:rStyle w:val="CommentTok"/>
        </w:rPr>
        <w:t xml:space="preserve">#绘制每个模块丰度-植物性状关系</w:t>
      </w:r>
      <w:r>
        <w:br/>
      </w:r>
      <w:r>
        <w:rPr>
          <w:rStyle w:val="NormalTok"/>
        </w:rPr>
        <w:t xml:space="preserve">t1&lt;-</w:t>
      </w:r>
      <w:r>
        <w:rPr>
          <w:rStyle w:val="KeywordTok"/>
        </w:rPr>
        <w:t xml:space="preserve">ggplot</w:t>
      </w:r>
      <w:r>
        <w:rPr>
          <w:rStyle w:val="NormalTok"/>
        </w:rPr>
        <w:t xml:space="preserve">(module_trait, </w:t>
      </w:r>
      <w:r>
        <w:rPr>
          <w:rStyle w:val="KeywordTok"/>
        </w:rPr>
        <w:t xml:space="preserve">aes</w:t>
      </w:r>
      <w:r>
        <w:rPr>
          <w:rStyle w:val="NormalTok"/>
        </w:rPr>
        <w:t xml:space="preserve">(</w:t>
      </w:r>
      <w:r>
        <w:rPr>
          <w:rStyle w:val="DataTypeTok"/>
        </w:rPr>
        <w:t xml:space="preserve">x =</w:t>
      </w:r>
      <w:r>
        <w:rPr>
          <w:rStyle w:val="NormalTok"/>
        </w:rPr>
        <w:t xml:space="preserve"> Plant_trait1, </w:t>
      </w:r>
      <w:r>
        <w:rPr>
          <w:rStyle w:val="DataTypeTok"/>
        </w:rPr>
        <w:t xml:space="preserve">y =</w:t>
      </w:r>
      <w:r>
        <w:rPr>
          <w:rStyle w:val="NormalTok"/>
        </w:rPr>
        <w:t xml:space="preserve"> CPM, </w:t>
      </w:r>
      <w:r>
        <w:rPr>
          <w:rStyle w:val="DataTypeTok"/>
        </w:rPr>
        <w:t xml:space="preserve">color =</w:t>
      </w:r>
      <w:r>
        <w:rPr>
          <w:rStyle w:val="NormalTok"/>
        </w:rPr>
        <w:t xml:space="preserve"> Module))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se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stat_poly_eq</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paste</w:t>
      </w:r>
      <w:r>
        <w:rPr>
          <w:rStyle w:val="NormalTok"/>
        </w:rPr>
        <w:t xml:space="preserve">(..adj.rr.label..,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parse =</w:t>
      </w:r>
      <w:r>
        <w:rPr>
          <w:rStyle w:val="NormalTok"/>
        </w:rPr>
        <w:t xml:space="preserve"> T) </w:t>
      </w:r>
      <w:r>
        <w:rPr>
          <w:rStyle w:val="OperatorTok"/>
        </w:rPr>
        <w:t xml:space="preserve">+</w:t>
      </w:r>
      <w:r>
        <w:rPr>
          <w:rStyle w:val="StringTok"/>
        </w:rPr>
        <w:t xml:space="preserve"> </w:t>
      </w:r>
      <w:r>
        <w:br/>
      </w:r>
      <w:r>
        <w:rPr>
          <w:rStyle w:val="StringTok"/>
        </w:rPr>
        <w:t xml:space="preserve"> </w:t>
      </w:r>
      <w:r>
        <w:rPr>
          <w:rStyle w:val="KeywordTok"/>
        </w:rPr>
        <w:t xml:space="preserve">scale_linetype_manual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size=</w:t>
      </w:r>
      <w:r>
        <w:rPr>
          <w:rStyle w:val="DecValTok"/>
        </w:rPr>
        <w:t xml:space="preserve">5</w:t>
      </w:r>
      <w:r>
        <w:rPr>
          <w:rStyle w:val="NormalTok"/>
        </w:rPr>
        <w:t xml:space="preserve">,</w:t>
      </w:r>
      <w:r>
        <w:rPr>
          <w:rStyle w:val="DataTypeTok"/>
        </w:rPr>
        <w:t xml:space="preserve">shape=</w:t>
      </w:r>
      <w:r>
        <w:rPr>
          <w:rStyle w:val="NormalTok"/>
        </w:rPr>
        <w:t xml:space="preserve">module_trait</w:t>
      </w:r>
      <w:r>
        <w:rPr>
          <w:rStyle w:val="OperatorTok"/>
        </w:rPr>
        <w:t xml:space="preserve">$</w:t>
      </w:r>
      <w:r>
        <w:rPr>
          <w:rStyle w:val="NormalTok"/>
        </w:rPr>
        <w:t xml:space="preserve">Tillage)) </w:t>
      </w:r>
      <w:r>
        <w:rPr>
          <w:rStyle w:val="OperatorTok"/>
        </w:rPr>
        <w:t xml:space="preserve">+</w:t>
      </w:r>
      <w:r>
        <w:br/>
      </w:r>
      <w:r>
        <w:rPr>
          <w:rStyle w:val="StringTok"/>
        </w:rPr>
        <w:t xml:space="preserve"> </w:t>
      </w:r>
      <w:r>
        <w:rPr>
          <w:rStyle w:val="KeywordTok"/>
        </w:rPr>
        <w:t xml:space="preserve">scale_shape_manual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stat_fit_glance</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br/>
      </w:r>
      <w:r>
        <w:rPr>
          <w:rStyle w:val="NormalTok"/>
        </w:rPr>
        <w:t xml:space="preserve">     </w:t>
      </w:r>
      <w:r>
        <w:rPr>
          <w:rStyle w:val="DataTypeTok"/>
        </w:rPr>
        <w:t xml:space="preserve">label.x =</w:t>
      </w:r>
      <w:r>
        <w:rPr>
          <w:rStyle w:val="NormalTok"/>
        </w:rPr>
        <w:t xml:space="preserve"> </w:t>
      </w:r>
      <w:r>
        <w:rPr>
          <w:rStyle w:val="StringTok"/>
        </w:rPr>
        <w:t xml:space="preserve">"centre"</w:t>
      </w:r>
      <w:r>
        <w:rPr>
          <w:rStyle w:val="NormalTok"/>
        </w:rPr>
        <w:t xml:space="preserve">,</w:t>
      </w:r>
      <w:r>
        <w:br/>
      </w:r>
      <w:r>
        <w:rPr>
          <w:rStyle w:val="NormalTok"/>
        </w:rPr>
        <w:t xml:space="preserve">     </w:t>
      </w:r>
      <w:r>
        <w:rPr>
          <w:rStyle w:val="DataTypeTok"/>
        </w:rPr>
        <w:t xml:space="preserve">label.y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"italic(P)*</w:t>
      </w:r>
      <w:r>
        <w:rPr>
          <w:rStyle w:val="CharTok"/>
        </w:rPr>
        <w:t xml:space="preserve">\"</w:t>
      </w:r>
      <w:r>
        <w:rPr>
          <w:rStyle w:val="StringTok"/>
        </w:rPr>
        <w:t xml:space="preserve">-value = </w:t>
      </w:r>
      <w:r>
        <w:rPr>
          <w:rStyle w:val="CharTok"/>
        </w:rPr>
        <w:t xml:space="preserve">\"</w:t>
      </w:r>
      <w:r>
        <w:rPr>
          <w:rStyle w:val="StringTok"/>
        </w:rPr>
        <w:t xml:space="preserve">*"</w:t>
      </w:r>
      <w:r>
        <w:rPr>
          <w:rStyle w:val="NormalTok"/>
        </w:rPr>
        <w:t xml:space="preserve">, </w:t>
      </w:r>
      <w:r>
        <w:br/>
      </w:r>
      <w:r>
        <w:rPr>
          <w:rStyle w:val="NormalTok"/>
        </w:rPr>
        <w:t xml:space="preserve">          </w:t>
      </w:r>
      <w:r>
        <w:rPr>
          <w:rStyle w:val="KeywordTok"/>
        </w:rPr>
        <w:t xml:space="preserve">signif</w:t>
      </w:r>
      <w:r>
        <w:rPr>
          <w:rStyle w:val="NormalTok"/>
        </w:rPr>
        <w:t xml:space="preserve">(..p.value.., </w:t>
      </w:r>
      <w:r>
        <w:rPr>
          <w:rStyle w:val="DataTypeTok"/>
        </w:rPr>
        <w:t xml:space="preserve">digits =</w:t>
      </w:r>
      <w:r>
        <w:rPr>
          <w:rStyle w:val="NormalTok"/>
        </w:rPr>
        <w:t xml:space="preserve"> </w:t>
      </w:r>
      <w:r>
        <w:rPr>
          <w:rStyle w:val="DecValTok"/>
        </w:rPr>
        <w:t xml:space="preserve">4</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parse =</w:t>
      </w:r>
      <w:r>
        <w:rPr>
          <w:rStyle w:val="NormalTok"/>
        </w:rPr>
        <w:t xml:space="preserve"> </w:t>
      </w:r>
      <w:r>
        <w:rPr>
          <w:rStyle w:val="OtherTok"/>
        </w:rPr>
        <w:t xml:space="preserve">TRUE</w:t>
      </w:r>
      <w:r>
        <w:rPr>
          <w:rStyle w:val="NormalTok"/>
        </w:rPr>
        <w:t xml:space="preserve">)</w:t>
      </w:r>
      <w:r>
        <w:br/>
      </w:r>
      <w:r>
        <w:rPr>
          <w:rStyle w:val="KeywordTok"/>
        </w:rPr>
        <w:t xml:space="preserve">ggsave</w:t>
      </w:r>
      <w:r>
        <w:rPr>
          <w:rStyle w:val="NormalTok"/>
        </w:rPr>
        <w:t xml:space="preserve">(t1, </w:t>
      </w:r>
      <w:r>
        <w:rPr>
          <w:rStyle w:val="DataTypeTok"/>
        </w:rPr>
        <w:t xml:space="preserve">file=</w:t>
      </w:r>
      <w:r>
        <w:rPr>
          <w:rStyle w:val="KeywordTok"/>
        </w:rPr>
        <w:t xml:space="preserve">paste0</w:t>
      </w:r>
      <w:r>
        <w:rPr>
          <w:rStyle w:val="NormalTok"/>
        </w:rPr>
        <w:t xml:space="preserve">(</w:t>
      </w:r>
      <w:r>
        <w:rPr>
          <w:rStyle w:val="StringTok"/>
        </w:rPr>
        <w:t xml:space="preserve">"p3_regression.pdf"</w:t>
      </w:r>
      <w:r>
        <w:rPr>
          <w:rStyle w:val="NormalTok"/>
        </w:rPr>
        <w:t xml:space="preserve">), </w:t>
      </w:r>
      <w:r>
        <w:rPr>
          <w:rStyle w:val="DataTypeTok"/>
        </w:rPr>
        <w:t xml:space="preserve">width=</w:t>
      </w:r>
      <w:r>
        <w:rPr>
          <w:rStyle w:val="DecValTok"/>
        </w:rPr>
        <w:t xml:space="preserve">6</w:t>
      </w:r>
      <w:r>
        <w:rPr>
          <w:rStyle w:val="NormalTok"/>
        </w:rPr>
        <w:t xml:space="preserve">, </w:t>
      </w:r>
      <w:r>
        <w:rPr>
          <w:rStyle w:val="DataTypeTok"/>
        </w:rPr>
        <w:t xml:space="preserve">height=</w:t>
      </w:r>
      <w:r>
        <w:rPr>
          <w:rStyle w:val="DecValTok"/>
        </w:rPr>
        <w:t xml:space="preserve">4</w:t>
      </w:r>
      <w:r>
        <w:rPr>
          <w:rStyle w:val="NormalTok"/>
        </w:rPr>
        <w:t xml:space="preserve">)</w:t>
      </w:r>
    </w:p>
    <w:p>
      <w:pPr>
        <w:pStyle w:val="FirstParagraph"/>
      </w:pPr>
      <w:r>
        <w:t xml:space="preserve">得到组间差异OTU所在主要模块丰度与植株性状指标的关系</w:t>
      </w:r>
      <w:r>
        <w:t xml:space="preserve"> </w:t>
      </w:r>
      <w:r>
        <w:drawing>
          <wp:inline>
            <wp:extent cx="5334000" cy="3556000"/>
            <wp:effectExtent b="0" l="0" r="0" t="0"/>
            <wp:docPr descr="image" title="" id="1" name="Picture"/>
            <a:graphic>
              <a:graphicData uri="http://schemas.openxmlformats.org/drawingml/2006/picture">
                <pic:pic>
                  <pic:nvPicPr>
                    <pic:cNvPr descr="p3_regression.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图3. 植物性状与网络模块的累积相对丰度之间的回归关系</w:t>
      </w:r>
    </w:p>
    <w:p>
      <w:pPr>
        <w:pStyle w:val="Heading4"/>
      </w:pPr>
      <w:bookmarkStart w:id="45" w:name="参考文献"/>
      <w:r>
        <w:t xml:space="preserve">参考文献</w:t>
      </w:r>
      <w:bookmarkEnd w:id="45"/>
    </w:p>
    <w:p>
      <w:pPr>
        <w:pStyle w:val="Compact"/>
        <w:numPr>
          <w:numId w:val="1007"/>
          <w:ilvl w:val="0"/>
        </w:numPr>
      </w:pPr>
      <w:r>
        <w:t xml:space="preserve">Kyle Hartman, Marcel G. A. van der Heijden, Raphaël A. Wittwer, Samiran Banerjee, Jean-Claude Walser &amp; Klaus Schlaeppi. (2018). Cropping practices manipulate abundance patterns of root and soil microbiome members paving the way to smart farming. Microbiome 6, 14, doi:</w:t>
      </w:r>
      <w:r>
        <w:t xml:space="preserve"> </w:t>
      </w:r>
      <w:hyperlink r:id="rId46">
        <w:r>
          <w:rPr>
            <w:rStyle w:val="Hyperlink"/>
          </w:rPr>
          <w:t xml:space="preserve">https://doi.org/10.1186/s40168-017-0389-9</w:t>
        </w:r>
      </w:hyperlink>
    </w:p>
    <w:p>
      <w:pPr>
        <w:pStyle w:val="Compact"/>
        <w:numPr>
          <w:numId w:val="1007"/>
          <w:ilvl w:val="0"/>
        </w:numPr>
      </w:pPr>
      <w:r>
        <w:t xml:space="preserve">Kunkun Fan, Manuel Delgado-Baquerizo, Xisheng Guo, Daozhong Wang, Yanying Wu, Mo Zhu, Wei Yu, Huaiying Yao, Yong-guan Zhu &amp; Haiyan Chu. (2019). Suppressed N fixation and diazotrophs after four decades of fertilization. Microbiome 7, 143, doi:</w:t>
      </w:r>
      <w:r>
        <w:t xml:space="preserve"> </w:t>
      </w:r>
      <w:hyperlink r:id="rId47">
        <w:r>
          <w:rPr>
            <w:rStyle w:val="Hyperlink"/>
          </w:rPr>
          <w:t xml:space="preserve">https://doi.org/10.1186/s40168-019-0757-8</w:t>
        </w:r>
      </w:hyperlink>
    </w:p>
    <w:p>
      <w:pPr>
        <w:pStyle w:val="Compact"/>
        <w:numPr>
          <w:numId w:val="1007"/>
          <w:ilvl w:val="0"/>
        </w:numPr>
      </w:pPr>
      <w:r>
        <w:t xml:space="preserve">Natacha Bodenhausen, Vincent Somerville, Alessandro Desirò, Jean-Claude Walser, Lorenzo Borghi, Marcel G. A. van der Heijden &amp; Klaus Schlaeppi. (2019). Petunia- and Arabidopsis-Specific Root Microbiota Responses to Phosphate Supplementation. Phytobiomes Journal 3, 112-124, doi:</w:t>
      </w:r>
      <w:r>
        <w:t xml:space="preserve"> </w:t>
      </w:r>
      <w:hyperlink r:id="rId48">
        <w:r>
          <w:rPr>
            <w:rStyle w:val="Hyperlink"/>
          </w:rPr>
          <w:t xml:space="preserve">https://doi.org/10.1094/pbiomes-12-18-0057-r</w:t>
        </w:r>
      </w:hyperlink>
    </w:p>
    <w:p>
      <w:pPr>
        <w:pStyle w:val="BlockText"/>
      </w:pPr>
      <w:r>
        <w:t xml:space="preserve">责编：刘永鑫 中科院遗传发育所</w:t>
      </w:r>
    </w:p>
    <w:p>
      <w:pPr>
        <w:pStyle w:val="BlockText"/>
      </w:pPr>
      <w:r>
        <w:t xml:space="preserve">版本更新历史</w:t>
      </w:r>
    </w:p>
    <w:p>
      <w:pPr>
        <w:pStyle w:val="BlockText"/>
      </w:pPr>
      <w:r>
        <w:t xml:space="preserve">1.0.0，2020/7/7，李雨泽，初稿</w:t>
      </w:r>
    </w:p>
    <w:p>
      <w:pPr>
        <w:pStyle w:val="BlockText"/>
      </w:pPr>
      <w:r>
        <w:t xml:space="preserve">1.0.1，2020/7/8，李雨泽，大修</w:t>
      </w:r>
    </w:p>
    <w:p>
      <w:pPr>
        <w:pStyle w:val="BlockText"/>
      </w:pPr>
      <w:r>
        <w:t xml:space="preserve">1.0.2，2020/8/20，刘永鑫，全文修改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2">
    <w:nsid w:val="71315dc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48" Target="https://doi.org/10.1094/pbiomes-12-18-0057-r" TargetMode="External" /><Relationship Type="http://schemas.openxmlformats.org/officeDocument/2006/relationships/hyperlink" Id="rId46" Target="https://doi.org/10.1186/s40168-017-0389-9" TargetMode="External" /><Relationship Type="http://schemas.openxmlformats.org/officeDocument/2006/relationships/hyperlink" Id="rId47" Target="https://doi.org/10.1186/s40168-019-0757-8" TargetMode="External" /><Relationship Type="http://schemas.openxmlformats.org/officeDocument/2006/relationships/hyperlink" Id="rId21" Target="https://github.com/YongxinLiu/MicrobiomeStatPlot" TargetMode="External" /><Relationship Type="http://schemas.openxmlformats.org/officeDocument/2006/relationships/hyperlink" Id="rId30" Target="https://mp.weixin.qq.com/s/XcUp6Nt14ELES9cpgir-yg" TargetMode="External" /><Relationship Type="http://schemas.openxmlformats.org/officeDocument/2006/relationships/hyperlink" Id="rId29" Target="https://mp.weixin.qq.com/s/jQ21NFLVPLha6JdmzbGSZg"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94/pbiomes-12-18-0057-r" TargetMode="External" /><Relationship Type="http://schemas.openxmlformats.org/officeDocument/2006/relationships/hyperlink" Id="rId46" Target="https://doi.org/10.1186/s40168-017-0389-9" TargetMode="External" /><Relationship Type="http://schemas.openxmlformats.org/officeDocument/2006/relationships/hyperlink" Id="rId47" Target="https://doi.org/10.1186/s40168-019-0757-8" TargetMode="External" /><Relationship Type="http://schemas.openxmlformats.org/officeDocument/2006/relationships/hyperlink" Id="rId21" Target="https://github.com/YongxinLiu/MicrobiomeStatPlot" TargetMode="External" /><Relationship Type="http://schemas.openxmlformats.org/officeDocument/2006/relationships/hyperlink" Id="rId30" Target="https://mp.weixin.qq.com/s/XcUp6Nt14ELES9cpgir-yg" TargetMode="External" /><Relationship Type="http://schemas.openxmlformats.org/officeDocument/2006/relationships/hyperlink" Id="rId29" Target="https://mp.weixin.qq.com/s/jQ21NFLVPLha6JdmzbGSZg"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体现组间差异OTU/模块的微生物网络图</dc:title>
  <dc:creator>李雨泽</dc:creator>
  <cp:keywords/>
  <dcterms:created xsi:type="dcterms:W3CDTF">2020-08-20T12:38:52Z</dcterms:created>
  <dcterms:modified xsi:type="dcterms:W3CDTF">2020-08-20T12:38:52Z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2020-08-20</vt:lpwstr>
  </property>
  <property fmtid="{D5CDD505-2E9C-101B-9397-08002B2CF9AE}" pid="3" name="output">
    <vt:lpwstr/>
  </property>
</Properties>
</file>