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305F6" w14:textId="77777777" w:rsidR="00DA094D" w:rsidRPr="002C27D9" w:rsidRDefault="00DA094D" w:rsidP="00DA094D">
      <w:pPr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t>Thực hành 1: Tạo và kết nối CSDL ngay bên trong Project Winform.</w:t>
      </w:r>
    </w:p>
    <w:p w14:paraId="348B346D" w14:textId="13216F80" w:rsidR="00DA094D" w:rsidRPr="002C27D9" w:rsidRDefault="00DA094D" w:rsidP="00DA094D">
      <w:pPr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t>− Khởi tạo 1 project với template là Windowns Form App (.NET</w:t>
      </w:r>
      <w:r w:rsidRPr="002C27D9">
        <w:rPr>
          <w:rFonts w:ascii="Times New Roman" w:hAnsi="Times New Roman" w:cs="Times New Roman"/>
        </w:rPr>
        <w:t xml:space="preserve"> </w:t>
      </w:r>
      <w:r w:rsidRPr="002C27D9">
        <w:rPr>
          <w:rFonts w:ascii="Times New Roman" w:hAnsi="Times New Roman" w:cs="Times New Roman"/>
        </w:rPr>
        <w:t>framework).</w:t>
      </w:r>
    </w:p>
    <w:p w14:paraId="5B670D37" w14:textId="77777777" w:rsidR="00DA094D" w:rsidRPr="002C27D9" w:rsidRDefault="00DA094D" w:rsidP="00DA094D">
      <w:pPr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t>− Chuột phải vào project chọn Add &gt; New Item.</w:t>
      </w:r>
    </w:p>
    <w:p w14:paraId="5D4125CF" w14:textId="4A24A15D" w:rsidR="00DA094D" w:rsidRPr="002C27D9" w:rsidRDefault="00DA094D" w:rsidP="00DA094D">
      <w:pPr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t>− Trong danh sách các template, cuộn xuống và chọn Service-based</w:t>
      </w:r>
      <w:r w:rsidRPr="002C27D9">
        <w:rPr>
          <w:rFonts w:ascii="Times New Roman" w:hAnsi="Times New Roman" w:cs="Times New Roman"/>
        </w:rPr>
        <w:t xml:space="preserve"> </w:t>
      </w:r>
      <w:r w:rsidRPr="002C27D9">
        <w:rPr>
          <w:rFonts w:ascii="Times New Roman" w:hAnsi="Times New Roman" w:cs="Times New Roman"/>
        </w:rPr>
        <w:t>Database.</w:t>
      </w:r>
    </w:p>
    <w:p w14:paraId="5C8E44AF" w14:textId="09A0148D" w:rsidR="00DA094D" w:rsidRPr="002C27D9" w:rsidRDefault="00DA094D" w:rsidP="00DA094D">
      <w:pPr>
        <w:jc w:val="center"/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drawing>
          <wp:inline distT="0" distB="0" distL="0" distR="0" wp14:anchorId="647B775E" wp14:editId="6BBE9FCF">
            <wp:extent cx="5168900" cy="2907508"/>
            <wp:effectExtent l="0" t="0" r="0" b="7620"/>
            <wp:docPr id="160552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27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3219" cy="29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562F" w14:textId="77777777" w:rsidR="00DA094D" w:rsidRPr="002C27D9" w:rsidRDefault="00DA094D">
      <w:pPr>
        <w:rPr>
          <w:rFonts w:ascii="Times New Roman" w:hAnsi="Times New Roman" w:cs="Times New Roman"/>
        </w:rPr>
      </w:pPr>
    </w:p>
    <w:p w14:paraId="500E22F0" w14:textId="7F26D134" w:rsidR="00DA094D" w:rsidRPr="002C27D9" w:rsidRDefault="00DA094D" w:rsidP="00DA094D">
      <w:pPr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t>− Sau đó, đặt tên cho CSDL</w:t>
      </w:r>
      <w:r w:rsidRPr="002C27D9">
        <w:rPr>
          <w:rFonts w:ascii="Times New Roman" w:hAnsi="Times New Roman" w:cs="Times New Roman"/>
        </w:rPr>
        <w:t xml:space="preserve"> (1150080028</w:t>
      </w:r>
      <w:r w:rsidRPr="002C27D9">
        <w:rPr>
          <w:rFonts w:ascii="Times New Roman" w:hAnsi="Times New Roman" w:cs="Times New Roman"/>
        </w:rPr>
        <w:t>.mdf</w:t>
      </w:r>
      <w:r w:rsidRPr="002C27D9">
        <w:rPr>
          <w:rFonts w:ascii="Times New Roman" w:hAnsi="Times New Roman" w:cs="Times New Roman"/>
        </w:rPr>
        <w:t>)</w:t>
      </w:r>
      <w:r w:rsidRPr="002C27D9">
        <w:rPr>
          <w:rFonts w:ascii="Times New Roman" w:hAnsi="Times New Roman" w:cs="Times New Roman"/>
        </w:rPr>
        <w:t xml:space="preserve"> và nhấn Add.</w:t>
      </w:r>
      <w:r w:rsidRPr="002C27D9">
        <w:rPr>
          <w:rFonts w:ascii="Times New Roman" w:hAnsi="Times New Roman" w:cs="Times New Roman"/>
        </w:rPr>
        <w:t xml:space="preserve"> </w:t>
      </w:r>
      <w:r w:rsidRPr="002C27D9">
        <w:rPr>
          <w:rFonts w:ascii="Times New Roman" w:hAnsi="Times New Roman" w:cs="Times New Roman"/>
        </w:rPr>
        <w:t>Visual Studio sẽ tự động hiển thị tab Server Explorer.</w:t>
      </w:r>
    </w:p>
    <w:p w14:paraId="5D05FD91" w14:textId="77777777" w:rsidR="00DA094D" w:rsidRPr="002C27D9" w:rsidRDefault="00DA094D" w:rsidP="00DA094D">
      <w:pPr>
        <w:jc w:val="center"/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drawing>
          <wp:inline distT="0" distB="0" distL="0" distR="0" wp14:anchorId="777C5137" wp14:editId="719285DF">
            <wp:extent cx="5429957" cy="3054350"/>
            <wp:effectExtent l="0" t="0" r="0" b="0"/>
            <wp:docPr id="134053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33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271" cy="306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BC8" w14:textId="77777777" w:rsidR="00DA094D" w:rsidRPr="002C27D9" w:rsidRDefault="00DA094D" w:rsidP="00DA094D">
      <w:pPr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lastRenderedPageBreak/>
        <w:t>Thực hành 2: Thêm dữ liệu không dùng Parameter.</w:t>
      </w:r>
    </w:p>
    <w:p w14:paraId="3E31E6BF" w14:textId="77777777" w:rsidR="00DA094D" w:rsidRPr="002C27D9" w:rsidRDefault="00DA094D" w:rsidP="00DA094D">
      <w:pPr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t>− Sử dụng hàm ExecuteNonQuery để thực hiện thêm dữ liệu.</w:t>
      </w:r>
    </w:p>
    <w:p w14:paraId="771C2961" w14:textId="1B6E04FB" w:rsidR="00DA094D" w:rsidRPr="002C27D9" w:rsidRDefault="00DA094D" w:rsidP="00DA094D">
      <w:pPr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t>− Ví dụ: Thêm dữ liệu cho 1 sinh viên vào bảng SinhVien.</w:t>
      </w:r>
    </w:p>
    <w:p w14:paraId="4FE4FFA0" w14:textId="4BC40633" w:rsidR="00D47406" w:rsidRPr="002C27D9" w:rsidRDefault="00D47406" w:rsidP="00DA094D">
      <w:pPr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drawing>
          <wp:inline distT="0" distB="0" distL="0" distR="0" wp14:anchorId="3A2EA27A" wp14:editId="32501061">
            <wp:extent cx="5943600" cy="3343275"/>
            <wp:effectExtent l="0" t="0" r="0" b="9525"/>
            <wp:docPr id="8903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8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7515" w14:textId="77777777" w:rsidR="002C27D9" w:rsidRPr="002C27D9" w:rsidRDefault="002C27D9" w:rsidP="00DA094D">
      <w:pPr>
        <w:rPr>
          <w:rFonts w:ascii="Times New Roman" w:hAnsi="Times New Roman" w:cs="Times New Roman"/>
        </w:rPr>
      </w:pPr>
    </w:p>
    <w:p w14:paraId="024855BC" w14:textId="6C5CADF5" w:rsidR="002C27D9" w:rsidRPr="002C27D9" w:rsidRDefault="002C27D9" w:rsidP="00DA094D">
      <w:pPr>
        <w:rPr>
          <w:rFonts w:ascii="Times New Roman" w:hAnsi="Times New Roman" w:cs="Times New Roman"/>
        </w:rPr>
      </w:pPr>
      <w:r w:rsidRPr="002C27D9">
        <w:rPr>
          <w:rFonts w:ascii="Times New Roman" w:hAnsi="Times New Roman" w:cs="Times New Roman"/>
        </w:rPr>
        <w:lastRenderedPageBreak/>
        <w:drawing>
          <wp:inline distT="0" distB="0" distL="0" distR="0" wp14:anchorId="3A8A8245" wp14:editId="36E49CD8">
            <wp:extent cx="5943600" cy="3768725"/>
            <wp:effectExtent l="0" t="0" r="0" b="3175"/>
            <wp:docPr id="123543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37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7D9" w:rsidRPr="002C2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4D"/>
    <w:rsid w:val="002C27D9"/>
    <w:rsid w:val="006D741A"/>
    <w:rsid w:val="00D47406"/>
    <w:rsid w:val="00D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EAF1B"/>
  <w15:chartTrackingRefBased/>
  <w15:docId w15:val="{54DC7D1C-913C-49ED-80A4-6A00CD49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104</Words>
  <Characters>439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2025-10-13T00:32:00Z</dcterms:created>
  <dcterms:modified xsi:type="dcterms:W3CDTF">2025-10-13T02:09:00Z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742f2686-d476-4a3b-973c-3817c2f4bbaa</vt:lpwstr>
  </property>
</Properties>
</file>