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3A69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SAFE-DISCHARGE AI</w:t>
      </w:r>
    </w:p>
    <w:p w14:paraId="155DBB8B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An Explainable AI Safety Copilot for High-Risk Hospital Discharge Decisions</w:t>
      </w:r>
    </w:p>
    <w:p w14:paraId="47F07E77" w14:textId="77777777" w:rsidR="00A34DCE" w:rsidRPr="00A34DCE" w:rsidRDefault="00A34DCE" w:rsidP="00A34DCE">
      <w:r w:rsidRPr="00A34DCE">
        <w:pict w14:anchorId="310EAE2F">
          <v:rect id="_x0000_i1128" style="width:0;height:1.5pt" o:hralign="center" o:hrstd="t" o:hr="t" fillcolor="#a0a0a0" stroked="f"/>
        </w:pict>
      </w:r>
    </w:p>
    <w:p w14:paraId="70307332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1. Executive Summary</w:t>
      </w:r>
    </w:p>
    <w:p w14:paraId="0DC02873" w14:textId="77777777" w:rsidR="00A34DCE" w:rsidRPr="00A34DCE" w:rsidRDefault="00A34DCE" w:rsidP="00A34DCE">
      <w:r w:rsidRPr="00A34DCE">
        <w:t xml:space="preserve">Healthcare professionals face intense cognitive and documentation overload, especially during </w:t>
      </w:r>
      <w:r w:rsidRPr="00A34DCE">
        <w:rPr>
          <w:b/>
          <w:bCs/>
        </w:rPr>
        <w:t>hospital discharge</w:t>
      </w:r>
      <w:r w:rsidRPr="00A34DCE">
        <w:t xml:space="preserve">, one of the </w:t>
      </w:r>
      <w:r w:rsidRPr="00A34DCE">
        <w:rPr>
          <w:b/>
          <w:bCs/>
        </w:rPr>
        <w:t>highest-risk moments</w:t>
      </w:r>
      <w:r w:rsidRPr="00A34DCE">
        <w:t xml:space="preserve"> in patient care. Critical information such as medication interactions, follow-up requirements, and patient instructions </w:t>
      </w:r>
      <w:proofErr w:type="gramStart"/>
      <w:r w:rsidRPr="00A34DCE">
        <w:t>are</w:t>
      </w:r>
      <w:proofErr w:type="gramEnd"/>
      <w:r w:rsidRPr="00A34DCE">
        <w:t xml:space="preserve"> often missed, misunderstood, or poorly communicated—leading to preventable harm, readmissions, and clinician burnout.</w:t>
      </w:r>
    </w:p>
    <w:p w14:paraId="1FDC6AD1" w14:textId="77777777" w:rsidR="00A34DCE" w:rsidRPr="00A34DCE" w:rsidRDefault="00A34DCE" w:rsidP="00A34DCE">
      <w:r w:rsidRPr="00A34DCE">
        <w:rPr>
          <w:b/>
          <w:bCs/>
        </w:rPr>
        <w:t>SAFE-DISCHARGE AI</w:t>
      </w:r>
      <w:r w:rsidRPr="00A34DCE">
        <w:t xml:space="preserve"> is a clinician-facing </w:t>
      </w:r>
      <w:r w:rsidRPr="00A34DCE">
        <w:rPr>
          <w:b/>
          <w:bCs/>
        </w:rPr>
        <w:t>AI Safety Copilot</w:t>
      </w:r>
      <w:r w:rsidRPr="00A34DCE">
        <w:t xml:space="preserve"> designed to </w:t>
      </w:r>
      <w:r w:rsidRPr="00A34DCE">
        <w:rPr>
          <w:b/>
          <w:bCs/>
        </w:rPr>
        <w:t>reduce medical errors, improve patient understanding, and save clinician time</w:t>
      </w:r>
      <w:r w:rsidRPr="00A34DCE">
        <w:t xml:space="preserve"> during high-risk discharge workflows.</w:t>
      </w:r>
      <w:r w:rsidRPr="00A34DCE">
        <w:br/>
        <w:t xml:space="preserve">The system </w:t>
      </w:r>
      <w:r w:rsidRPr="00A34DCE">
        <w:rPr>
          <w:b/>
          <w:bCs/>
        </w:rPr>
        <w:t>summarizes patient data</w:t>
      </w:r>
      <w:r w:rsidRPr="00A34DCE">
        <w:t xml:space="preserve">, </w:t>
      </w:r>
      <w:r w:rsidRPr="00A34DCE">
        <w:rPr>
          <w:b/>
          <w:bCs/>
        </w:rPr>
        <w:t>flags safety risks</w:t>
      </w:r>
      <w:r w:rsidRPr="00A34DCE">
        <w:t xml:space="preserve">, </w:t>
      </w:r>
      <w:r w:rsidRPr="00A34DCE">
        <w:rPr>
          <w:b/>
          <w:bCs/>
        </w:rPr>
        <w:t>generates explainable alerts with citations</w:t>
      </w:r>
      <w:r w:rsidRPr="00A34DCE">
        <w:t xml:space="preserve">, and </w:t>
      </w:r>
      <w:r w:rsidRPr="00A34DCE">
        <w:rPr>
          <w:b/>
          <w:bCs/>
        </w:rPr>
        <w:t>creates patient-friendly, multilingual discharge instructions</w:t>
      </w:r>
      <w:r w:rsidRPr="00A34DCE">
        <w:t>, while learning continuously from clinician feedback.</w:t>
      </w:r>
    </w:p>
    <w:p w14:paraId="65FA9FC0" w14:textId="77777777" w:rsidR="00A34DCE" w:rsidRPr="00A34DCE" w:rsidRDefault="00A34DCE" w:rsidP="00A34DCE">
      <w:r w:rsidRPr="00A34DCE">
        <w:t xml:space="preserve">The copilot is built using </w:t>
      </w:r>
      <w:r w:rsidRPr="00A34DCE">
        <w:rPr>
          <w:b/>
          <w:bCs/>
        </w:rPr>
        <w:t>Microsoft Azure AI services</w:t>
      </w:r>
      <w:r w:rsidRPr="00A34DCE">
        <w:t xml:space="preserve">, follows </w:t>
      </w:r>
      <w:r w:rsidRPr="00A34DCE">
        <w:rPr>
          <w:b/>
          <w:bCs/>
        </w:rPr>
        <w:t>enterprise-grade security principles</w:t>
      </w:r>
      <w:r w:rsidRPr="00A34DCE">
        <w:t xml:space="preserve">, and prioritizes </w:t>
      </w:r>
      <w:r w:rsidRPr="00A34DCE">
        <w:rPr>
          <w:b/>
          <w:bCs/>
        </w:rPr>
        <w:t>ethical, inclusive, and explainable AI</w:t>
      </w:r>
      <w:r w:rsidRPr="00A34DCE">
        <w:t>.</w:t>
      </w:r>
    </w:p>
    <w:p w14:paraId="5ACF820F" w14:textId="77777777" w:rsidR="00A34DCE" w:rsidRPr="00A34DCE" w:rsidRDefault="00A34DCE" w:rsidP="00A34DCE">
      <w:r w:rsidRPr="00A34DCE">
        <w:pict w14:anchorId="1B3D1D8A">
          <v:rect id="_x0000_i1129" style="width:0;height:1.5pt" o:hralign="center" o:hrstd="t" o:hr="t" fillcolor="#a0a0a0" stroked="f"/>
        </w:pict>
      </w:r>
    </w:p>
    <w:p w14:paraId="65BD5635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2. Problem Statement</w:t>
      </w:r>
    </w:p>
    <w:p w14:paraId="2BA12A83" w14:textId="77777777" w:rsidR="00A34DCE" w:rsidRPr="00A34DCE" w:rsidRDefault="00A34DCE" w:rsidP="00A34DCE">
      <w:r w:rsidRPr="00A34DCE">
        <w:t xml:space="preserve">Hospital discharge is a </w:t>
      </w:r>
      <w:r w:rsidRPr="00A34DCE">
        <w:rPr>
          <w:b/>
          <w:bCs/>
        </w:rPr>
        <w:t>complex and error-prone process</w:t>
      </w:r>
      <w:r w:rsidRPr="00A34DCE">
        <w:t xml:space="preserve"> involving:</w:t>
      </w:r>
    </w:p>
    <w:p w14:paraId="60E8B5B6" w14:textId="77777777" w:rsidR="00A34DCE" w:rsidRPr="00A34DCE" w:rsidRDefault="00A34DCE" w:rsidP="00A34DCE">
      <w:pPr>
        <w:numPr>
          <w:ilvl w:val="0"/>
          <w:numId w:val="1"/>
        </w:numPr>
      </w:pPr>
      <w:r w:rsidRPr="00A34DCE">
        <w:t>Multiple medications (often with interactions)</w:t>
      </w:r>
    </w:p>
    <w:p w14:paraId="5A8FE3F4" w14:textId="77777777" w:rsidR="00A34DCE" w:rsidRPr="00A34DCE" w:rsidRDefault="00A34DCE" w:rsidP="00A34DCE">
      <w:pPr>
        <w:numPr>
          <w:ilvl w:val="0"/>
          <w:numId w:val="1"/>
        </w:numPr>
      </w:pPr>
      <w:r w:rsidRPr="00A34DCE">
        <w:t>Pending lab results</w:t>
      </w:r>
    </w:p>
    <w:p w14:paraId="5D28E380" w14:textId="77777777" w:rsidR="00A34DCE" w:rsidRPr="00A34DCE" w:rsidRDefault="00A34DCE" w:rsidP="00A34DCE">
      <w:pPr>
        <w:numPr>
          <w:ilvl w:val="0"/>
          <w:numId w:val="1"/>
        </w:numPr>
      </w:pPr>
      <w:r w:rsidRPr="00A34DCE">
        <w:t>Follow-up instructions</w:t>
      </w:r>
    </w:p>
    <w:p w14:paraId="04AC99DE" w14:textId="77777777" w:rsidR="00A34DCE" w:rsidRPr="00A34DCE" w:rsidRDefault="00A34DCE" w:rsidP="00A34DCE">
      <w:pPr>
        <w:numPr>
          <w:ilvl w:val="0"/>
          <w:numId w:val="1"/>
        </w:numPr>
      </w:pPr>
      <w:r w:rsidRPr="00A34DCE">
        <w:t>Patient education under time pressure</w:t>
      </w:r>
    </w:p>
    <w:p w14:paraId="6C97907E" w14:textId="77777777" w:rsidR="00A34DCE" w:rsidRPr="00A34DCE" w:rsidRDefault="00A34DCE" w:rsidP="00A34DCE">
      <w:r w:rsidRPr="00A34DCE">
        <w:t>Key challenges:</w:t>
      </w:r>
    </w:p>
    <w:p w14:paraId="0D8F307B" w14:textId="77777777" w:rsidR="00A34DCE" w:rsidRPr="00A34DCE" w:rsidRDefault="00A34DCE" w:rsidP="00A34DCE">
      <w:pPr>
        <w:numPr>
          <w:ilvl w:val="0"/>
          <w:numId w:val="2"/>
        </w:numPr>
      </w:pPr>
      <w:r w:rsidRPr="00A34DCE">
        <w:t>Clinicians spend excessive time on documentation</w:t>
      </w:r>
    </w:p>
    <w:p w14:paraId="49439827" w14:textId="77777777" w:rsidR="00A34DCE" w:rsidRPr="00A34DCE" w:rsidRDefault="00A34DCE" w:rsidP="00A34DCE">
      <w:pPr>
        <w:numPr>
          <w:ilvl w:val="0"/>
          <w:numId w:val="2"/>
        </w:numPr>
      </w:pPr>
      <w:r w:rsidRPr="00A34DCE">
        <w:t>Safety checks are manual and inconsistent</w:t>
      </w:r>
    </w:p>
    <w:p w14:paraId="4130F638" w14:textId="77777777" w:rsidR="00A34DCE" w:rsidRPr="00A34DCE" w:rsidRDefault="00A34DCE" w:rsidP="00A34DCE">
      <w:pPr>
        <w:numPr>
          <w:ilvl w:val="0"/>
          <w:numId w:val="2"/>
        </w:numPr>
      </w:pPr>
      <w:r w:rsidRPr="00A34DCE">
        <w:t>Patients often do not understand medical instructions</w:t>
      </w:r>
    </w:p>
    <w:p w14:paraId="0E62AB52" w14:textId="77777777" w:rsidR="00A34DCE" w:rsidRPr="00A34DCE" w:rsidRDefault="00A34DCE" w:rsidP="00A34DCE">
      <w:pPr>
        <w:numPr>
          <w:ilvl w:val="0"/>
          <w:numId w:val="2"/>
        </w:numPr>
      </w:pPr>
      <w:r w:rsidRPr="00A34DCE">
        <w:t>Language barriers worsen outcomes</w:t>
      </w:r>
    </w:p>
    <w:p w14:paraId="7A532E9E" w14:textId="77777777" w:rsidR="00A34DCE" w:rsidRPr="00A34DCE" w:rsidRDefault="00A34DCE" w:rsidP="00A34DCE">
      <w:pPr>
        <w:numPr>
          <w:ilvl w:val="0"/>
          <w:numId w:val="2"/>
        </w:numPr>
      </w:pPr>
      <w:r w:rsidRPr="00A34DCE">
        <w:lastRenderedPageBreak/>
        <w:t>Existing AI tools lack transparency and equity awareness</w:t>
      </w:r>
    </w:p>
    <w:p w14:paraId="64306EB0" w14:textId="77777777" w:rsidR="00A34DCE" w:rsidRPr="00A34DCE" w:rsidRDefault="00A34DCE" w:rsidP="00A34DCE">
      <w:r w:rsidRPr="00A34DCE">
        <w:pict w14:anchorId="12A2F028">
          <v:rect id="_x0000_i1130" style="width:0;height:1.5pt" o:hralign="center" o:hrstd="t" o:hr="t" fillcolor="#a0a0a0" stroked="f"/>
        </w:pict>
      </w:r>
    </w:p>
    <w:p w14:paraId="3113498E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3. Proposed Solution</w:t>
      </w:r>
    </w:p>
    <w:p w14:paraId="4BF98A7A" w14:textId="77777777" w:rsidR="00A34DCE" w:rsidRPr="00A34DCE" w:rsidRDefault="00A34DCE" w:rsidP="00A34DCE">
      <w:r w:rsidRPr="00A34DCE">
        <w:rPr>
          <w:b/>
          <w:bCs/>
        </w:rPr>
        <w:t>SAFE-DISCHARGE AI</w:t>
      </w:r>
      <w:r w:rsidRPr="00A34DCE">
        <w:t xml:space="preserve"> acts as a </w:t>
      </w:r>
      <w:r w:rsidRPr="00A34DCE">
        <w:rPr>
          <w:b/>
          <w:bCs/>
        </w:rPr>
        <w:t>second pair of eyes</w:t>
      </w:r>
      <w:r w:rsidRPr="00A34DCE">
        <w:t xml:space="preserve"> for clinicians during discharge.</w:t>
      </w:r>
    </w:p>
    <w:p w14:paraId="3F424582" w14:textId="77777777" w:rsidR="00A34DCE" w:rsidRPr="00A34DCE" w:rsidRDefault="00A34DCE" w:rsidP="00A34DCE">
      <w:r w:rsidRPr="00A34DCE">
        <w:t xml:space="preserve">It does </w:t>
      </w:r>
      <w:r w:rsidRPr="00A34DCE">
        <w:rPr>
          <w:b/>
          <w:bCs/>
        </w:rPr>
        <w:t>not replace doctors</w:t>
      </w:r>
      <w:r w:rsidRPr="00A34DCE">
        <w:t>.</w:t>
      </w:r>
      <w:r w:rsidRPr="00A34DCE">
        <w:br/>
        <w:t xml:space="preserve">It </w:t>
      </w:r>
      <w:r w:rsidRPr="00A34DCE">
        <w:rPr>
          <w:b/>
          <w:bCs/>
        </w:rPr>
        <w:t>supports safer decisions</w:t>
      </w:r>
      <w:r w:rsidRPr="00A34DCE">
        <w:t xml:space="preserve"> by:</w:t>
      </w:r>
    </w:p>
    <w:p w14:paraId="6C71683C" w14:textId="77777777" w:rsidR="00A34DCE" w:rsidRPr="00A34DCE" w:rsidRDefault="00A34DCE" w:rsidP="00A34DCE">
      <w:pPr>
        <w:numPr>
          <w:ilvl w:val="0"/>
          <w:numId w:val="3"/>
        </w:numPr>
      </w:pPr>
      <w:r w:rsidRPr="00A34DCE">
        <w:t>Automating summaries</w:t>
      </w:r>
    </w:p>
    <w:p w14:paraId="55B8C819" w14:textId="77777777" w:rsidR="00A34DCE" w:rsidRPr="00A34DCE" w:rsidRDefault="00A34DCE" w:rsidP="00A34DCE">
      <w:pPr>
        <w:numPr>
          <w:ilvl w:val="0"/>
          <w:numId w:val="3"/>
        </w:numPr>
      </w:pPr>
      <w:r w:rsidRPr="00A34DCE">
        <w:t>Flagging risks</w:t>
      </w:r>
    </w:p>
    <w:p w14:paraId="2CE13C21" w14:textId="77777777" w:rsidR="00A34DCE" w:rsidRPr="00A34DCE" w:rsidRDefault="00A34DCE" w:rsidP="00A34DCE">
      <w:pPr>
        <w:numPr>
          <w:ilvl w:val="0"/>
          <w:numId w:val="3"/>
        </w:numPr>
      </w:pPr>
      <w:r w:rsidRPr="00A34DCE">
        <w:t xml:space="preserve">Explaining </w:t>
      </w:r>
      <w:r w:rsidRPr="00A34DCE">
        <w:rPr>
          <w:i/>
          <w:iCs/>
        </w:rPr>
        <w:t>why</w:t>
      </w:r>
      <w:r w:rsidRPr="00A34DCE">
        <w:t xml:space="preserve"> something matters</w:t>
      </w:r>
    </w:p>
    <w:p w14:paraId="57CC77AF" w14:textId="77777777" w:rsidR="00A34DCE" w:rsidRPr="00A34DCE" w:rsidRDefault="00A34DCE" w:rsidP="00A34DCE">
      <w:pPr>
        <w:numPr>
          <w:ilvl w:val="0"/>
          <w:numId w:val="3"/>
        </w:numPr>
      </w:pPr>
      <w:r w:rsidRPr="00A34DCE">
        <w:t>Ensuring patients understand their care</w:t>
      </w:r>
    </w:p>
    <w:p w14:paraId="5A18492B" w14:textId="77777777" w:rsidR="00A34DCE" w:rsidRPr="00A34DCE" w:rsidRDefault="00A34DCE" w:rsidP="00A34DCE">
      <w:r w:rsidRPr="00A34DCE">
        <w:pict w14:anchorId="0FE3EAC7">
          <v:rect id="_x0000_i1131" style="width:0;height:1.5pt" o:hralign="center" o:hrstd="t" o:hr="t" fillcolor="#a0a0a0" stroked="f"/>
        </w:pict>
      </w:r>
    </w:p>
    <w:p w14:paraId="70BBD33B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4. Focused Use Case (MVP Scope)</w:t>
      </w:r>
    </w:p>
    <w:p w14:paraId="70A36BC0" w14:textId="77777777" w:rsidR="00A34DCE" w:rsidRPr="00A34DCE" w:rsidRDefault="00A34DCE" w:rsidP="00A34DCE">
      <w:pPr>
        <w:rPr>
          <w:b/>
          <w:bCs/>
        </w:rPr>
      </w:pPr>
      <w:r w:rsidRPr="00A34DCE">
        <w:rPr>
          <w:rFonts w:ascii="Segoe UI Emoji" w:hAnsi="Segoe UI Emoji" w:cs="Segoe UI Emoji"/>
          <w:b/>
          <w:bCs/>
        </w:rPr>
        <w:t>🎯</w:t>
      </w:r>
      <w:r w:rsidRPr="00A34DCE">
        <w:rPr>
          <w:b/>
          <w:bCs/>
        </w:rPr>
        <w:t xml:space="preserve"> High-Risk Discharge Safety for Patients on Multiple Medications</w:t>
      </w:r>
    </w:p>
    <w:p w14:paraId="4869A58D" w14:textId="77777777" w:rsidR="00A34DCE" w:rsidRPr="00A34DCE" w:rsidRDefault="00A34DCE" w:rsidP="00A34DCE">
      <w:r w:rsidRPr="00A34DCE">
        <w:t>Examples:</w:t>
      </w:r>
    </w:p>
    <w:p w14:paraId="1800F55B" w14:textId="77777777" w:rsidR="00A34DCE" w:rsidRPr="00A34DCE" w:rsidRDefault="00A34DCE" w:rsidP="00A34DCE">
      <w:pPr>
        <w:numPr>
          <w:ilvl w:val="0"/>
          <w:numId w:val="4"/>
        </w:numPr>
      </w:pPr>
      <w:r w:rsidRPr="00A34DCE">
        <w:t>Anticoagulants (Warfarin, DOACs)</w:t>
      </w:r>
    </w:p>
    <w:p w14:paraId="77D16372" w14:textId="77777777" w:rsidR="00A34DCE" w:rsidRPr="00A34DCE" w:rsidRDefault="00A34DCE" w:rsidP="00A34DCE">
      <w:pPr>
        <w:numPr>
          <w:ilvl w:val="0"/>
          <w:numId w:val="4"/>
        </w:numPr>
      </w:pPr>
      <w:r w:rsidRPr="00A34DCE">
        <w:t>Elderly patients with polypharmacy</w:t>
      </w:r>
    </w:p>
    <w:p w14:paraId="36E0FFE1" w14:textId="77777777" w:rsidR="00A34DCE" w:rsidRPr="00A34DCE" w:rsidRDefault="00A34DCE" w:rsidP="00A34DCE">
      <w:pPr>
        <w:numPr>
          <w:ilvl w:val="0"/>
          <w:numId w:val="4"/>
        </w:numPr>
      </w:pPr>
      <w:r w:rsidRPr="00A34DCE">
        <w:t>Patients discharged with antibiotics + chronic conditions</w:t>
      </w:r>
    </w:p>
    <w:p w14:paraId="70C53121" w14:textId="77777777" w:rsidR="00A34DCE" w:rsidRPr="00A34DCE" w:rsidRDefault="00A34DCE" w:rsidP="00A34DCE">
      <w:r w:rsidRPr="00A34DCE">
        <w:t>This narrow focus ensures:</w:t>
      </w:r>
    </w:p>
    <w:p w14:paraId="57FAA963" w14:textId="77777777" w:rsidR="00A34DCE" w:rsidRPr="00A34DCE" w:rsidRDefault="00A34DCE" w:rsidP="00A34DCE">
      <w:pPr>
        <w:numPr>
          <w:ilvl w:val="0"/>
          <w:numId w:val="5"/>
        </w:numPr>
      </w:pPr>
      <w:r w:rsidRPr="00A34DCE">
        <w:t>Faster MVP development</w:t>
      </w:r>
    </w:p>
    <w:p w14:paraId="4641121B" w14:textId="77777777" w:rsidR="00A34DCE" w:rsidRPr="00A34DCE" w:rsidRDefault="00A34DCE" w:rsidP="00A34DCE">
      <w:pPr>
        <w:numPr>
          <w:ilvl w:val="0"/>
          <w:numId w:val="5"/>
        </w:numPr>
      </w:pPr>
      <w:r w:rsidRPr="00A34DCE">
        <w:t>Clear measurable impact</w:t>
      </w:r>
    </w:p>
    <w:p w14:paraId="4960792A" w14:textId="77777777" w:rsidR="00A34DCE" w:rsidRPr="00A34DCE" w:rsidRDefault="00A34DCE" w:rsidP="00A34DCE">
      <w:pPr>
        <w:numPr>
          <w:ilvl w:val="0"/>
          <w:numId w:val="5"/>
        </w:numPr>
      </w:pPr>
      <w:r w:rsidRPr="00A34DCE">
        <w:t>Strong demo storytelling</w:t>
      </w:r>
    </w:p>
    <w:p w14:paraId="1515148E" w14:textId="77777777" w:rsidR="00A34DCE" w:rsidRPr="00A34DCE" w:rsidRDefault="00A34DCE" w:rsidP="00A34DCE">
      <w:r w:rsidRPr="00A34DCE">
        <w:pict w14:anchorId="35B28945">
          <v:rect id="_x0000_i1132" style="width:0;height:1.5pt" o:hralign="center" o:hrstd="t" o:hr="t" fillcolor="#a0a0a0" stroked="f"/>
        </w:pict>
      </w:r>
    </w:p>
    <w:p w14:paraId="64C24C52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5. Core Features</w:t>
      </w:r>
    </w:p>
    <w:p w14:paraId="0CF6E399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5.1 AI Patient Summary Generator</w:t>
      </w:r>
    </w:p>
    <w:p w14:paraId="76861715" w14:textId="77777777" w:rsidR="00A34DCE" w:rsidRPr="00A34DCE" w:rsidRDefault="00A34DCE" w:rsidP="00A34DCE">
      <w:pPr>
        <w:numPr>
          <w:ilvl w:val="0"/>
          <w:numId w:val="6"/>
        </w:numPr>
      </w:pPr>
      <w:r w:rsidRPr="00A34DCE">
        <w:t>Summarizes history, medications, allergies, labs</w:t>
      </w:r>
    </w:p>
    <w:p w14:paraId="11306ACE" w14:textId="77777777" w:rsidR="00A34DCE" w:rsidRPr="00A34DCE" w:rsidRDefault="00A34DCE" w:rsidP="00A34DCE">
      <w:pPr>
        <w:numPr>
          <w:ilvl w:val="0"/>
          <w:numId w:val="6"/>
        </w:numPr>
      </w:pPr>
      <w:r w:rsidRPr="00A34DCE">
        <w:t>Structured format: Diagnosis, Treatment, Follow-up</w:t>
      </w:r>
    </w:p>
    <w:p w14:paraId="097E2327" w14:textId="77777777" w:rsidR="00A34DCE" w:rsidRPr="00A34DCE" w:rsidRDefault="00A34DCE" w:rsidP="00A34DCE">
      <w:pPr>
        <w:numPr>
          <w:ilvl w:val="0"/>
          <w:numId w:val="6"/>
        </w:numPr>
      </w:pPr>
      <w:r w:rsidRPr="00A34DCE">
        <w:lastRenderedPageBreak/>
        <w:t>Saves clinician time</w:t>
      </w:r>
    </w:p>
    <w:p w14:paraId="47173921" w14:textId="77777777" w:rsidR="00A34DCE" w:rsidRPr="00A34DCE" w:rsidRDefault="00A34DCE" w:rsidP="00A34DCE">
      <w:r w:rsidRPr="00A34DCE">
        <w:pict w14:anchorId="1D48DFA7">
          <v:rect id="_x0000_i1133" style="width:0;height:1.5pt" o:hralign="center" o:hrstd="t" o:hr="t" fillcolor="#a0a0a0" stroked="f"/>
        </w:pict>
      </w:r>
    </w:p>
    <w:p w14:paraId="60F77609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5.2 Explainable Safety Risk Alerts (RAG-based)</w:t>
      </w:r>
    </w:p>
    <w:p w14:paraId="10782950" w14:textId="77777777" w:rsidR="00A34DCE" w:rsidRPr="00A34DCE" w:rsidRDefault="00A34DCE" w:rsidP="00A34DCE">
      <w:pPr>
        <w:numPr>
          <w:ilvl w:val="0"/>
          <w:numId w:val="7"/>
        </w:numPr>
      </w:pPr>
      <w:r w:rsidRPr="00A34DCE">
        <w:t>Flags:</w:t>
      </w:r>
    </w:p>
    <w:p w14:paraId="6CD5A712" w14:textId="77777777" w:rsidR="00A34DCE" w:rsidRPr="00A34DCE" w:rsidRDefault="00A34DCE" w:rsidP="00A34DCE">
      <w:pPr>
        <w:numPr>
          <w:ilvl w:val="1"/>
          <w:numId w:val="7"/>
        </w:numPr>
      </w:pPr>
      <w:r w:rsidRPr="00A34DCE">
        <w:t>Drug–drug interactions</w:t>
      </w:r>
    </w:p>
    <w:p w14:paraId="5B77428B" w14:textId="77777777" w:rsidR="00A34DCE" w:rsidRPr="00A34DCE" w:rsidRDefault="00A34DCE" w:rsidP="00A34DCE">
      <w:pPr>
        <w:numPr>
          <w:ilvl w:val="1"/>
          <w:numId w:val="7"/>
        </w:numPr>
      </w:pPr>
      <w:r w:rsidRPr="00A34DCE">
        <w:t>Missed follow-ups</w:t>
      </w:r>
    </w:p>
    <w:p w14:paraId="0940A2A5" w14:textId="77777777" w:rsidR="00A34DCE" w:rsidRPr="00A34DCE" w:rsidRDefault="00A34DCE" w:rsidP="00A34DCE">
      <w:pPr>
        <w:numPr>
          <w:ilvl w:val="1"/>
          <w:numId w:val="7"/>
        </w:numPr>
      </w:pPr>
      <w:r w:rsidRPr="00A34DCE">
        <w:t>Abnormal labs</w:t>
      </w:r>
    </w:p>
    <w:p w14:paraId="0FAC46BF" w14:textId="77777777" w:rsidR="00A34DCE" w:rsidRPr="00A34DCE" w:rsidRDefault="00A34DCE" w:rsidP="00A34DCE">
      <w:pPr>
        <w:numPr>
          <w:ilvl w:val="0"/>
          <w:numId w:val="7"/>
        </w:numPr>
      </w:pPr>
      <w:r w:rsidRPr="00A34DCE">
        <w:t>Every alert includes:</w:t>
      </w:r>
    </w:p>
    <w:p w14:paraId="5F22C6B5" w14:textId="77777777" w:rsidR="00A34DCE" w:rsidRPr="00A34DCE" w:rsidRDefault="00A34DCE" w:rsidP="00A34DCE">
      <w:pPr>
        <w:numPr>
          <w:ilvl w:val="1"/>
          <w:numId w:val="7"/>
        </w:numPr>
      </w:pPr>
      <w:r w:rsidRPr="00A34DCE">
        <w:rPr>
          <w:b/>
          <w:bCs/>
        </w:rPr>
        <w:t>Reason</w:t>
      </w:r>
    </w:p>
    <w:p w14:paraId="542DE5DE" w14:textId="77777777" w:rsidR="00A34DCE" w:rsidRPr="00A34DCE" w:rsidRDefault="00A34DCE" w:rsidP="00A34DCE">
      <w:pPr>
        <w:numPr>
          <w:ilvl w:val="1"/>
          <w:numId w:val="7"/>
        </w:numPr>
      </w:pPr>
      <w:r w:rsidRPr="00A34DCE">
        <w:rPr>
          <w:b/>
          <w:bCs/>
        </w:rPr>
        <w:t>Guideline citation</w:t>
      </w:r>
    </w:p>
    <w:p w14:paraId="7FD866DD" w14:textId="77777777" w:rsidR="00A34DCE" w:rsidRPr="00A34DCE" w:rsidRDefault="00A34DCE" w:rsidP="00A34DCE">
      <w:pPr>
        <w:numPr>
          <w:ilvl w:val="1"/>
          <w:numId w:val="7"/>
        </w:numPr>
      </w:pPr>
      <w:r w:rsidRPr="00A34DCE">
        <w:rPr>
          <w:b/>
          <w:bCs/>
        </w:rPr>
        <w:t>Confidence level</w:t>
      </w:r>
    </w:p>
    <w:p w14:paraId="2BEF17BC" w14:textId="77777777" w:rsidR="00A34DCE" w:rsidRPr="00A34DCE" w:rsidRDefault="00A34DCE" w:rsidP="00A34DCE">
      <w:r w:rsidRPr="00A34DCE">
        <w:rPr>
          <w:i/>
          <w:iCs/>
        </w:rPr>
        <w:t>“This was flagged because hospital protocol recommends INR re-check after antibiotics in Warfarin patients.”</w:t>
      </w:r>
    </w:p>
    <w:p w14:paraId="0E6E4D0F" w14:textId="77777777" w:rsidR="00A34DCE" w:rsidRPr="00A34DCE" w:rsidRDefault="00A34DCE" w:rsidP="00A34DCE">
      <w:r w:rsidRPr="00A34DCE">
        <w:pict w14:anchorId="0FB8DD5E">
          <v:rect id="_x0000_i1134" style="width:0;height:1.5pt" o:hralign="center" o:hrstd="t" o:hr="t" fillcolor="#a0a0a0" stroked="f"/>
        </w:pict>
      </w:r>
    </w:p>
    <w:p w14:paraId="388EF00C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5.3 Patient-Comprehension Scoring (Differentiator #1)</w:t>
      </w:r>
    </w:p>
    <w:p w14:paraId="5E9BCDA8" w14:textId="77777777" w:rsidR="00A34DCE" w:rsidRPr="00A34DCE" w:rsidRDefault="00A34DCE" w:rsidP="00A34DCE">
      <w:proofErr w:type="gramStart"/>
      <w:r w:rsidRPr="00A34DCE">
        <w:t>Ensures</w:t>
      </w:r>
      <w:proofErr w:type="gramEnd"/>
      <w:r w:rsidRPr="00A34DCE">
        <w:t xml:space="preserve"> patients </w:t>
      </w:r>
      <w:proofErr w:type="gramStart"/>
      <w:r w:rsidRPr="00A34DCE">
        <w:t>actually understand</w:t>
      </w:r>
      <w:proofErr w:type="gramEnd"/>
      <w:r w:rsidRPr="00A34DCE">
        <w:t xml:space="preserve"> instructions.</w:t>
      </w:r>
    </w:p>
    <w:p w14:paraId="1A2D82F2" w14:textId="77777777" w:rsidR="00A34DCE" w:rsidRPr="00A34DCE" w:rsidRDefault="00A34DCE" w:rsidP="00A34DCE">
      <w:r w:rsidRPr="00A34DCE">
        <w:rPr>
          <w:b/>
          <w:bCs/>
        </w:rPr>
        <w:t>How it works:</w:t>
      </w:r>
    </w:p>
    <w:p w14:paraId="5F053A61" w14:textId="77777777" w:rsidR="00A34DCE" w:rsidRPr="00A34DCE" w:rsidRDefault="00A34DCE" w:rsidP="00A34DCE">
      <w:pPr>
        <w:numPr>
          <w:ilvl w:val="0"/>
          <w:numId w:val="8"/>
        </w:numPr>
      </w:pPr>
      <w:r w:rsidRPr="00A34DCE">
        <w:t>Detects medical jargon</w:t>
      </w:r>
    </w:p>
    <w:p w14:paraId="669D8B7B" w14:textId="77777777" w:rsidR="00A34DCE" w:rsidRPr="00A34DCE" w:rsidRDefault="00A34DCE" w:rsidP="00A34DCE">
      <w:pPr>
        <w:numPr>
          <w:ilvl w:val="0"/>
          <w:numId w:val="8"/>
        </w:numPr>
      </w:pPr>
      <w:r w:rsidRPr="00A34DCE">
        <w:t>Measures reading level</w:t>
      </w:r>
    </w:p>
    <w:p w14:paraId="44FCCB45" w14:textId="77777777" w:rsidR="00A34DCE" w:rsidRPr="00A34DCE" w:rsidRDefault="00A34DCE" w:rsidP="00A34DCE">
      <w:pPr>
        <w:numPr>
          <w:ilvl w:val="0"/>
          <w:numId w:val="8"/>
        </w:numPr>
      </w:pPr>
      <w:r w:rsidRPr="00A34DCE">
        <w:t>Rewrites text to Grade 6–8</w:t>
      </w:r>
    </w:p>
    <w:p w14:paraId="310EEAE3" w14:textId="77777777" w:rsidR="00A34DCE" w:rsidRPr="00A34DCE" w:rsidRDefault="00A34DCE" w:rsidP="00A34DCE">
      <w:pPr>
        <w:numPr>
          <w:ilvl w:val="0"/>
          <w:numId w:val="8"/>
        </w:numPr>
      </w:pPr>
      <w:r w:rsidRPr="00A34DCE">
        <w:t>Supports multilingual output</w:t>
      </w:r>
    </w:p>
    <w:p w14:paraId="2455D19F" w14:textId="77777777" w:rsidR="00A34DCE" w:rsidRPr="00A34DCE" w:rsidRDefault="00A34DCE" w:rsidP="00A34DCE">
      <w:r w:rsidRPr="00A34DCE">
        <w:rPr>
          <w:b/>
          <w:bCs/>
        </w:rPr>
        <w:t>Example:</w:t>
      </w:r>
    </w:p>
    <w:p w14:paraId="0B577B5C" w14:textId="77777777" w:rsidR="00A34DCE" w:rsidRPr="00A34DCE" w:rsidRDefault="00A34DCE" w:rsidP="00A34DCE">
      <w:pPr>
        <w:numPr>
          <w:ilvl w:val="0"/>
          <w:numId w:val="9"/>
        </w:numPr>
      </w:pPr>
      <w:r w:rsidRPr="00A34DCE">
        <w:t>Original: “Obtain INR in 5–7 days”</w:t>
      </w:r>
    </w:p>
    <w:p w14:paraId="36242D8C" w14:textId="77777777" w:rsidR="00A34DCE" w:rsidRPr="00A34DCE" w:rsidRDefault="00A34DCE" w:rsidP="00A34DCE">
      <w:pPr>
        <w:numPr>
          <w:ilvl w:val="0"/>
          <w:numId w:val="9"/>
        </w:numPr>
      </w:pPr>
      <w:r w:rsidRPr="00A34DCE">
        <w:t>Simplified: “Get a blood test next week to make sure your blood thinner dose is safe”</w:t>
      </w:r>
    </w:p>
    <w:p w14:paraId="24F42562" w14:textId="77777777" w:rsidR="00A34DCE" w:rsidRPr="00A34DCE" w:rsidRDefault="00A34DCE" w:rsidP="00A34DCE">
      <w:r w:rsidRPr="00A34DCE">
        <w:pict w14:anchorId="42110E81">
          <v:rect id="_x0000_i1135" style="width:0;height:1.5pt" o:hralign="center" o:hrstd="t" o:hr="t" fillcolor="#a0a0a0" stroked="f"/>
        </w:pict>
      </w:r>
    </w:p>
    <w:p w14:paraId="454AEC0E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5.4 Bias &amp; Equity Safety Checks (Differentiator #2)</w:t>
      </w:r>
    </w:p>
    <w:p w14:paraId="664EAB8D" w14:textId="77777777" w:rsidR="00A34DCE" w:rsidRPr="00A34DCE" w:rsidRDefault="00A34DCE" w:rsidP="00A34DCE">
      <w:r w:rsidRPr="00A34DCE">
        <w:lastRenderedPageBreak/>
        <w:t>Flags known diagnostic and treatment biases using clinical guidelines.</w:t>
      </w:r>
    </w:p>
    <w:p w14:paraId="73183196" w14:textId="77777777" w:rsidR="00A34DCE" w:rsidRPr="00A34DCE" w:rsidRDefault="00A34DCE" w:rsidP="00A34DCE">
      <w:r w:rsidRPr="00A34DCE">
        <w:rPr>
          <w:b/>
          <w:bCs/>
        </w:rPr>
        <w:t>Examples:</w:t>
      </w:r>
    </w:p>
    <w:p w14:paraId="023340E1" w14:textId="77777777" w:rsidR="00A34DCE" w:rsidRPr="00A34DCE" w:rsidRDefault="00A34DCE" w:rsidP="00A34DCE">
      <w:pPr>
        <w:numPr>
          <w:ilvl w:val="0"/>
          <w:numId w:val="10"/>
        </w:numPr>
      </w:pPr>
      <w:r w:rsidRPr="00A34DCE">
        <w:t>Atypical heart attack symptoms in women</w:t>
      </w:r>
    </w:p>
    <w:p w14:paraId="034CB51C" w14:textId="77777777" w:rsidR="00A34DCE" w:rsidRPr="00A34DCE" w:rsidRDefault="00A34DCE" w:rsidP="00A34DCE">
      <w:pPr>
        <w:numPr>
          <w:ilvl w:val="0"/>
          <w:numId w:val="10"/>
        </w:numPr>
      </w:pPr>
      <w:r w:rsidRPr="00A34DCE">
        <w:t>Kidney function interpretation in elderly</w:t>
      </w:r>
    </w:p>
    <w:p w14:paraId="30CC9D96" w14:textId="77777777" w:rsidR="00A34DCE" w:rsidRPr="00A34DCE" w:rsidRDefault="00A34DCE" w:rsidP="00A34DCE">
      <w:pPr>
        <w:numPr>
          <w:ilvl w:val="0"/>
          <w:numId w:val="10"/>
        </w:numPr>
      </w:pPr>
      <w:r w:rsidRPr="00A34DCE">
        <w:t>Simplified language for low-literacy patients</w:t>
      </w:r>
    </w:p>
    <w:p w14:paraId="34C646A0" w14:textId="77777777" w:rsidR="00A34DCE" w:rsidRPr="00A34DCE" w:rsidRDefault="00A34DCE" w:rsidP="00A34DCE">
      <w:r w:rsidRPr="00A34DCE">
        <w:t>Purpose:</w:t>
      </w:r>
    </w:p>
    <w:p w14:paraId="359030BB" w14:textId="77777777" w:rsidR="00A34DCE" w:rsidRPr="00A34DCE" w:rsidRDefault="00A34DCE" w:rsidP="00A34DCE">
      <w:pPr>
        <w:numPr>
          <w:ilvl w:val="0"/>
          <w:numId w:val="11"/>
        </w:numPr>
      </w:pPr>
      <w:r w:rsidRPr="00A34DCE">
        <w:t>Reduce systemic bias</w:t>
      </w:r>
    </w:p>
    <w:p w14:paraId="77AA5025" w14:textId="77777777" w:rsidR="00A34DCE" w:rsidRPr="00A34DCE" w:rsidRDefault="00A34DCE" w:rsidP="00A34DCE">
      <w:pPr>
        <w:numPr>
          <w:ilvl w:val="0"/>
          <w:numId w:val="11"/>
        </w:numPr>
      </w:pPr>
      <w:r w:rsidRPr="00A34DCE">
        <w:t>Promote equitable care</w:t>
      </w:r>
    </w:p>
    <w:p w14:paraId="5BD18FF4" w14:textId="77777777" w:rsidR="00A34DCE" w:rsidRPr="00A34DCE" w:rsidRDefault="00A34DCE" w:rsidP="00A34DCE">
      <w:pPr>
        <w:numPr>
          <w:ilvl w:val="0"/>
          <w:numId w:val="11"/>
        </w:numPr>
      </w:pPr>
      <w:r w:rsidRPr="00A34DCE">
        <w:t>Increase clinician awareness (not enforcement)</w:t>
      </w:r>
    </w:p>
    <w:p w14:paraId="118C6EDE" w14:textId="77777777" w:rsidR="00A34DCE" w:rsidRPr="00A34DCE" w:rsidRDefault="00A34DCE" w:rsidP="00A34DCE">
      <w:r w:rsidRPr="00A34DCE">
        <w:pict w14:anchorId="23663CE9">
          <v:rect id="_x0000_i1136" style="width:0;height:1.5pt" o:hralign="center" o:hrstd="t" o:hr="t" fillcolor="#a0a0a0" stroked="f"/>
        </w:pict>
      </w:r>
    </w:p>
    <w:p w14:paraId="5385EB5A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5.5 Near-Miss Learning System (Differentiator #3)</w:t>
      </w:r>
    </w:p>
    <w:p w14:paraId="53A2B815" w14:textId="77777777" w:rsidR="00A34DCE" w:rsidRPr="00A34DCE" w:rsidRDefault="00A34DCE" w:rsidP="00A34DCE">
      <w:r w:rsidRPr="00A34DCE">
        <w:t>The system learns from:</w:t>
      </w:r>
    </w:p>
    <w:p w14:paraId="247CD60C" w14:textId="77777777" w:rsidR="00A34DCE" w:rsidRPr="00A34DCE" w:rsidRDefault="00A34DCE" w:rsidP="00A34DCE">
      <w:pPr>
        <w:numPr>
          <w:ilvl w:val="0"/>
          <w:numId w:val="12"/>
        </w:numPr>
      </w:pPr>
      <w:r w:rsidRPr="00A34DCE">
        <w:t>Ignored alerts</w:t>
      </w:r>
    </w:p>
    <w:p w14:paraId="642C4AB9" w14:textId="77777777" w:rsidR="00A34DCE" w:rsidRPr="00A34DCE" w:rsidRDefault="00A34DCE" w:rsidP="00A34DCE">
      <w:pPr>
        <w:numPr>
          <w:ilvl w:val="0"/>
          <w:numId w:val="12"/>
        </w:numPr>
      </w:pPr>
      <w:r w:rsidRPr="00A34DCE">
        <w:t>Edited AI suggestions</w:t>
      </w:r>
    </w:p>
    <w:p w14:paraId="123B762C" w14:textId="77777777" w:rsidR="00A34DCE" w:rsidRPr="00A34DCE" w:rsidRDefault="00A34DCE" w:rsidP="00A34DCE">
      <w:pPr>
        <w:numPr>
          <w:ilvl w:val="0"/>
          <w:numId w:val="12"/>
        </w:numPr>
      </w:pPr>
      <w:r w:rsidRPr="00A34DCE">
        <w:t>Clinician feedback</w:t>
      </w:r>
    </w:p>
    <w:p w14:paraId="0E313D18" w14:textId="77777777" w:rsidR="00A34DCE" w:rsidRPr="00A34DCE" w:rsidRDefault="00A34DCE" w:rsidP="00A34DCE">
      <w:r w:rsidRPr="00A34DCE">
        <w:rPr>
          <w:b/>
          <w:bCs/>
        </w:rPr>
        <w:t>Outcome:</w:t>
      </w:r>
    </w:p>
    <w:p w14:paraId="120183A9" w14:textId="77777777" w:rsidR="00A34DCE" w:rsidRPr="00A34DCE" w:rsidRDefault="00A34DCE" w:rsidP="00A34DCE">
      <w:pPr>
        <w:numPr>
          <w:ilvl w:val="0"/>
          <w:numId w:val="13"/>
        </w:numPr>
      </w:pPr>
      <w:r w:rsidRPr="00A34DCE">
        <w:t>Improves alert relevance</w:t>
      </w:r>
    </w:p>
    <w:p w14:paraId="5F2497E0" w14:textId="77777777" w:rsidR="00A34DCE" w:rsidRPr="00A34DCE" w:rsidRDefault="00A34DCE" w:rsidP="00A34DCE">
      <w:pPr>
        <w:numPr>
          <w:ilvl w:val="0"/>
          <w:numId w:val="13"/>
        </w:numPr>
      </w:pPr>
      <w:r w:rsidRPr="00A34DCE">
        <w:t>Reduces alert fatigue</w:t>
      </w:r>
    </w:p>
    <w:p w14:paraId="19E35008" w14:textId="77777777" w:rsidR="00A34DCE" w:rsidRPr="00A34DCE" w:rsidRDefault="00A34DCE" w:rsidP="00A34DCE">
      <w:pPr>
        <w:numPr>
          <w:ilvl w:val="0"/>
          <w:numId w:val="13"/>
        </w:numPr>
      </w:pPr>
      <w:r w:rsidRPr="00A34DCE">
        <w:t xml:space="preserve">Creates </w:t>
      </w:r>
      <w:proofErr w:type="gramStart"/>
      <w:r w:rsidRPr="00A34DCE">
        <w:t>a learning</w:t>
      </w:r>
      <w:proofErr w:type="gramEnd"/>
      <w:r w:rsidRPr="00A34DCE">
        <w:t xml:space="preserve"> healthcare system</w:t>
      </w:r>
    </w:p>
    <w:p w14:paraId="40820CB6" w14:textId="77777777" w:rsidR="00A34DCE" w:rsidRPr="00A34DCE" w:rsidRDefault="00A34DCE" w:rsidP="00A34DCE">
      <w:r w:rsidRPr="00A34DCE">
        <w:pict w14:anchorId="243B8C84">
          <v:rect id="_x0000_i1137" style="width:0;height:1.5pt" o:hralign="center" o:hrstd="t" o:hr="t" fillcolor="#a0a0a0" stroked="f"/>
        </w:pict>
      </w:r>
    </w:p>
    <w:p w14:paraId="582E78BC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5.6 Multilingual &amp; Inclusive Output</w:t>
      </w:r>
    </w:p>
    <w:p w14:paraId="09DA9D3E" w14:textId="77777777" w:rsidR="00A34DCE" w:rsidRPr="00A34DCE" w:rsidRDefault="00A34DCE" w:rsidP="00A34DCE">
      <w:pPr>
        <w:numPr>
          <w:ilvl w:val="0"/>
          <w:numId w:val="14"/>
        </w:numPr>
      </w:pPr>
      <w:r w:rsidRPr="00A34DCE">
        <w:t>English (default)</w:t>
      </w:r>
    </w:p>
    <w:p w14:paraId="22CEF7F1" w14:textId="77777777" w:rsidR="00A34DCE" w:rsidRPr="00A34DCE" w:rsidRDefault="00A34DCE" w:rsidP="00A34DCE">
      <w:pPr>
        <w:numPr>
          <w:ilvl w:val="0"/>
          <w:numId w:val="14"/>
        </w:numPr>
      </w:pPr>
      <w:r w:rsidRPr="00A34DCE">
        <w:t>Urdu, Hindi, Spanish (patient-facing)</w:t>
      </w:r>
    </w:p>
    <w:p w14:paraId="790A96AA" w14:textId="77777777" w:rsidR="00A34DCE" w:rsidRPr="00A34DCE" w:rsidRDefault="00A34DCE" w:rsidP="00A34DCE">
      <w:pPr>
        <w:numPr>
          <w:ilvl w:val="0"/>
          <w:numId w:val="14"/>
        </w:numPr>
      </w:pPr>
      <w:r w:rsidRPr="00A34DCE">
        <w:t xml:space="preserve">Improves understanding </w:t>
      </w:r>
      <w:proofErr w:type="gramStart"/>
      <w:r w:rsidRPr="00A34DCE">
        <w:t>for</w:t>
      </w:r>
      <w:proofErr w:type="gramEnd"/>
      <w:r w:rsidRPr="00A34DCE">
        <w:t xml:space="preserve"> diverse populations</w:t>
      </w:r>
    </w:p>
    <w:p w14:paraId="2642E7DA" w14:textId="77777777" w:rsidR="00A34DCE" w:rsidRPr="00A34DCE" w:rsidRDefault="00A34DCE" w:rsidP="00A34DCE">
      <w:r w:rsidRPr="00A34DCE">
        <w:pict w14:anchorId="1B8A5D93">
          <v:rect id="_x0000_i1138" style="width:0;height:1.5pt" o:hralign="center" o:hrstd="t" o:hr="t" fillcolor="#a0a0a0" stroked="f"/>
        </w:pict>
      </w:r>
    </w:p>
    <w:p w14:paraId="6FC565D7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6. Technical Architecture (Azure-Native)</w:t>
      </w:r>
    </w:p>
    <w:p w14:paraId="02E0EC89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lastRenderedPageBreak/>
        <w:t>Azure Services Used:</w:t>
      </w:r>
    </w:p>
    <w:p w14:paraId="09DEE7F7" w14:textId="77777777" w:rsidR="00A34DCE" w:rsidRPr="00A34DCE" w:rsidRDefault="00A34DCE" w:rsidP="00A34DCE">
      <w:pPr>
        <w:numPr>
          <w:ilvl w:val="0"/>
          <w:numId w:val="15"/>
        </w:numPr>
      </w:pPr>
      <w:r w:rsidRPr="00A34DCE">
        <w:rPr>
          <w:b/>
          <w:bCs/>
        </w:rPr>
        <w:t>Azure OpenAI</w:t>
      </w:r>
      <w:r w:rsidRPr="00A34DCE">
        <w:t xml:space="preserve"> – summarization, reasoning, drafting</w:t>
      </w:r>
    </w:p>
    <w:p w14:paraId="477597F1" w14:textId="77777777" w:rsidR="00A34DCE" w:rsidRPr="00A34DCE" w:rsidRDefault="00A34DCE" w:rsidP="00A34DCE">
      <w:pPr>
        <w:numPr>
          <w:ilvl w:val="0"/>
          <w:numId w:val="15"/>
        </w:numPr>
      </w:pPr>
      <w:r w:rsidRPr="00A34DCE">
        <w:rPr>
          <w:b/>
          <w:bCs/>
        </w:rPr>
        <w:t>Azure Cognitive Search</w:t>
      </w:r>
      <w:r w:rsidRPr="00A34DCE">
        <w:t xml:space="preserve"> – retrieval of guidelines (RAG)</w:t>
      </w:r>
    </w:p>
    <w:p w14:paraId="0552E5A4" w14:textId="77777777" w:rsidR="00A34DCE" w:rsidRPr="00A34DCE" w:rsidRDefault="00A34DCE" w:rsidP="00A34DCE">
      <w:pPr>
        <w:numPr>
          <w:ilvl w:val="0"/>
          <w:numId w:val="15"/>
        </w:numPr>
      </w:pPr>
      <w:r w:rsidRPr="00A34DCE">
        <w:rPr>
          <w:b/>
          <w:bCs/>
        </w:rPr>
        <w:t>Azure Translator</w:t>
      </w:r>
      <w:r w:rsidRPr="00A34DCE">
        <w:t xml:space="preserve"> – multilingual support</w:t>
      </w:r>
    </w:p>
    <w:p w14:paraId="58407AC0" w14:textId="77777777" w:rsidR="00A34DCE" w:rsidRPr="00A34DCE" w:rsidRDefault="00A34DCE" w:rsidP="00A34DCE">
      <w:pPr>
        <w:numPr>
          <w:ilvl w:val="0"/>
          <w:numId w:val="15"/>
        </w:numPr>
      </w:pPr>
      <w:r w:rsidRPr="00A34DCE">
        <w:rPr>
          <w:b/>
          <w:bCs/>
        </w:rPr>
        <w:t>Azure App Service / Functions</w:t>
      </w:r>
      <w:r w:rsidRPr="00A34DCE">
        <w:t xml:space="preserve"> – backend orchestration</w:t>
      </w:r>
    </w:p>
    <w:p w14:paraId="3CB1FE1A" w14:textId="77777777" w:rsidR="00A34DCE" w:rsidRPr="00A34DCE" w:rsidRDefault="00A34DCE" w:rsidP="00A34DCE">
      <w:pPr>
        <w:numPr>
          <w:ilvl w:val="0"/>
          <w:numId w:val="15"/>
        </w:numPr>
      </w:pPr>
      <w:r w:rsidRPr="00A34DCE">
        <w:rPr>
          <w:b/>
          <w:bCs/>
        </w:rPr>
        <w:t>Azure Key Vault</w:t>
      </w:r>
      <w:r w:rsidRPr="00A34DCE">
        <w:t xml:space="preserve"> – secrets management</w:t>
      </w:r>
    </w:p>
    <w:p w14:paraId="136E09EF" w14:textId="77777777" w:rsidR="00A34DCE" w:rsidRPr="00A34DCE" w:rsidRDefault="00A34DCE" w:rsidP="00A34DCE">
      <w:pPr>
        <w:numPr>
          <w:ilvl w:val="0"/>
          <w:numId w:val="15"/>
        </w:numPr>
      </w:pPr>
      <w:r w:rsidRPr="00A34DCE">
        <w:rPr>
          <w:b/>
          <w:bCs/>
        </w:rPr>
        <w:t>Azure Application Insights</w:t>
      </w:r>
      <w:r w:rsidRPr="00A34DCE">
        <w:t xml:space="preserve"> – monitoring &amp; logs</w:t>
      </w:r>
    </w:p>
    <w:p w14:paraId="7F7FCB2B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Key Design Principles:</w:t>
      </w:r>
    </w:p>
    <w:p w14:paraId="64A23D69" w14:textId="77777777" w:rsidR="00A34DCE" w:rsidRPr="00A34DCE" w:rsidRDefault="00A34DCE" w:rsidP="00A34DCE">
      <w:pPr>
        <w:numPr>
          <w:ilvl w:val="0"/>
          <w:numId w:val="16"/>
        </w:numPr>
      </w:pPr>
      <w:r w:rsidRPr="00A34DCE">
        <w:t>No model hallucination</w:t>
      </w:r>
    </w:p>
    <w:p w14:paraId="3F1ACAAC" w14:textId="77777777" w:rsidR="00A34DCE" w:rsidRPr="00A34DCE" w:rsidRDefault="00A34DCE" w:rsidP="00A34DCE">
      <w:pPr>
        <w:numPr>
          <w:ilvl w:val="0"/>
          <w:numId w:val="16"/>
        </w:numPr>
      </w:pPr>
      <w:r w:rsidRPr="00A34DCE">
        <w:t>Citation-grounded outputs</w:t>
      </w:r>
    </w:p>
    <w:p w14:paraId="01DE070C" w14:textId="77777777" w:rsidR="00A34DCE" w:rsidRPr="00A34DCE" w:rsidRDefault="00A34DCE" w:rsidP="00A34DCE">
      <w:pPr>
        <w:numPr>
          <w:ilvl w:val="0"/>
          <w:numId w:val="16"/>
        </w:numPr>
      </w:pPr>
      <w:r w:rsidRPr="00A34DCE">
        <w:t>Secure, de-identified data handling</w:t>
      </w:r>
    </w:p>
    <w:p w14:paraId="3DC113AD" w14:textId="77777777" w:rsidR="00A34DCE" w:rsidRPr="00A34DCE" w:rsidRDefault="00A34DCE" w:rsidP="00A34DCE">
      <w:pPr>
        <w:numPr>
          <w:ilvl w:val="0"/>
          <w:numId w:val="16"/>
        </w:numPr>
      </w:pPr>
      <w:r w:rsidRPr="00A34DCE">
        <w:t>Enterprise-ready deployment</w:t>
      </w:r>
    </w:p>
    <w:p w14:paraId="331CB628" w14:textId="77777777" w:rsidR="00A34DCE" w:rsidRPr="00A34DCE" w:rsidRDefault="00A34DCE" w:rsidP="00A34DCE">
      <w:r w:rsidRPr="00A34DCE">
        <w:pict w14:anchorId="26349E08">
          <v:rect id="_x0000_i1139" style="width:0;height:1.5pt" o:hralign="center" o:hrstd="t" o:hr="t" fillcolor="#a0a0a0" stroked="f"/>
        </w:pict>
      </w:r>
    </w:p>
    <w:p w14:paraId="6F84F2FF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7. Ethical &amp; Safety Considerations</w:t>
      </w:r>
    </w:p>
    <w:p w14:paraId="5A6B1200" w14:textId="77777777" w:rsidR="00A34DCE" w:rsidRPr="00A34DCE" w:rsidRDefault="00A34DCE" w:rsidP="00A34DCE">
      <w:pPr>
        <w:numPr>
          <w:ilvl w:val="0"/>
          <w:numId w:val="17"/>
        </w:numPr>
      </w:pPr>
      <w:r w:rsidRPr="00A34DCE">
        <w:t>AI never makes final decisions</w:t>
      </w:r>
    </w:p>
    <w:p w14:paraId="589E8375" w14:textId="77777777" w:rsidR="00A34DCE" w:rsidRPr="00A34DCE" w:rsidRDefault="00A34DCE" w:rsidP="00A34DCE">
      <w:pPr>
        <w:numPr>
          <w:ilvl w:val="0"/>
          <w:numId w:val="17"/>
        </w:numPr>
      </w:pPr>
      <w:r w:rsidRPr="00A34DCE">
        <w:t>Clear uncertainty signaling</w:t>
      </w:r>
    </w:p>
    <w:p w14:paraId="54260A33" w14:textId="77777777" w:rsidR="00A34DCE" w:rsidRPr="00A34DCE" w:rsidRDefault="00A34DCE" w:rsidP="00A34DCE">
      <w:pPr>
        <w:numPr>
          <w:ilvl w:val="0"/>
          <w:numId w:val="17"/>
        </w:numPr>
      </w:pPr>
      <w:r w:rsidRPr="00A34DCE">
        <w:t>Escalation suggestions instead of prescriptions</w:t>
      </w:r>
    </w:p>
    <w:p w14:paraId="5262398B" w14:textId="77777777" w:rsidR="00A34DCE" w:rsidRPr="00A34DCE" w:rsidRDefault="00A34DCE" w:rsidP="00A34DCE">
      <w:pPr>
        <w:numPr>
          <w:ilvl w:val="0"/>
          <w:numId w:val="17"/>
        </w:numPr>
      </w:pPr>
      <w:r w:rsidRPr="00A34DCE">
        <w:t>Bias-aware prompts</w:t>
      </w:r>
    </w:p>
    <w:p w14:paraId="1D465C5F" w14:textId="77777777" w:rsidR="00A34DCE" w:rsidRPr="00A34DCE" w:rsidRDefault="00A34DCE" w:rsidP="00A34DCE">
      <w:pPr>
        <w:numPr>
          <w:ilvl w:val="0"/>
          <w:numId w:val="17"/>
        </w:numPr>
      </w:pPr>
      <w:r w:rsidRPr="00A34DCE">
        <w:t>Transparent explanations</w:t>
      </w:r>
    </w:p>
    <w:p w14:paraId="2F5257F1" w14:textId="77777777" w:rsidR="00A34DCE" w:rsidRPr="00A34DCE" w:rsidRDefault="00A34DCE" w:rsidP="00A34DCE">
      <w:r w:rsidRPr="00A34DCE">
        <w:pict w14:anchorId="4B9F5346">
          <v:rect id="_x0000_i1140" style="width:0;height:1.5pt" o:hralign="center" o:hrstd="t" o:hr="t" fillcolor="#a0a0a0" stroked="f"/>
        </w:pict>
      </w:r>
    </w:p>
    <w:p w14:paraId="05049192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8. Business &amp; Market Viability</w:t>
      </w:r>
    </w:p>
    <w:p w14:paraId="1B51396D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Target Customers:</w:t>
      </w:r>
    </w:p>
    <w:p w14:paraId="1614C498" w14:textId="77777777" w:rsidR="00A34DCE" w:rsidRPr="00A34DCE" w:rsidRDefault="00A34DCE" w:rsidP="00A34DCE">
      <w:pPr>
        <w:numPr>
          <w:ilvl w:val="0"/>
          <w:numId w:val="18"/>
        </w:numPr>
      </w:pPr>
      <w:r w:rsidRPr="00A34DCE">
        <w:t>Hospitals</w:t>
      </w:r>
    </w:p>
    <w:p w14:paraId="35C6C553" w14:textId="77777777" w:rsidR="00A34DCE" w:rsidRPr="00A34DCE" w:rsidRDefault="00A34DCE" w:rsidP="00A34DCE">
      <w:pPr>
        <w:numPr>
          <w:ilvl w:val="0"/>
          <w:numId w:val="18"/>
        </w:numPr>
      </w:pPr>
      <w:r w:rsidRPr="00A34DCE">
        <w:t>Clinics</w:t>
      </w:r>
    </w:p>
    <w:p w14:paraId="258CCD48" w14:textId="77777777" w:rsidR="00A34DCE" w:rsidRPr="00A34DCE" w:rsidRDefault="00A34DCE" w:rsidP="00A34DCE">
      <w:pPr>
        <w:numPr>
          <w:ilvl w:val="0"/>
          <w:numId w:val="18"/>
        </w:numPr>
      </w:pPr>
      <w:r w:rsidRPr="00A34DCE">
        <w:t>Health systems</w:t>
      </w:r>
    </w:p>
    <w:p w14:paraId="25AC0B9D" w14:textId="77777777" w:rsidR="00A34DCE" w:rsidRPr="00A34DCE" w:rsidRDefault="00A34DCE" w:rsidP="00A34DCE">
      <w:pPr>
        <w:numPr>
          <w:ilvl w:val="0"/>
          <w:numId w:val="18"/>
        </w:numPr>
      </w:pPr>
      <w:r w:rsidRPr="00A34DCE">
        <w:t>Public hospitals in multilingual regions</w:t>
      </w:r>
    </w:p>
    <w:p w14:paraId="54465250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lastRenderedPageBreak/>
        <w:t>Value Proposition:</w:t>
      </w:r>
    </w:p>
    <w:p w14:paraId="28D09D75" w14:textId="77777777" w:rsidR="00A34DCE" w:rsidRPr="00A34DCE" w:rsidRDefault="00A34DCE" w:rsidP="00A34DCE">
      <w:pPr>
        <w:numPr>
          <w:ilvl w:val="0"/>
          <w:numId w:val="19"/>
        </w:numPr>
      </w:pPr>
      <w:r w:rsidRPr="00A34DCE">
        <w:t>Reduced errors</w:t>
      </w:r>
    </w:p>
    <w:p w14:paraId="66355589" w14:textId="77777777" w:rsidR="00A34DCE" w:rsidRPr="00A34DCE" w:rsidRDefault="00A34DCE" w:rsidP="00A34DCE">
      <w:pPr>
        <w:numPr>
          <w:ilvl w:val="0"/>
          <w:numId w:val="19"/>
        </w:numPr>
      </w:pPr>
      <w:r w:rsidRPr="00A34DCE">
        <w:t>Time savings</w:t>
      </w:r>
    </w:p>
    <w:p w14:paraId="271F6647" w14:textId="77777777" w:rsidR="00A34DCE" w:rsidRPr="00A34DCE" w:rsidRDefault="00A34DCE" w:rsidP="00A34DCE">
      <w:pPr>
        <w:numPr>
          <w:ilvl w:val="0"/>
          <w:numId w:val="19"/>
        </w:numPr>
      </w:pPr>
      <w:r w:rsidRPr="00A34DCE">
        <w:t>Better patient understanding</w:t>
      </w:r>
    </w:p>
    <w:p w14:paraId="7AA36EC8" w14:textId="77777777" w:rsidR="00A34DCE" w:rsidRPr="00A34DCE" w:rsidRDefault="00A34DCE" w:rsidP="00A34DCE">
      <w:pPr>
        <w:numPr>
          <w:ilvl w:val="0"/>
          <w:numId w:val="19"/>
        </w:numPr>
      </w:pPr>
      <w:r w:rsidRPr="00A34DCE">
        <w:t>Lower readmissions</w:t>
      </w:r>
    </w:p>
    <w:p w14:paraId="6ADDE950" w14:textId="77777777" w:rsidR="00A34DCE" w:rsidRPr="00A34DCE" w:rsidRDefault="00A34DCE" w:rsidP="00A34DCE">
      <w:pPr>
        <w:numPr>
          <w:ilvl w:val="0"/>
          <w:numId w:val="19"/>
        </w:numPr>
      </w:pPr>
      <w:r w:rsidRPr="00A34DCE">
        <w:t>Audit-friendly AI</w:t>
      </w:r>
    </w:p>
    <w:p w14:paraId="5E4C893D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Monetization (Future):</w:t>
      </w:r>
    </w:p>
    <w:p w14:paraId="3939C7A5" w14:textId="77777777" w:rsidR="00A34DCE" w:rsidRPr="00A34DCE" w:rsidRDefault="00A34DCE" w:rsidP="00A34DCE">
      <w:pPr>
        <w:numPr>
          <w:ilvl w:val="0"/>
          <w:numId w:val="20"/>
        </w:numPr>
      </w:pPr>
      <w:r w:rsidRPr="00A34DCE">
        <w:t>SaaS per clinician / per department</w:t>
      </w:r>
    </w:p>
    <w:p w14:paraId="78ACE0A7" w14:textId="77777777" w:rsidR="00A34DCE" w:rsidRPr="00A34DCE" w:rsidRDefault="00A34DCE" w:rsidP="00A34DCE">
      <w:pPr>
        <w:numPr>
          <w:ilvl w:val="0"/>
          <w:numId w:val="20"/>
        </w:numPr>
      </w:pPr>
      <w:r w:rsidRPr="00A34DCE">
        <w:t>Enterprise licensing</w:t>
      </w:r>
    </w:p>
    <w:p w14:paraId="1B334D19" w14:textId="77777777" w:rsidR="00A34DCE" w:rsidRPr="00A34DCE" w:rsidRDefault="00A34DCE" w:rsidP="00A34DCE">
      <w:pPr>
        <w:numPr>
          <w:ilvl w:val="0"/>
          <w:numId w:val="20"/>
        </w:numPr>
      </w:pPr>
      <w:r w:rsidRPr="00A34DCE">
        <w:t>Government &amp; NGO healthcare deployments</w:t>
      </w:r>
    </w:p>
    <w:p w14:paraId="1A217740" w14:textId="77777777" w:rsidR="00A34DCE" w:rsidRPr="00A34DCE" w:rsidRDefault="00A34DCE" w:rsidP="00A34DCE">
      <w:r w:rsidRPr="00A34DCE">
        <w:pict w14:anchorId="3A4A9160">
          <v:rect id="_x0000_i1141" style="width:0;height:1.5pt" o:hralign="center" o:hrstd="t" o:hr="t" fillcolor="#a0a0a0" stroked="f"/>
        </w:pict>
      </w:r>
    </w:p>
    <w:p w14:paraId="10E88A73" w14:textId="77777777" w:rsidR="00A34DCE" w:rsidRPr="00A34DCE" w:rsidRDefault="00A34DCE" w:rsidP="00A34DCE">
      <w:pPr>
        <w:rPr>
          <w:b/>
          <w:bCs/>
        </w:rPr>
      </w:pPr>
      <w:r w:rsidRPr="00A34DCE">
        <w:rPr>
          <w:b/>
          <w:bCs/>
        </w:rPr>
        <w:t>9.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3740"/>
      </w:tblGrid>
      <w:tr w:rsidR="00A34DCE" w:rsidRPr="00A34DCE" w14:paraId="1346E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41A18" w14:textId="77777777" w:rsidR="00A34DCE" w:rsidRPr="00A34DCE" w:rsidRDefault="00A34DCE" w:rsidP="00A34DCE">
            <w:pPr>
              <w:rPr>
                <w:b/>
                <w:bCs/>
              </w:rPr>
            </w:pPr>
            <w:r w:rsidRPr="00A34DCE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239ED06" w14:textId="77777777" w:rsidR="00A34DCE" w:rsidRPr="00A34DCE" w:rsidRDefault="00A34DCE" w:rsidP="00A34DCE">
            <w:pPr>
              <w:rPr>
                <w:b/>
                <w:bCs/>
              </w:rPr>
            </w:pPr>
            <w:r w:rsidRPr="00A34DCE">
              <w:rPr>
                <w:b/>
                <w:bCs/>
              </w:rPr>
              <w:t>Benefit</w:t>
            </w:r>
          </w:p>
        </w:tc>
      </w:tr>
      <w:tr w:rsidR="00A34DCE" w:rsidRPr="00A34DCE" w14:paraId="3AEC8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51CC" w14:textId="77777777" w:rsidR="00A34DCE" w:rsidRPr="00A34DCE" w:rsidRDefault="00A34DCE" w:rsidP="00A34DCE">
            <w:r w:rsidRPr="00A34DCE">
              <w:t>Clinicians</w:t>
            </w:r>
          </w:p>
        </w:tc>
        <w:tc>
          <w:tcPr>
            <w:tcW w:w="0" w:type="auto"/>
            <w:vAlign w:val="center"/>
            <w:hideMark/>
          </w:tcPr>
          <w:p w14:paraId="366AD14E" w14:textId="77777777" w:rsidR="00A34DCE" w:rsidRPr="00A34DCE" w:rsidRDefault="00A34DCE" w:rsidP="00A34DCE">
            <w:r w:rsidRPr="00A34DCE">
              <w:t>Less burnout, safer decisions</w:t>
            </w:r>
          </w:p>
        </w:tc>
      </w:tr>
      <w:tr w:rsidR="00A34DCE" w:rsidRPr="00A34DCE" w14:paraId="46A36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19D2" w14:textId="77777777" w:rsidR="00A34DCE" w:rsidRPr="00A34DCE" w:rsidRDefault="00A34DCE" w:rsidP="00A34DCE">
            <w:r w:rsidRPr="00A34DCE">
              <w:t>Patients</w:t>
            </w:r>
          </w:p>
        </w:tc>
        <w:tc>
          <w:tcPr>
            <w:tcW w:w="0" w:type="auto"/>
            <w:vAlign w:val="center"/>
            <w:hideMark/>
          </w:tcPr>
          <w:p w14:paraId="43A25BAA" w14:textId="77777777" w:rsidR="00A34DCE" w:rsidRPr="00A34DCE" w:rsidRDefault="00A34DCE" w:rsidP="00A34DCE">
            <w:r w:rsidRPr="00A34DCE">
              <w:t>Better understanding, safer care</w:t>
            </w:r>
          </w:p>
        </w:tc>
      </w:tr>
      <w:tr w:rsidR="00A34DCE" w:rsidRPr="00A34DCE" w14:paraId="45E81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9984" w14:textId="77777777" w:rsidR="00A34DCE" w:rsidRPr="00A34DCE" w:rsidRDefault="00A34DCE" w:rsidP="00A34DCE">
            <w:r w:rsidRPr="00A34DCE">
              <w:t>Hospitals</w:t>
            </w:r>
          </w:p>
        </w:tc>
        <w:tc>
          <w:tcPr>
            <w:tcW w:w="0" w:type="auto"/>
            <w:vAlign w:val="center"/>
            <w:hideMark/>
          </w:tcPr>
          <w:p w14:paraId="1C821839" w14:textId="77777777" w:rsidR="00A34DCE" w:rsidRPr="00A34DCE" w:rsidRDefault="00A34DCE" w:rsidP="00A34DCE">
            <w:r w:rsidRPr="00A34DCE">
              <w:t>Reduced risk &amp; improved outcomes</w:t>
            </w:r>
          </w:p>
        </w:tc>
      </w:tr>
      <w:tr w:rsidR="00A34DCE" w:rsidRPr="00A34DCE" w14:paraId="01377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ADDE" w14:textId="77777777" w:rsidR="00A34DCE" w:rsidRPr="00A34DCE" w:rsidRDefault="00A34DCE" w:rsidP="00A34DCE">
            <w:r w:rsidRPr="00A34DCE">
              <w:t>Health systems</w:t>
            </w:r>
          </w:p>
        </w:tc>
        <w:tc>
          <w:tcPr>
            <w:tcW w:w="0" w:type="auto"/>
            <w:vAlign w:val="center"/>
            <w:hideMark/>
          </w:tcPr>
          <w:p w14:paraId="0B3812D7" w14:textId="77777777" w:rsidR="00A34DCE" w:rsidRPr="00A34DCE" w:rsidRDefault="00A34DCE" w:rsidP="00A34DCE">
            <w:r w:rsidRPr="00A34DCE">
              <w:t>Equity &amp; scalability</w:t>
            </w:r>
          </w:p>
        </w:tc>
      </w:tr>
    </w:tbl>
    <w:p w14:paraId="5DAD762B" w14:textId="77777777" w:rsidR="00877FAF" w:rsidRDefault="00877FAF"/>
    <w:sectPr w:rsidR="00877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60D1"/>
    <w:multiLevelType w:val="multilevel"/>
    <w:tmpl w:val="18A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A3616"/>
    <w:multiLevelType w:val="multilevel"/>
    <w:tmpl w:val="616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87A76"/>
    <w:multiLevelType w:val="multilevel"/>
    <w:tmpl w:val="C8D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258A5"/>
    <w:multiLevelType w:val="multilevel"/>
    <w:tmpl w:val="0744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10D73"/>
    <w:multiLevelType w:val="multilevel"/>
    <w:tmpl w:val="5FF8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14CD9"/>
    <w:multiLevelType w:val="multilevel"/>
    <w:tmpl w:val="EEA8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915E8"/>
    <w:multiLevelType w:val="multilevel"/>
    <w:tmpl w:val="565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67DCC"/>
    <w:multiLevelType w:val="multilevel"/>
    <w:tmpl w:val="A71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729B8"/>
    <w:multiLevelType w:val="multilevel"/>
    <w:tmpl w:val="593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F45A4"/>
    <w:multiLevelType w:val="multilevel"/>
    <w:tmpl w:val="AD3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20893"/>
    <w:multiLevelType w:val="multilevel"/>
    <w:tmpl w:val="3C3C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43F99"/>
    <w:multiLevelType w:val="multilevel"/>
    <w:tmpl w:val="3374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C5ECD"/>
    <w:multiLevelType w:val="multilevel"/>
    <w:tmpl w:val="5FA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E72F7"/>
    <w:multiLevelType w:val="multilevel"/>
    <w:tmpl w:val="9866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B775C"/>
    <w:multiLevelType w:val="multilevel"/>
    <w:tmpl w:val="BFFE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A6027"/>
    <w:multiLevelType w:val="multilevel"/>
    <w:tmpl w:val="22B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557E9"/>
    <w:multiLevelType w:val="multilevel"/>
    <w:tmpl w:val="97D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54A27"/>
    <w:multiLevelType w:val="multilevel"/>
    <w:tmpl w:val="216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575F2"/>
    <w:multiLevelType w:val="multilevel"/>
    <w:tmpl w:val="08FC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38C6"/>
    <w:multiLevelType w:val="multilevel"/>
    <w:tmpl w:val="699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95159"/>
    <w:multiLevelType w:val="multilevel"/>
    <w:tmpl w:val="F5A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770042">
    <w:abstractNumId w:val="3"/>
  </w:num>
  <w:num w:numId="2" w16cid:durableId="1394347886">
    <w:abstractNumId w:val="17"/>
  </w:num>
  <w:num w:numId="3" w16cid:durableId="297537721">
    <w:abstractNumId w:val="0"/>
  </w:num>
  <w:num w:numId="4" w16cid:durableId="1383794337">
    <w:abstractNumId w:val="9"/>
  </w:num>
  <w:num w:numId="5" w16cid:durableId="2137485618">
    <w:abstractNumId w:val="19"/>
  </w:num>
  <w:num w:numId="6" w16cid:durableId="1561668575">
    <w:abstractNumId w:val="13"/>
  </w:num>
  <w:num w:numId="7" w16cid:durableId="2107072705">
    <w:abstractNumId w:val="11"/>
  </w:num>
  <w:num w:numId="8" w16cid:durableId="1612204818">
    <w:abstractNumId w:val="2"/>
  </w:num>
  <w:num w:numId="9" w16cid:durableId="1839349658">
    <w:abstractNumId w:val="7"/>
  </w:num>
  <w:num w:numId="10" w16cid:durableId="463818356">
    <w:abstractNumId w:val="8"/>
  </w:num>
  <w:num w:numId="11" w16cid:durableId="1708988136">
    <w:abstractNumId w:val="1"/>
  </w:num>
  <w:num w:numId="12" w16cid:durableId="947464926">
    <w:abstractNumId w:val="20"/>
  </w:num>
  <w:num w:numId="13" w16cid:durableId="706031090">
    <w:abstractNumId w:val="6"/>
  </w:num>
  <w:num w:numId="14" w16cid:durableId="2111314483">
    <w:abstractNumId w:val="14"/>
  </w:num>
  <w:num w:numId="15" w16cid:durableId="144667691">
    <w:abstractNumId w:val="10"/>
  </w:num>
  <w:num w:numId="16" w16cid:durableId="1839035954">
    <w:abstractNumId w:val="12"/>
  </w:num>
  <w:num w:numId="17" w16cid:durableId="1457721634">
    <w:abstractNumId w:val="4"/>
  </w:num>
  <w:num w:numId="18" w16cid:durableId="1714386761">
    <w:abstractNumId w:val="18"/>
  </w:num>
  <w:num w:numId="19" w16cid:durableId="1708288575">
    <w:abstractNumId w:val="16"/>
  </w:num>
  <w:num w:numId="20" w16cid:durableId="106001893">
    <w:abstractNumId w:val="5"/>
  </w:num>
  <w:num w:numId="21" w16cid:durableId="13218060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CE"/>
    <w:rsid w:val="003A1768"/>
    <w:rsid w:val="006C50D4"/>
    <w:rsid w:val="00877FAF"/>
    <w:rsid w:val="009403F8"/>
    <w:rsid w:val="00A34DCE"/>
    <w:rsid w:val="00A41ABC"/>
    <w:rsid w:val="00B96482"/>
    <w:rsid w:val="00BA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78B42"/>
  <w15:chartTrackingRefBased/>
  <w15:docId w15:val="{8A459F8A-2027-446B-A353-AE6CAE12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Rumaisa Saddiqa</dc:creator>
  <cp:keywords/>
  <dc:description/>
  <cp:lastModifiedBy>Rumaisa Saddiqa</cp:lastModifiedBy>
  <cp:revision>1</cp:revision>
  <dcterms:created xsi:type="dcterms:W3CDTF">2025-12-20T14:40:00Z</dcterms:created>
  <dcterms:modified xsi:type="dcterms:W3CDTF">2025-12-20T15:00:00Z</dcterms:modified>
</cp:coreProperties>
</file>