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5A11C0" w14:textId="77777777" w:rsidR="00102D5A" w:rsidRPr="00102D5A" w:rsidRDefault="00102D5A" w:rsidP="004C3652">
      <w:pPr>
        <w:pStyle w:val="Title"/>
        <w:rPr>
          <w:rFonts w:eastAsia="Times New Roman"/>
        </w:rPr>
      </w:pPr>
      <w:r w:rsidRPr="00102D5A">
        <w:rPr>
          <w:rFonts w:eastAsia="Times New Roman"/>
        </w:rPr>
        <w:t>Securely add a user to your Azure DevTest Lab.</w:t>
      </w:r>
    </w:p>
    <w:p w14:paraId="5E5A11C2" w14:textId="77777777" w:rsidR="00102D5A" w:rsidRPr="00102D5A" w:rsidRDefault="00102D5A" w:rsidP="00102D5A">
      <w:pPr>
        <w:spacing w:before="225" w:after="225" w:line="240" w:lineRule="auto"/>
        <w:rPr>
          <w:rFonts w:ascii="Helvetica" w:eastAsia="Times New Roman" w:hAnsi="Helvetica" w:cs="Helvetica"/>
          <w:color w:val="333333"/>
        </w:rPr>
      </w:pPr>
      <w:r w:rsidRPr="00102D5A">
        <w:rPr>
          <w:rFonts w:ascii="Helvetica" w:eastAsia="Times New Roman" w:hAnsi="Helvetica" w:cs="Helvetica"/>
          <w:color w:val="333333"/>
        </w:rPr>
        <w:t xml:space="preserve">Access to a </w:t>
      </w:r>
      <w:r w:rsidRPr="00102D5A">
        <w:rPr>
          <w:rFonts w:ascii="Helvetica" w:eastAsia="Times New Roman" w:hAnsi="Helvetica" w:cs="Helvetica"/>
          <w:b/>
          <w:bCs/>
          <w:color w:val="333333"/>
        </w:rPr>
        <w:t>DevTest Lab</w:t>
      </w:r>
      <w:r w:rsidRPr="00102D5A">
        <w:rPr>
          <w:rFonts w:ascii="Helvetica" w:eastAsia="Times New Roman" w:hAnsi="Helvetica" w:cs="Helvetica"/>
          <w:color w:val="333333"/>
        </w:rPr>
        <w:t xml:space="preserve"> is controlled by Azure Role-Based Access Control (RBAC). Search for </w:t>
      </w:r>
      <w:hyperlink r:id="rId8" w:history="1">
        <w:r w:rsidRPr="00102D5A">
          <w:rPr>
            <w:rFonts w:ascii="Helvetica" w:eastAsia="Times New Roman" w:hAnsi="Helvetica" w:cs="Helvetica"/>
            <w:color w:val="4183C4"/>
          </w:rPr>
          <w:t>Role-Based-Access-Control (RBAC)</w:t>
        </w:r>
      </w:hyperlink>
      <w:r w:rsidRPr="00102D5A">
        <w:rPr>
          <w:rFonts w:ascii="Helvetica" w:eastAsia="Times New Roman" w:hAnsi="Helvetica" w:cs="Helvetica"/>
          <w:color w:val="333333"/>
        </w:rPr>
        <w:t xml:space="preserve"> in the Azure portal to learn more.</w:t>
      </w:r>
    </w:p>
    <w:p w14:paraId="5E5A11C3" w14:textId="77777777" w:rsidR="00102D5A" w:rsidRPr="00102D5A" w:rsidRDefault="00102D5A" w:rsidP="00102D5A">
      <w:pPr>
        <w:spacing w:before="225" w:after="225" w:line="240" w:lineRule="auto"/>
        <w:rPr>
          <w:rFonts w:ascii="Helvetica" w:eastAsia="Times New Roman" w:hAnsi="Helvetica" w:cs="Helvetica"/>
          <w:color w:val="333333"/>
        </w:rPr>
      </w:pPr>
      <w:r w:rsidRPr="00102D5A">
        <w:rPr>
          <w:rFonts w:ascii="Helvetica" w:eastAsia="Times New Roman" w:hAnsi="Helvetica" w:cs="Helvetica"/>
          <w:color w:val="333333"/>
        </w:rPr>
        <w:t xml:space="preserve">You grant access to your </w:t>
      </w:r>
      <w:r w:rsidRPr="00102D5A">
        <w:rPr>
          <w:rFonts w:ascii="Helvetica" w:eastAsia="Times New Roman" w:hAnsi="Helvetica" w:cs="Helvetica"/>
          <w:b/>
          <w:bCs/>
          <w:color w:val="333333"/>
        </w:rPr>
        <w:t>DevTest-Lab</w:t>
      </w:r>
      <w:r w:rsidRPr="00102D5A">
        <w:rPr>
          <w:rFonts w:ascii="Helvetica" w:eastAsia="Times New Roman" w:hAnsi="Helvetica" w:cs="Helvetica"/>
          <w:color w:val="333333"/>
        </w:rPr>
        <w:t xml:space="preserve"> through two roles: </w:t>
      </w:r>
    </w:p>
    <w:p w14:paraId="5E5A11C4" w14:textId="77777777" w:rsidR="00102D5A" w:rsidRDefault="00102D5A" w:rsidP="00102D5A">
      <w:pPr>
        <w:numPr>
          <w:ilvl w:val="0"/>
          <w:numId w:val="1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</w:rPr>
      </w:pPr>
      <w:r w:rsidRPr="00102D5A">
        <w:rPr>
          <w:rFonts w:ascii="Helvetica" w:eastAsia="Times New Roman" w:hAnsi="Helvetica" w:cs="Helvetica"/>
          <w:b/>
          <w:bCs/>
          <w:color w:val="333333"/>
        </w:rPr>
        <w:t>Owner</w:t>
      </w:r>
      <w:r w:rsidRPr="00102D5A">
        <w:rPr>
          <w:rFonts w:ascii="Helvetica" w:eastAsia="Times New Roman" w:hAnsi="Helvetica" w:cs="Helvetica"/>
          <w:color w:val="333333"/>
        </w:rPr>
        <w:t xml:space="preserve">: Principals assigned to the </w:t>
      </w:r>
      <w:r w:rsidRPr="00102D5A">
        <w:rPr>
          <w:rFonts w:ascii="Helvetica" w:eastAsia="Times New Roman" w:hAnsi="Helvetica" w:cs="Helvetica"/>
          <w:b/>
          <w:bCs/>
          <w:color w:val="333333"/>
        </w:rPr>
        <w:t>owner</w:t>
      </w:r>
      <w:r w:rsidRPr="00102D5A">
        <w:rPr>
          <w:rFonts w:ascii="Helvetica" w:eastAsia="Times New Roman" w:hAnsi="Helvetica" w:cs="Helvetica"/>
          <w:color w:val="333333"/>
        </w:rPr>
        <w:t xml:space="preserve"> role at the Azure subscription level have complete access to the lab, including management and monitoring functions. To add an </w:t>
      </w:r>
      <w:r w:rsidRPr="00102D5A">
        <w:rPr>
          <w:rFonts w:ascii="Helvetica" w:eastAsia="Times New Roman" w:hAnsi="Helvetica" w:cs="Helvetica"/>
          <w:b/>
          <w:bCs/>
          <w:color w:val="333333"/>
        </w:rPr>
        <w:t>owner</w:t>
      </w:r>
      <w:r w:rsidRPr="00102D5A">
        <w:rPr>
          <w:rFonts w:ascii="Helvetica" w:eastAsia="Times New Roman" w:hAnsi="Helvetica" w:cs="Helvetica"/>
          <w:color w:val="333333"/>
        </w:rPr>
        <w:t xml:space="preserve"> role to your subscription, see </w:t>
      </w:r>
      <w:hyperlink r:id="rId9" w:history="1">
        <w:r w:rsidRPr="00102D5A">
          <w:rPr>
            <w:rFonts w:ascii="Helvetica" w:eastAsia="Times New Roman" w:hAnsi="Helvetica" w:cs="Helvetica"/>
            <w:color w:val="4183C4"/>
          </w:rPr>
          <w:t>Role-based access control in the Microsoft Azure portal</w:t>
        </w:r>
      </w:hyperlink>
      <w:r w:rsidRPr="00102D5A">
        <w:rPr>
          <w:rFonts w:ascii="Helvetica" w:eastAsia="Times New Roman" w:hAnsi="Helvetica" w:cs="Helvetica"/>
          <w:color w:val="333333"/>
        </w:rPr>
        <w:t xml:space="preserve">. </w:t>
      </w:r>
    </w:p>
    <w:p w14:paraId="2DCA1119" w14:textId="459B3C58" w:rsidR="004C3652" w:rsidRPr="00102D5A" w:rsidRDefault="004C3652" w:rsidP="004C3652">
      <w:pPr>
        <w:spacing w:before="225" w:after="225" w:line="240" w:lineRule="auto"/>
        <w:ind w:left="720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b/>
          <w:color w:val="333333"/>
        </w:rPr>
        <w:t xml:space="preserve">Note: </w:t>
      </w:r>
      <w:r w:rsidRPr="004C3652">
        <w:rPr>
          <w:rFonts w:ascii="Helvetica" w:eastAsia="Times New Roman" w:hAnsi="Helvetica" w:cs="Helvetica"/>
          <w:b/>
          <w:bCs/>
        </w:rPr>
        <w:t>Owner</w:t>
      </w:r>
      <w:r w:rsidRPr="004C3652">
        <w:rPr>
          <w:rFonts w:ascii="Helvetica" w:eastAsia="Times New Roman" w:hAnsi="Helvetica" w:cs="Helvetica"/>
        </w:rPr>
        <w:t xml:space="preserve"> roles that are assigned at RBAC levels other than the subscription level are not supported in </w:t>
      </w:r>
      <w:r w:rsidRPr="004C3652">
        <w:rPr>
          <w:rFonts w:ascii="Helvetica" w:eastAsia="Times New Roman" w:hAnsi="Helvetica" w:cs="Helvetica"/>
          <w:b/>
          <w:bCs/>
        </w:rPr>
        <w:t>DevTest Lab</w:t>
      </w:r>
      <w:r w:rsidRPr="004C3652">
        <w:rPr>
          <w:rFonts w:ascii="Helvetica" w:eastAsia="Times New Roman" w:hAnsi="Helvetica" w:cs="Helvetica"/>
        </w:rPr>
        <w:t xml:space="preserve">. Assigning a principal to the </w:t>
      </w:r>
      <w:r w:rsidRPr="004C3652">
        <w:rPr>
          <w:rFonts w:ascii="Helvetica" w:eastAsia="Times New Roman" w:hAnsi="Helvetica" w:cs="Helvetica"/>
          <w:b/>
          <w:bCs/>
        </w:rPr>
        <w:t>Owner</w:t>
      </w:r>
      <w:r w:rsidRPr="004C3652">
        <w:rPr>
          <w:rFonts w:ascii="Helvetica" w:eastAsia="Times New Roman" w:hAnsi="Helvetica" w:cs="Helvetica"/>
        </w:rPr>
        <w:t xml:space="preserve"> roles in the </w:t>
      </w:r>
      <w:r w:rsidRPr="004C3652">
        <w:rPr>
          <w:rFonts w:ascii="Helvetica" w:eastAsia="Times New Roman" w:hAnsi="Helvetica" w:cs="Helvetica"/>
          <w:b/>
          <w:bCs/>
        </w:rPr>
        <w:t>DevTest Lab</w:t>
      </w:r>
      <w:r w:rsidRPr="004C3652">
        <w:rPr>
          <w:rFonts w:ascii="Helvetica" w:eastAsia="Times New Roman" w:hAnsi="Helvetica" w:cs="Helvetica"/>
        </w:rPr>
        <w:t xml:space="preserve"> is not supported.</w:t>
      </w:r>
    </w:p>
    <w:p w14:paraId="5E5A11C6" w14:textId="77777777" w:rsidR="00102D5A" w:rsidRPr="00102D5A" w:rsidRDefault="00102D5A" w:rsidP="00102D5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</w:rPr>
      </w:pPr>
      <w:r w:rsidRPr="00102D5A">
        <w:rPr>
          <w:rFonts w:ascii="Helvetica" w:eastAsia="Times New Roman" w:hAnsi="Helvetica" w:cs="Helvetica"/>
          <w:b/>
          <w:bCs/>
          <w:color w:val="333333"/>
        </w:rPr>
        <w:t>DevTest Lab User</w:t>
      </w:r>
      <w:r w:rsidRPr="00102D5A">
        <w:rPr>
          <w:rFonts w:ascii="Helvetica" w:eastAsia="Times New Roman" w:hAnsi="Helvetica" w:cs="Helvetica"/>
          <w:color w:val="333333"/>
        </w:rPr>
        <w:t xml:space="preserve">: Principals assigned to the </w:t>
      </w:r>
      <w:r w:rsidRPr="00102D5A">
        <w:rPr>
          <w:rFonts w:ascii="Helvetica" w:eastAsia="Times New Roman" w:hAnsi="Helvetica" w:cs="Helvetica"/>
          <w:b/>
          <w:bCs/>
          <w:color w:val="333333"/>
        </w:rPr>
        <w:t>DevTest Lab User</w:t>
      </w:r>
      <w:r w:rsidRPr="00102D5A">
        <w:rPr>
          <w:rFonts w:ascii="Helvetica" w:eastAsia="Times New Roman" w:hAnsi="Helvetica" w:cs="Helvetica"/>
          <w:color w:val="333333"/>
        </w:rPr>
        <w:t xml:space="preserve"> role can create VMs, read, update and delete virtual machines in the specified lab. Users can be either </w:t>
      </w:r>
      <w:r w:rsidRPr="00102D5A">
        <w:rPr>
          <w:rFonts w:ascii="Helvetica" w:eastAsia="Times New Roman" w:hAnsi="Helvetica" w:cs="Helvetica"/>
          <w:i/>
          <w:iCs/>
          <w:color w:val="333333"/>
        </w:rPr>
        <w:t>internal</w:t>
      </w:r>
      <w:r w:rsidRPr="00102D5A">
        <w:rPr>
          <w:rFonts w:ascii="Helvetica" w:eastAsia="Times New Roman" w:hAnsi="Helvetica" w:cs="Helvetica"/>
          <w:color w:val="333333"/>
        </w:rPr>
        <w:t xml:space="preserve"> (a member of the Azure Active Directory for the subscription), or </w:t>
      </w:r>
      <w:r w:rsidRPr="00102D5A">
        <w:rPr>
          <w:rFonts w:ascii="Helvetica" w:eastAsia="Times New Roman" w:hAnsi="Helvetica" w:cs="Helvetica"/>
          <w:i/>
          <w:iCs/>
          <w:color w:val="333333"/>
        </w:rPr>
        <w:t>external</w:t>
      </w:r>
      <w:r w:rsidRPr="00102D5A">
        <w:rPr>
          <w:rFonts w:ascii="Helvetica" w:eastAsia="Times New Roman" w:hAnsi="Helvetica" w:cs="Helvetica"/>
          <w:color w:val="333333"/>
        </w:rPr>
        <w:t xml:space="preserve"> (a user who is not a member of the Azure AD, such as a member of a partner organization). </w:t>
      </w:r>
    </w:p>
    <w:p w14:paraId="5E5A11C7" w14:textId="77777777" w:rsidR="00102D5A" w:rsidRPr="00102D5A" w:rsidRDefault="00102D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</w:rPr>
        <w:pPrChange w:id="0" w:author="Raman Kumar" w:date="2015-09-22T20:44:00Z">
          <w:pPr>
            <w:numPr>
              <w:ilvl w:val="1"/>
              <w:numId w:val="1"/>
            </w:numPr>
            <w:tabs>
              <w:tab w:val="num" w:pos="1440"/>
            </w:tabs>
            <w:spacing w:before="100" w:beforeAutospacing="1" w:after="100" w:afterAutospacing="1" w:line="240" w:lineRule="auto"/>
            <w:ind w:left="1440" w:hanging="360"/>
          </w:pPr>
        </w:pPrChange>
      </w:pPr>
      <w:r w:rsidRPr="00102D5A">
        <w:rPr>
          <w:rFonts w:ascii="Helvetica" w:eastAsia="Times New Roman" w:hAnsi="Helvetica" w:cs="Helvetica"/>
          <w:color w:val="333333"/>
        </w:rPr>
        <w:t xml:space="preserve">A </w:t>
      </w:r>
      <w:r w:rsidRPr="00102D5A">
        <w:rPr>
          <w:rFonts w:ascii="Helvetica" w:eastAsia="Times New Roman" w:hAnsi="Helvetica" w:cs="Helvetica"/>
          <w:b/>
          <w:bCs/>
          <w:color w:val="333333"/>
        </w:rPr>
        <w:t>DevTest Lab User</w:t>
      </w:r>
      <w:r w:rsidRPr="00102D5A">
        <w:rPr>
          <w:rFonts w:ascii="Helvetica" w:eastAsia="Times New Roman" w:hAnsi="Helvetica" w:cs="Helvetica"/>
          <w:color w:val="333333"/>
        </w:rPr>
        <w:t xml:space="preserve"> role must be assigned through the </w:t>
      </w:r>
      <w:r w:rsidRPr="00102D5A">
        <w:rPr>
          <w:rFonts w:ascii="Helvetica" w:eastAsia="Times New Roman" w:hAnsi="Helvetica" w:cs="Helvetica"/>
          <w:b/>
          <w:bCs/>
          <w:color w:val="333333"/>
        </w:rPr>
        <w:t>Add Users</w:t>
      </w:r>
      <w:r w:rsidRPr="00102D5A">
        <w:rPr>
          <w:rFonts w:ascii="Helvetica" w:eastAsia="Times New Roman" w:hAnsi="Helvetica" w:cs="Helvetica"/>
          <w:color w:val="333333"/>
        </w:rPr>
        <w:t xml:space="preserve"> tiles of the lab. </w:t>
      </w:r>
    </w:p>
    <w:p w14:paraId="5E5A11C8" w14:textId="77777777" w:rsidR="00102D5A" w:rsidRPr="00102D5A" w:rsidRDefault="00102D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</w:rPr>
        <w:pPrChange w:id="1" w:author="Raman Kumar" w:date="2015-09-22T20:44:00Z">
          <w:pPr>
            <w:numPr>
              <w:ilvl w:val="1"/>
              <w:numId w:val="1"/>
            </w:numPr>
            <w:tabs>
              <w:tab w:val="num" w:pos="1440"/>
            </w:tabs>
            <w:spacing w:before="100" w:beforeAutospacing="1" w:after="100" w:afterAutospacing="1" w:line="240" w:lineRule="auto"/>
            <w:ind w:left="1440" w:hanging="360"/>
          </w:pPr>
        </w:pPrChange>
      </w:pPr>
      <w:r w:rsidRPr="00102D5A">
        <w:rPr>
          <w:rFonts w:ascii="Helvetica" w:eastAsia="Times New Roman" w:hAnsi="Helvetica" w:cs="Helvetica"/>
          <w:color w:val="333333"/>
        </w:rPr>
        <w:t xml:space="preserve">Principals in the </w:t>
      </w:r>
      <w:r w:rsidRPr="00102D5A">
        <w:rPr>
          <w:rFonts w:ascii="Helvetica" w:eastAsia="Times New Roman" w:hAnsi="Helvetica" w:cs="Helvetica"/>
          <w:b/>
          <w:bCs/>
          <w:color w:val="333333"/>
        </w:rPr>
        <w:t>DevTest Lab User</w:t>
      </w:r>
      <w:r w:rsidRPr="00102D5A">
        <w:rPr>
          <w:rFonts w:ascii="Helvetica" w:eastAsia="Times New Roman" w:hAnsi="Helvetica" w:cs="Helvetica"/>
          <w:color w:val="333333"/>
        </w:rPr>
        <w:t xml:space="preserve"> role can perform these operations only inside in the lab that they are assigned to.</w:t>
      </w:r>
      <w:r w:rsidRPr="00102D5A">
        <w:rPr>
          <w:rFonts w:ascii="Helvetica" w:eastAsia="Times New Roman" w:hAnsi="Helvetica" w:cs="Helvetica"/>
          <w:color w:val="333333"/>
        </w:rPr>
        <w:br/>
        <w:t xml:space="preserve">For example, a </w:t>
      </w:r>
      <w:r w:rsidRPr="00102D5A">
        <w:rPr>
          <w:rFonts w:ascii="Helvetica" w:eastAsia="Times New Roman" w:hAnsi="Helvetica" w:cs="Helvetica"/>
          <w:b/>
          <w:bCs/>
          <w:color w:val="333333"/>
        </w:rPr>
        <w:t>DevTest Lab User</w:t>
      </w:r>
      <w:r w:rsidRPr="00102D5A">
        <w:rPr>
          <w:rFonts w:ascii="Helvetica" w:eastAsia="Times New Roman" w:hAnsi="Helvetica" w:cs="Helvetica"/>
          <w:color w:val="333333"/>
        </w:rPr>
        <w:t xml:space="preserve"> cannot create a virtual machine using the Virtual Machine service of the subscription. Creating a virtual machine is only allowed from the DevTest Lab account.</w:t>
      </w:r>
    </w:p>
    <w:p w14:paraId="5E5A11C9" w14:textId="77777777" w:rsidR="00102D5A" w:rsidRPr="00102D5A" w:rsidRDefault="00102D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</w:rPr>
        <w:pPrChange w:id="2" w:author="Raman Kumar" w:date="2015-09-22T20:43:00Z">
          <w:pPr>
            <w:numPr>
              <w:ilvl w:val="1"/>
              <w:numId w:val="1"/>
            </w:numPr>
            <w:tabs>
              <w:tab w:val="num" w:pos="1440"/>
            </w:tabs>
            <w:spacing w:before="100" w:beforeAutospacing="1" w:after="100" w:afterAutospacing="1" w:line="240" w:lineRule="auto"/>
            <w:ind w:left="1440" w:hanging="360"/>
          </w:pPr>
        </w:pPrChange>
      </w:pPr>
      <w:r w:rsidRPr="00102D5A">
        <w:rPr>
          <w:rFonts w:ascii="Helvetica" w:eastAsia="Times New Roman" w:hAnsi="Helvetica" w:cs="Helvetica"/>
          <w:i/>
          <w:iCs/>
          <w:color w:val="333333"/>
        </w:rPr>
        <w:t>External</w:t>
      </w:r>
      <w:r w:rsidRPr="00102D5A">
        <w:rPr>
          <w:rFonts w:ascii="Helvetica" w:eastAsia="Times New Roman" w:hAnsi="Helvetica" w:cs="Helvetica"/>
          <w:color w:val="333333"/>
        </w:rPr>
        <w:t xml:space="preserve"> users must have an account in one of the Microsoft account domains (i.e. @hotmail.com, @live.com, @msn.com, @passport.com, @outlook.com, or any variant for a specific country).</w:t>
      </w:r>
    </w:p>
    <w:p w14:paraId="35CD4ECA" w14:textId="7CFDC060" w:rsidR="004C3652" w:rsidRPr="00102D5A" w:rsidRDefault="00102D5A" w:rsidP="00102D5A">
      <w:pPr>
        <w:spacing w:line="240" w:lineRule="auto"/>
        <w:rPr>
          <w:rFonts w:ascii="Helvetica" w:eastAsia="Times New Roman" w:hAnsi="Helvetica" w:cs="Helvetica"/>
          <w:color w:val="777777"/>
        </w:rPr>
      </w:pPr>
      <w:r w:rsidRPr="00102D5A">
        <w:rPr>
          <w:rFonts w:ascii="Helvetica" w:eastAsia="Times New Roman" w:hAnsi="Helvetica" w:cs="Helvetica"/>
          <w:color w:val="777777"/>
        </w:rPr>
        <w:t xml:space="preserve">[AZURE.NOTE] </w:t>
      </w:r>
    </w:p>
    <w:p w14:paraId="5E5A11CB" w14:textId="77777777" w:rsidR="00102D5A" w:rsidRPr="004C3652" w:rsidRDefault="00102D5A" w:rsidP="004C3652">
      <w:pPr>
        <w:pStyle w:val="Heading1"/>
        <w:rPr>
          <w:rFonts w:eastAsia="Times New Roman"/>
          <w:b/>
          <w:sz w:val="40"/>
          <w:szCs w:val="40"/>
        </w:rPr>
      </w:pPr>
      <w:r w:rsidRPr="004C3652">
        <w:rPr>
          <w:rFonts w:eastAsia="Times New Roman"/>
          <w:b/>
          <w:sz w:val="40"/>
          <w:szCs w:val="40"/>
        </w:rPr>
        <w:t>Add a DevTest Lab User to your lab</w:t>
      </w:r>
    </w:p>
    <w:p w14:paraId="5E5A11CC" w14:textId="77777777" w:rsidR="00102D5A" w:rsidRDefault="00102D5A" w:rsidP="004C36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</w:rPr>
      </w:pPr>
      <w:r w:rsidRPr="00102D5A">
        <w:rPr>
          <w:rFonts w:ascii="Helvetica" w:eastAsia="Times New Roman" w:hAnsi="Helvetica" w:cs="Helvetica"/>
          <w:color w:val="333333"/>
        </w:rPr>
        <w:t>Open the lab home blade in the Azure portal.</w:t>
      </w:r>
    </w:p>
    <w:p w14:paraId="5E5A11CD" w14:textId="4D28E85E" w:rsidR="00102D5A" w:rsidRPr="004C3652" w:rsidRDefault="00102D5A" w:rsidP="00D149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</w:rPr>
      </w:pPr>
      <w:r w:rsidRPr="004C3652">
        <w:rPr>
          <w:rFonts w:ascii="Helvetica" w:eastAsia="Times New Roman" w:hAnsi="Helvetica" w:cs="Helvetica"/>
          <w:color w:val="333333"/>
        </w:rPr>
        <w:lastRenderedPageBreak/>
        <w:t>Choose th</w:t>
      </w:r>
      <w:r w:rsidRPr="004C3652">
        <w:rPr>
          <w:rFonts w:ascii="Helvetica" w:eastAsia="Times New Roman" w:hAnsi="Helvetica" w:cs="Helvetica"/>
          <w:b/>
          <w:bCs/>
          <w:color w:val="333333"/>
        </w:rPr>
        <w:t>e Access</w:t>
      </w:r>
      <w:r w:rsidRPr="004C3652">
        <w:rPr>
          <w:rFonts w:ascii="Helvetica" w:eastAsia="Times New Roman" w:hAnsi="Helvetica" w:cs="Helvetica"/>
          <w:color w:val="333333"/>
        </w:rPr>
        <w:t xml:space="preserve"> link</w:t>
      </w:r>
      <w:r w:rsidRPr="00865C4F">
        <w:rPr>
          <w:rFonts w:ascii="Helvetica" w:eastAsia="Times New Roman" w:hAnsi="Helvetica" w:cs="Helvetica"/>
          <w:color w:val="333333"/>
        </w:rPr>
        <w:t>.</w:t>
      </w:r>
      <w:r w:rsidR="004C3652">
        <w:rPr>
          <w:rFonts w:ascii="Helvetica" w:eastAsia="Times New Roman" w:hAnsi="Helvetica" w:cs="Helvetica"/>
          <w:color w:val="333333"/>
        </w:rPr>
        <w:br/>
      </w:r>
      <w:r w:rsidR="004C3652">
        <w:rPr>
          <w:rFonts w:ascii="Helvetica" w:eastAsia="Times New Roman" w:hAnsi="Helvetica" w:cs="Helvetica"/>
          <w:color w:val="333333"/>
        </w:rPr>
        <w:br/>
      </w:r>
      <w:r w:rsidRPr="00102D5A">
        <w:rPr>
          <w:rFonts w:eastAsia="Times New Roman"/>
          <w:noProof/>
        </w:rPr>
        <w:drawing>
          <wp:inline distT="0" distB="0" distL="0" distR="0" wp14:anchorId="5E5A11D9" wp14:editId="5E5A11DA">
            <wp:extent cx="8353425" cy="4562475"/>
            <wp:effectExtent l="0" t="0" r="9525" b="9525"/>
            <wp:docPr id="4" name="Picture 4" descr="Choose the Access 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oose the Access lin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342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A11CE" w14:textId="16C0AD14" w:rsidR="00102D5A" w:rsidRPr="004C3652" w:rsidRDefault="00102D5A" w:rsidP="00C573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</w:rPr>
      </w:pPr>
      <w:r w:rsidRPr="004C3652">
        <w:rPr>
          <w:rFonts w:ascii="Helvetica" w:eastAsia="Times New Roman" w:hAnsi="Helvetica" w:cs="Helvetica"/>
          <w:color w:val="333333"/>
        </w:rPr>
        <w:lastRenderedPageBreak/>
        <w:t xml:space="preserve">On the </w:t>
      </w:r>
      <w:r w:rsidRPr="004C3652">
        <w:rPr>
          <w:rFonts w:ascii="Helvetica" w:eastAsia="Times New Roman" w:hAnsi="Helvetica" w:cs="Helvetica"/>
          <w:b/>
          <w:bCs/>
          <w:color w:val="333333"/>
        </w:rPr>
        <w:t>Users</w:t>
      </w:r>
      <w:r w:rsidRPr="004C3652">
        <w:rPr>
          <w:rFonts w:ascii="Helvetica" w:eastAsia="Times New Roman" w:hAnsi="Helvetica" w:cs="Helvetica"/>
          <w:color w:val="333333"/>
        </w:rPr>
        <w:t xml:space="preserve"> blade, choose </w:t>
      </w:r>
      <w:r w:rsidRPr="004C3652">
        <w:rPr>
          <w:rFonts w:ascii="Helvetica" w:eastAsia="Times New Roman" w:hAnsi="Helvetica" w:cs="Helvetica"/>
          <w:b/>
          <w:bCs/>
          <w:color w:val="333333"/>
        </w:rPr>
        <w:t>Add</w:t>
      </w:r>
      <w:r w:rsidRPr="004C3652">
        <w:rPr>
          <w:rFonts w:ascii="Helvetica" w:eastAsia="Times New Roman" w:hAnsi="Helvetica" w:cs="Helvetica"/>
          <w:color w:val="333333"/>
        </w:rPr>
        <w:t xml:space="preserve"> to display the </w:t>
      </w:r>
      <w:r w:rsidRPr="004C3652">
        <w:rPr>
          <w:rFonts w:ascii="Helvetica" w:eastAsia="Times New Roman" w:hAnsi="Helvetica" w:cs="Helvetica"/>
          <w:b/>
          <w:bCs/>
          <w:color w:val="333333"/>
        </w:rPr>
        <w:t>Add access</w:t>
      </w:r>
      <w:r w:rsidRPr="004C3652">
        <w:rPr>
          <w:rFonts w:ascii="Helvetica" w:eastAsia="Times New Roman" w:hAnsi="Helvetica" w:cs="Helvetica"/>
          <w:color w:val="333333"/>
        </w:rPr>
        <w:t xml:space="preserve"> blade. </w:t>
      </w:r>
      <w:r w:rsidR="004C3652">
        <w:rPr>
          <w:rFonts w:ascii="Helvetica" w:eastAsia="Times New Roman" w:hAnsi="Helvetica" w:cs="Helvetica"/>
          <w:color w:val="333333"/>
        </w:rPr>
        <w:br/>
      </w:r>
      <w:r w:rsidR="004C3652">
        <w:rPr>
          <w:rFonts w:ascii="Helvetica" w:eastAsia="Times New Roman" w:hAnsi="Helvetica" w:cs="Helvetica"/>
          <w:color w:val="333333"/>
        </w:rPr>
        <w:br/>
      </w:r>
      <w:r w:rsidRPr="00102D5A">
        <w:rPr>
          <w:rFonts w:eastAsia="Times New Roman"/>
          <w:noProof/>
        </w:rPr>
        <w:drawing>
          <wp:inline distT="0" distB="0" distL="0" distR="0" wp14:anchorId="5E5A11DB" wp14:editId="5E5A11DC">
            <wp:extent cx="6981825" cy="3590925"/>
            <wp:effectExtent l="0" t="0" r="9525" b="9525"/>
            <wp:docPr id="3" name="Picture 3" descr="Choose the Access 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oose the Access lin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A11D0" w14:textId="3A76BDA9" w:rsidR="00102D5A" w:rsidRPr="004C3652" w:rsidRDefault="00102D5A" w:rsidP="0086210A">
      <w:pPr>
        <w:numPr>
          <w:ilvl w:val="0"/>
          <w:numId w:val="3"/>
        </w:numPr>
        <w:spacing w:before="225" w:after="225" w:line="240" w:lineRule="auto"/>
        <w:rPr>
          <w:rFonts w:ascii="Helvetica" w:eastAsia="Times New Roman" w:hAnsi="Helvetica" w:cs="Helvetica"/>
          <w:color w:val="333333"/>
        </w:rPr>
      </w:pPr>
      <w:r w:rsidRPr="004C3652">
        <w:rPr>
          <w:rFonts w:ascii="Helvetica" w:eastAsia="Times New Roman" w:hAnsi="Helvetica" w:cs="Helvetica"/>
          <w:color w:val="333333"/>
        </w:rPr>
        <w:lastRenderedPageBreak/>
        <w:t xml:space="preserve">In step </w:t>
      </w:r>
      <w:r w:rsidRPr="004C3652">
        <w:rPr>
          <w:rFonts w:ascii="Helvetica" w:eastAsia="Times New Roman" w:hAnsi="Helvetica" w:cs="Helvetica"/>
          <w:b/>
          <w:bCs/>
          <w:color w:val="333333"/>
        </w:rPr>
        <w:t>1</w:t>
      </w:r>
      <w:r w:rsidRPr="004C3652">
        <w:rPr>
          <w:rFonts w:ascii="Helvetica" w:eastAsia="Times New Roman" w:hAnsi="Helvetica" w:cs="Helvetica"/>
          <w:color w:val="333333"/>
        </w:rPr>
        <w:t xml:space="preserve">, choose </w:t>
      </w:r>
      <w:r w:rsidRPr="004C3652">
        <w:rPr>
          <w:rFonts w:ascii="Helvetica" w:eastAsia="Times New Roman" w:hAnsi="Helvetica" w:cs="Helvetica"/>
          <w:b/>
          <w:bCs/>
          <w:color w:val="333333"/>
        </w:rPr>
        <w:t>DevTest Lab User</w:t>
      </w:r>
      <w:r w:rsidRPr="004C3652">
        <w:rPr>
          <w:rFonts w:ascii="Helvetica" w:eastAsia="Times New Roman" w:hAnsi="Helvetica" w:cs="Helvetica"/>
          <w:color w:val="333333"/>
        </w:rPr>
        <w:t xml:space="preserve"> on the </w:t>
      </w:r>
      <w:r w:rsidRPr="004C3652">
        <w:rPr>
          <w:rFonts w:ascii="Helvetica" w:eastAsia="Times New Roman" w:hAnsi="Helvetica" w:cs="Helvetica"/>
          <w:b/>
          <w:bCs/>
          <w:color w:val="333333"/>
        </w:rPr>
        <w:t>Select a role</w:t>
      </w:r>
      <w:r w:rsidRPr="004C3652">
        <w:rPr>
          <w:rFonts w:ascii="Helvetica" w:eastAsia="Times New Roman" w:hAnsi="Helvetica" w:cs="Helvetica"/>
          <w:color w:val="333333"/>
        </w:rPr>
        <w:t xml:space="preserve"> blade.</w:t>
      </w:r>
      <w:r w:rsidR="004C3652">
        <w:rPr>
          <w:rFonts w:ascii="Helvetica" w:eastAsia="Times New Roman" w:hAnsi="Helvetica" w:cs="Helvetica"/>
          <w:color w:val="333333"/>
        </w:rPr>
        <w:br/>
      </w:r>
      <w:r w:rsidR="004C3652">
        <w:rPr>
          <w:rFonts w:ascii="Helvetica" w:eastAsia="Times New Roman" w:hAnsi="Helvetica" w:cs="Helvetica"/>
          <w:color w:val="333333"/>
        </w:rPr>
        <w:br/>
      </w:r>
      <w:r w:rsidRPr="00102D5A">
        <w:rPr>
          <w:rFonts w:eastAsia="Times New Roman"/>
          <w:noProof/>
        </w:rPr>
        <w:drawing>
          <wp:inline distT="0" distB="0" distL="0" distR="0" wp14:anchorId="5E5A11DD" wp14:editId="5E5A11DE">
            <wp:extent cx="4476750" cy="6753225"/>
            <wp:effectExtent l="0" t="0" r="0" b="9525"/>
            <wp:docPr id="2" name="Picture 2" descr="Select a r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ect a ro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A11D2" w14:textId="0DE89286" w:rsidR="00102D5A" w:rsidRPr="004C3652" w:rsidRDefault="00102D5A" w:rsidP="00A857B6">
      <w:pPr>
        <w:numPr>
          <w:ilvl w:val="0"/>
          <w:numId w:val="3"/>
        </w:numPr>
        <w:spacing w:before="225" w:after="225" w:line="240" w:lineRule="auto"/>
        <w:rPr>
          <w:rFonts w:ascii="Helvetica" w:eastAsia="Times New Roman" w:hAnsi="Helvetica" w:cs="Helvetica"/>
          <w:color w:val="333333"/>
        </w:rPr>
      </w:pPr>
      <w:r w:rsidRPr="004C3652">
        <w:rPr>
          <w:rFonts w:ascii="Helvetica" w:eastAsia="Times New Roman" w:hAnsi="Helvetica" w:cs="Helvetica"/>
          <w:color w:val="333333"/>
        </w:rPr>
        <w:lastRenderedPageBreak/>
        <w:t xml:space="preserve">In step </w:t>
      </w:r>
      <w:r w:rsidRPr="004C3652">
        <w:rPr>
          <w:rFonts w:ascii="Helvetica" w:eastAsia="Times New Roman" w:hAnsi="Helvetica" w:cs="Helvetica"/>
          <w:b/>
          <w:bCs/>
          <w:color w:val="333333"/>
        </w:rPr>
        <w:t>2</w:t>
      </w:r>
      <w:r w:rsidRPr="004C3652">
        <w:rPr>
          <w:rFonts w:ascii="Helvetica" w:eastAsia="Times New Roman" w:hAnsi="Helvetica" w:cs="Helvetica"/>
          <w:color w:val="333333"/>
        </w:rPr>
        <w:t xml:space="preserve"> on the </w:t>
      </w:r>
      <w:r w:rsidRPr="004C3652">
        <w:rPr>
          <w:rFonts w:ascii="Helvetica" w:eastAsia="Times New Roman" w:hAnsi="Helvetica" w:cs="Helvetica"/>
          <w:b/>
          <w:bCs/>
          <w:color w:val="333333"/>
        </w:rPr>
        <w:t>Add access</w:t>
      </w:r>
      <w:r w:rsidRPr="004C3652">
        <w:rPr>
          <w:rFonts w:ascii="Helvetica" w:eastAsia="Times New Roman" w:hAnsi="Helvetica" w:cs="Helvetica"/>
          <w:color w:val="333333"/>
        </w:rPr>
        <w:t xml:space="preserve"> blade:</w:t>
      </w:r>
      <w:r w:rsidR="004C3652">
        <w:rPr>
          <w:rFonts w:ascii="Helvetica" w:eastAsia="Times New Roman" w:hAnsi="Helvetica" w:cs="Helvetica"/>
          <w:color w:val="333333"/>
        </w:rPr>
        <w:br/>
      </w:r>
      <w:r w:rsidR="004C3652">
        <w:rPr>
          <w:rFonts w:ascii="Helvetica" w:eastAsia="Times New Roman" w:hAnsi="Helvetica" w:cs="Helvetica"/>
          <w:color w:val="333333"/>
        </w:rPr>
        <w:br/>
      </w:r>
      <w:r w:rsidRPr="00102D5A">
        <w:rPr>
          <w:rFonts w:eastAsia="Times New Roman"/>
          <w:noProof/>
        </w:rPr>
        <w:drawing>
          <wp:inline distT="0" distB="0" distL="0" distR="0" wp14:anchorId="5E5A11DF" wp14:editId="5E5A11E0">
            <wp:extent cx="4533900" cy="6667500"/>
            <wp:effectExtent l="0" t="0" r="0" b="0"/>
            <wp:docPr id="1" name="Picture 1" descr="Choose the Access 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oose the Access lin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A11D3" w14:textId="77777777" w:rsidR="00102D5A" w:rsidRPr="004C3652" w:rsidRDefault="00102D5A" w:rsidP="004C3652">
      <w:pPr>
        <w:pStyle w:val="ListParagraph"/>
        <w:numPr>
          <w:ilvl w:val="1"/>
          <w:numId w:val="3"/>
        </w:numPr>
        <w:spacing w:before="225" w:after="225" w:line="240" w:lineRule="auto"/>
        <w:rPr>
          <w:rFonts w:ascii="Helvetica" w:eastAsia="Times New Roman" w:hAnsi="Helvetica" w:cs="Helvetica"/>
          <w:color w:val="333333"/>
        </w:rPr>
      </w:pPr>
      <w:r w:rsidRPr="004C3652">
        <w:rPr>
          <w:rFonts w:ascii="Helvetica" w:eastAsia="Times New Roman" w:hAnsi="Helvetica" w:cs="Helvetica"/>
          <w:color w:val="333333"/>
        </w:rPr>
        <w:t xml:space="preserve">Enter the email account in the </w:t>
      </w:r>
      <w:r w:rsidRPr="004C3652">
        <w:rPr>
          <w:rFonts w:ascii="Helvetica" w:eastAsia="Times New Roman" w:hAnsi="Helvetica" w:cs="Helvetica"/>
          <w:b/>
          <w:bCs/>
          <w:color w:val="333333"/>
        </w:rPr>
        <w:t>Users</w:t>
      </w:r>
      <w:r w:rsidRPr="004C3652">
        <w:rPr>
          <w:rFonts w:ascii="Helvetica" w:eastAsia="Times New Roman" w:hAnsi="Helvetica" w:cs="Helvetica"/>
          <w:color w:val="333333"/>
        </w:rPr>
        <w:t xml:space="preserve"> box and press </w:t>
      </w:r>
      <w:r w:rsidRPr="004C3652">
        <w:rPr>
          <w:rFonts w:ascii="Helvetica" w:eastAsia="Times New Roman" w:hAnsi="Helvetica" w:cs="Helvetica"/>
          <w:b/>
          <w:bCs/>
          <w:color w:val="333333"/>
        </w:rPr>
        <w:t>Enter</w:t>
      </w:r>
      <w:r w:rsidRPr="004C3652">
        <w:rPr>
          <w:rFonts w:ascii="Helvetica" w:eastAsia="Times New Roman" w:hAnsi="Helvetica" w:cs="Helvetica"/>
          <w:color w:val="333333"/>
        </w:rPr>
        <w:t>. An error message is displayed if the account does not exist.</w:t>
      </w:r>
    </w:p>
    <w:p w14:paraId="5E5A11D4" w14:textId="77777777" w:rsidR="00102D5A" w:rsidRPr="004C3652" w:rsidRDefault="00102D5A" w:rsidP="004C3652">
      <w:pPr>
        <w:pStyle w:val="ListParagraph"/>
        <w:numPr>
          <w:ilvl w:val="1"/>
          <w:numId w:val="3"/>
        </w:numPr>
        <w:spacing w:before="225" w:after="225" w:line="240" w:lineRule="auto"/>
        <w:rPr>
          <w:rFonts w:ascii="Helvetica" w:eastAsia="Times New Roman" w:hAnsi="Helvetica" w:cs="Helvetica"/>
          <w:color w:val="333333"/>
        </w:rPr>
      </w:pPr>
      <w:r w:rsidRPr="004C3652">
        <w:rPr>
          <w:rFonts w:ascii="Helvetica" w:eastAsia="Times New Roman" w:hAnsi="Helvetica" w:cs="Helvetica"/>
          <w:color w:val="333333"/>
        </w:rPr>
        <w:t>Select the verified account.</w:t>
      </w:r>
    </w:p>
    <w:p w14:paraId="5E5A11D5" w14:textId="77777777" w:rsidR="00102D5A" w:rsidRPr="004C3652" w:rsidRDefault="00102D5A" w:rsidP="004C3652">
      <w:pPr>
        <w:pStyle w:val="ListParagraph"/>
        <w:numPr>
          <w:ilvl w:val="1"/>
          <w:numId w:val="3"/>
        </w:numPr>
        <w:spacing w:before="225" w:after="225" w:line="240" w:lineRule="auto"/>
        <w:rPr>
          <w:rFonts w:ascii="Helvetica" w:eastAsia="Times New Roman" w:hAnsi="Helvetica" w:cs="Helvetica"/>
          <w:color w:val="333333"/>
        </w:rPr>
      </w:pPr>
      <w:bookmarkStart w:id="3" w:name="_GoBack"/>
      <w:bookmarkEnd w:id="3"/>
      <w:r w:rsidRPr="004C3652">
        <w:rPr>
          <w:rFonts w:ascii="Helvetica" w:eastAsia="Times New Roman" w:hAnsi="Helvetica" w:cs="Helvetica"/>
          <w:color w:val="333333"/>
        </w:rPr>
        <w:t xml:space="preserve">Choose </w:t>
      </w:r>
      <w:r w:rsidRPr="004C3652">
        <w:rPr>
          <w:rFonts w:ascii="Helvetica" w:eastAsia="Times New Roman" w:hAnsi="Helvetica" w:cs="Helvetica"/>
          <w:b/>
          <w:bCs/>
          <w:color w:val="333333"/>
        </w:rPr>
        <w:t>Select</w:t>
      </w:r>
      <w:r w:rsidRPr="004C3652">
        <w:rPr>
          <w:rFonts w:ascii="Helvetica" w:eastAsia="Times New Roman" w:hAnsi="Helvetica" w:cs="Helvetica"/>
          <w:color w:val="333333"/>
        </w:rPr>
        <w:t>.</w:t>
      </w:r>
    </w:p>
    <w:p w14:paraId="5E5A11D8" w14:textId="77777777" w:rsidR="004C3E59" w:rsidRDefault="004C3652"/>
    <w:sectPr w:rsidR="004C3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7B144C"/>
    <w:multiLevelType w:val="multilevel"/>
    <w:tmpl w:val="1A4A0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F5511F"/>
    <w:multiLevelType w:val="hybridMultilevel"/>
    <w:tmpl w:val="3F864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6A005C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F0CEA"/>
    <w:multiLevelType w:val="multilevel"/>
    <w:tmpl w:val="94563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aman Kumar">
    <w15:presenceInfo w15:providerId="AD" w15:userId="S-1-5-21-2127521184-1604012920-1887927527-95864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D5A"/>
    <w:rsid w:val="00102D5A"/>
    <w:rsid w:val="0022349F"/>
    <w:rsid w:val="004C3652"/>
    <w:rsid w:val="00865C4F"/>
    <w:rsid w:val="00D530AE"/>
    <w:rsid w:val="00F0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A11BE"/>
  <w15:chartTrackingRefBased/>
  <w15:docId w15:val="{1201C450-E081-4BD4-BAA8-32A730E3E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652"/>
  </w:style>
  <w:style w:type="paragraph" w:styleId="Heading1">
    <w:name w:val="heading 1"/>
    <w:basedOn w:val="Normal"/>
    <w:next w:val="Normal"/>
    <w:link w:val="Heading1Char"/>
    <w:uiPriority w:val="9"/>
    <w:qFormat/>
    <w:rsid w:val="004C3652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365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65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65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65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65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65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65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65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652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C365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102D5A"/>
    <w:rPr>
      <w:strike w:val="0"/>
      <w:dstrike w:val="0"/>
      <w:color w:val="4183C4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2D5A"/>
    <w:pPr>
      <w:pBdr>
        <w:top w:val="single" w:sz="6" w:space="5" w:color="CCCCCC"/>
        <w:left w:val="single" w:sz="6" w:space="8" w:color="CCCCCC"/>
        <w:bottom w:val="single" w:sz="6" w:space="5" w:color="CCCCCC"/>
        <w:right w:val="single" w:sz="6" w:space="8" w:color="CCCCCC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25" w:after="225" w:line="285" w:lineRule="atLeast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2D5A"/>
    <w:rPr>
      <w:rFonts w:ascii="Consolas" w:eastAsia="Times New Roman" w:hAnsi="Consolas" w:cs="Consolas"/>
      <w:sz w:val="20"/>
      <w:szCs w:val="20"/>
      <w:shd w:val="clear" w:color="auto" w:fill="F8F8F8"/>
    </w:rPr>
  </w:style>
  <w:style w:type="paragraph" w:styleId="NormalWeb">
    <w:name w:val="Normal (Web)"/>
    <w:basedOn w:val="Normal"/>
    <w:uiPriority w:val="99"/>
    <w:semiHidden/>
    <w:unhideWhenUsed/>
    <w:rsid w:val="00102D5A"/>
    <w:pPr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3652"/>
    <w:rPr>
      <w:b/>
      <w:bCs/>
    </w:rPr>
  </w:style>
  <w:style w:type="character" w:styleId="Emphasis">
    <w:name w:val="Emphasis"/>
    <w:basedOn w:val="DefaultParagraphFont"/>
    <w:uiPriority w:val="20"/>
    <w:qFormat/>
    <w:rsid w:val="004C365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30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0A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530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30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30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30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30A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865C4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C365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65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65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65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65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65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65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365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C365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4C3652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65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C365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NoSpacing">
    <w:name w:val="No Spacing"/>
    <w:uiPriority w:val="1"/>
    <w:qFormat/>
    <w:rsid w:val="004C36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C365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C365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65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65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C365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C365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C365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C365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C365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365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3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3544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34455256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searchresults?query=Role%20Based%20Access%20Control%20%28RBAC%29" TargetMode="Externa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microsoft.com/office/2011/relationships/people" Target="peop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://go.microsoft.com/fwlink/?LinkId=62481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24DFED99F65546BCB6C1289B454770" ma:contentTypeVersion="3" ma:contentTypeDescription="Create a new document." ma:contentTypeScope="" ma:versionID="4d50d1e7a2367af26fe58390031d5fbd">
  <xsd:schema xmlns:xsd="http://www.w3.org/2001/XMLSchema" xmlns:xs="http://www.w3.org/2001/XMLSchema" xmlns:p="http://schemas.microsoft.com/office/2006/metadata/properties" xmlns:ns2="2ea8513e-ca77-4223-91d5-a99abe791793" targetNamespace="http://schemas.microsoft.com/office/2006/metadata/properties" ma:root="true" ma:fieldsID="77d9a9b99d12a6b2dea0f547d826b911" ns2:_="">
    <xsd:import namespace="2ea8513e-ca77-4223-91d5-a99abe79179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8513e-ca77-4223-91d5-a99abe79179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70A2A7-9F56-47CC-9480-174115A69C97}">
  <ds:schemaRefs>
    <ds:schemaRef ds:uri="2ea8513e-ca77-4223-91d5-a99abe791793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5397EB7-1FD5-4318-B4BF-24B5C3DF00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AB71A5-4359-4FB0-880E-5BA4D50689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a8513e-ca77-4223-91d5-a99abe7917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Oyj</Company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Sheahan</dc:creator>
  <cp:keywords/>
  <dc:description/>
  <cp:lastModifiedBy>Patrick Sheahan</cp:lastModifiedBy>
  <cp:revision>4</cp:revision>
  <dcterms:created xsi:type="dcterms:W3CDTF">2015-09-21T20:50:00Z</dcterms:created>
  <dcterms:modified xsi:type="dcterms:W3CDTF">2015-09-29T20:45:00Z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0x0101003D24DFED99F65546BCB6C1289B454770</vt:lpwstr>
  </property>
</Properties>
</file>