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0E029" w14:textId="1C70ECC7" w:rsidR="005B063A" w:rsidRPr="008611AE" w:rsidRDefault="005B063A">
      <w:pPr>
        <w:rPr>
          <w:b/>
          <w:bCs/>
          <w:sz w:val="40"/>
          <w:szCs w:val="40"/>
        </w:rPr>
      </w:pPr>
      <w:r w:rsidRPr="008611AE">
        <w:rPr>
          <w:b/>
          <w:bCs/>
          <w:sz w:val="40"/>
          <w:szCs w:val="40"/>
        </w:rPr>
        <w:t>Descomposición LU para sistemas lineales</w:t>
      </w:r>
    </w:p>
    <w:p w14:paraId="42191DF3" w14:textId="4956DE0D" w:rsidR="005B063A" w:rsidRPr="008611AE" w:rsidRDefault="008611AE">
      <w:pPr>
        <w:rPr>
          <w:b/>
          <w:bCs/>
          <w:sz w:val="28"/>
          <w:szCs w:val="28"/>
        </w:rPr>
      </w:pPr>
      <w:r>
        <w:rPr>
          <w:b/>
          <w:bCs/>
          <w:sz w:val="28"/>
          <w:szCs w:val="28"/>
        </w:rPr>
        <w:t xml:space="preserve">1. </w:t>
      </w:r>
      <w:r w:rsidR="005B063A" w:rsidRPr="008611AE">
        <w:rPr>
          <w:b/>
          <w:bCs/>
          <w:sz w:val="28"/>
          <w:szCs w:val="28"/>
        </w:rPr>
        <w:t>Introducción</w:t>
      </w:r>
    </w:p>
    <w:p w14:paraId="53B586F8" w14:textId="1F1ADB5E" w:rsidR="005B063A" w:rsidRDefault="005B063A" w:rsidP="008611AE">
      <w:pPr>
        <w:pStyle w:val="Prrafodelista"/>
        <w:numPr>
          <w:ilvl w:val="0"/>
          <w:numId w:val="1"/>
        </w:numPr>
        <w:jc w:val="both"/>
      </w:pPr>
      <w:r w:rsidRPr="005B063A">
        <w:t xml:space="preserve">El problema de resolver sistemas de ecuaciones lineales </w:t>
      </w:r>
      <w:r w:rsidR="00717AA0" w:rsidRPr="005B063A">
        <w:t>reside</w:t>
      </w:r>
      <w:r w:rsidRPr="005B063A">
        <w:t xml:space="preserve">, en el núcleo del análisis numérico y la computación científica, y se expresa en forma matricial Ax = b. Este tipo de sistemas aparece en casi todos los ámbitos de la ingeniería y las ciencias aplicadas, desde el análisis de circuitos eléctricos, el diseño estructural, la modelización financiera, el aprendizaje automático, etc. Si bien es cierto que existen métodos iterativos (por ejemplo, el método de Gauss-Seidel que trabajará tu </w:t>
      </w:r>
      <w:r w:rsidRPr="00B8053C">
        <w:rPr>
          <w:u w:val="single"/>
        </w:rPr>
        <w:t>compañero</w:t>
      </w:r>
      <w:r w:rsidRPr="005B063A">
        <w:t>) que encuentran una solución aproximada, los métodos directos se limitan a encontrar una solución exacta (dentro de la precisión de la máquina) en un número finito de pasos.</w:t>
      </w:r>
    </w:p>
    <w:p w14:paraId="7F4B9159" w14:textId="09441115" w:rsidR="005B063A" w:rsidRDefault="005B063A" w:rsidP="008611AE">
      <w:pPr>
        <w:pStyle w:val="Prrafodelista"/>
        <w:numPr>
          <w:ilvl w:val="0"/>
          <w:numId w:val="1"/>
        </w:numPr>
        <w:jc w:val="both"/>
      </w:pPr>
      <w:r w:rsidRPr="005B063A">
        <w:t xml:space="preserve">El método de </w:t>
      </w:r>
      <w:r w:rsidRPr="008611AE">
        <w:rPr>
          <w:b/>
          <w:bCs/>
        </w:rPr>
        <w:t>Descomposición LU</w:t>
      </w:r>
      <w:r w:rsidRPr="005B063A">
        <w:t xml:space="preserve"> es uno de los métodos directos más fundamentales y eficientes. No es simplemente un algoritmo, sino una factorización de la matriz A que transforma el problema Ax = b</w:t>
      </w:r>
      <w:r>
        <w:t xml:space="preserve"> </w:t>
      </w:r>
      <w:r w:rsidRPr="005B063A">
        <w:t>en un proceso de dos pasos mucho más simple de resolver. Esta investigación se centrará en la fundamentación teórica, la formulación matemática, el análisis de estabilidad y las ventajas de este crucial método.</w:t>
      </w:r>
    </w:p>
    <w:p w14:paraId="7AF32F56" w14:textId="07F892FE" w:rsidR="008611AE" w:rsidRDefault="008611AE" w:rsidP="008611AE">
      <w:pPr>
        <w:jc w:val="both"/>
        <w:rPr>
          <w:b/>
          <w:bCs/>
          <w:sz w:val="28"/>
          <w:szCs w:val="28"/>
        </w:rPr>
      </w:pPr>
      <w:r w:rsidRPr="00717AA0">
        <w:rPr>
          <w:b/>
          <w:bCs/>
          <w:sz w:val="28"/>
          <w:szCs w:val="28"/>
        </w:rPr>
        <w:t>2. Revisión de la Literatura</w:t>
      </w:r>
    </w:p>
    <w:p w14:paraId="354FAF5A" w14:textId="295481E1" w:rsidR="00717AA0" w:rsidRPr="00717AA0" w:rsidRDefault="00717AA0" w:rsidP="00717AA0">
      <w:pPr>
        <w:pStyle w:val="Prrafodelista"/>
        <w:numPr>
          <w:ilvl w:val="0"/>
          <w:numId w:val="3"/>
        </w:numPr>
        <w:jc w:val="both"/>
        <w:rPr>
          <w:sz w:val="28"/>
          <w:szCs w:val="28"/>
        </w:rPr>
      </w:pPr>
      <w:r w:rsidRPr="00717AA0">
        <w:t>La factorización LU constituye la formalización directa del método de eliminación gaussiana, que es un algoritmo muy antiguo con una historia de más de dos mil años. No obstante, su concepción moderna como una factorización de matrices resultó crucial para el desarrollo de las computadoras digitales. Alan Turing llegó a utilizar esta factorización como una de las herramientas centrales en su trabajo de 1948 "Rounding-Off Errors in Matrix Processes", tratando de encontrar el análisis de errores en las computaciones basados en matrices (Turing, 1948).</w:t>
      </w:r>
      <w:r w:rsidRPr="00717AA0">
        <w:rPr>
          <w:sz w:val="28"/>
          <w:szCs w:val="28"/>
        </w:rPr>
        <w:br/>
      </w:r>
    </w:p>
    <w:p w14:paraId="139A36DE" w14:textId="3E901C78" w:rsidR="00717AA0" w:rsidRDefault="00717AA0" w:rsidP="00717AA0">
      <w:pPr>
        <w:pStyle w:val="Prrafodelista"/>
        <w:numPr>
          <w:ilvl w:val="0"/>
          <w:numId w:val="2"/>
        </w:numPr>
        <w:jc w:val="both"/>
      </w:pPr>
      <w:r w:rsidRPr="00717AA0">
        <w:t>Los textos considerados canónicos de álgebra lineal numérica, los de Golub &amp; Van Loan (2013) o los de Trefethen &amp; Bau (1997), consideran la descomposición LU como la "navaja suiza" para la resolución de sistemas lineales densos. Es precisamente la base sobre la cual se construyen algoritmos más complejos y es el método de facto que se encuentra implementado en paquetes de software de alto rendimiento como LAPACK y bibliotecas como NumPy (SciPy) o MATLAB (Trefethen &amp; Bau, 1997). La literatura no sólo se esfuerza por describir el algoritmo básico, sino que lo hace por describir</w:t>
      </w:r>
      <w:r w:rsidR="00CA708B">
        <w:t xml:space="preserve">, </w:t>
      </w:r>
      <w:r w:rsidRPr="00717AA0">
        <w:t>y exclusivamente por el mism</w:t>
      </w:r>
      <w:r w:rsidR="00CA708B">
        <w:t>o,</w:t>
      </w:r>
      <w:r w:rsidRPr="00717AA0">
        <w:t xml:space="preserve"> </w:t>
      </w:r>
      <w:r w:rsidRPr="00717AA0">
        <w:lastRenderedPageBreak/>
        <w:t>las versiones estables que tienen pivoteo, indispensable para la aplicación práctica de estas ideas.</w:t>
      </w:r>
    </w:p>
    <w:p w14:paraId="6CAD0D30" w14:textId="77777777" w:rsidR="00717AA0" w:rsidRPr="00717AA0" w:rsidRDefault="00717AA0" w:rsidP="00717AA0">
      <w:pPr>
        <w:jc w:val="both"/>
        <w:rPr>
          <w:b/>
          <w:bCs/>
          <w:sz w:val="28"/>
          <w:szCs w:val="28"/>
        </w:rPr>
      </w:pPr>
      <w:r w:rsidRPr="00D20336">
        <w:rPr>
          <w:b/>
          <w:bCs/>
          <w:sz w:val="28"/>
          <w:szCs w:val="28"/>
        </w:rPr>
        <w:t xml:space="preserve">3. Metodología: </w:t>
      </w:r>
      <w:r w:rsidRPr="00717AA0">
        <w:rPr>
          <w:b/>
          <w:bCs/>
          <w:sz w:val="28"/>
          <w:szCs w:val="28"/>
        </w:rPr>
        <w:t>Descomposición LU para Sistemas Lineales</w:t>
      </w:r>
    </w:p>
    <w:p w14:paraId="0FF2C91E" w14:textId="77777777" w:rsidR="00717AA0" w:rsidRPr="00717AA0" w:rsidRDefault="00717AA0" w:rsidP="00D20336">
      <w:pPr>
        <w:jc w:val="both"/>
        <w:rPr>
          <w:b/>
          <w:bCs/>
        </w:rPr>
      </w:pPr>
      <w:r w:rsidRPr="00717AA0">
        <w:rPr>
          <w:b/>
          <w:bCs/>
        </w:rPr>
        <w:t>3.1. Formulación Matemática</w:t>
      </w:r>
    </w:p>
    <w:p w14:paraId="29E3C49C" w14:textId="3F1BD38D" w:rsidR="00F72990" w:rsidRDefault="00F72990" w:rsidP="00717AA0">
      <w:pPr>
        <w:pStyle w:val="Prrafodelista"/>
        <w:numPr>
          <w:ilvl w:val="0"/>
          <w:numId w:val="2"/>
        </w:numPr>
        <w:jc w:val="both"/>
      </w:pPr>
      <w:r w:rsidRPr="00F72990">
        <w:t>El método de Descomposición LU (Lower-Upper) es un método directo para resolver sistemas de ecuaciones lineales Ax = b de manera eficiente.</w:t>
      </w:r>
    </w:p>
    <w:p w14:paraId="701A36C6" w14:textId="64C30D58" w:rsidR="00717AA0" w:rsidRPr="00717AA0" w:rsidRDefault="00717AA0" w:rsidP="00717AA0">
      <w:pPr>
        <w:pStyle w:val="Prrafodelista"/>
        <w:numPr>
          <w:ilvl w:val="0"/>
          <w:numId w:val="2"/>
        </w:numPr>
        <w:jc w:val="both"/>
      </w:pPr>
      <w:r w:rsidRPr="00717AA0">
        <w:t>La idea central de la descomposición LU es factorizar una matriz cuadrada A</w:t>
      </w:r>
      <w:r w:rsidR="00641E74">
        <w:t xml:space="preserve"> </w:t>
      </w:r>
      <w:r w:rsidRPr="00717AA0">
        <w:t>en el producto de dos matrices: una matriz triangular inferior L (Lower) y una matriz triangular superior U (Upper).</w:t>
      </w:r>
      <w:r w:rsidR="00F72990">
        <w:t xml:space="preserve"> </w:t>
      </w:r>
    </w:p>
    <w:p w14:paraId="085A355E" w14:textId="18EECAC6" w:rsidR="00F72990" w:rsidRDefault="00717AA0" w:rsidP="001E3C97">
      <w:pPr>
        <w:ind w:left="3540" w:firstLine="708"/>
        <w:jc w:val="both"/>
        <w:rPr>
          <w:i/>
          <w:iCs/>
        </w:rPr>
      </w:pPr>
      <w:r w:rsidRPr="00717AA0">
        <w:rPr>
          <w:i/>
          <w:iCs/>
        </w:rPr>
        <w:t>A = LU</w:t>
      </w:r>
      <w:r w:rsidR="001E3C97">
        <w:rPr>
          <w:i/>
          <w:iCs/>
        </w:rPr>
        <w:t xml:space="preserve"> (1)</w:t>
      </w:r>
      <w:r w:rsidR="00F71C0D">
        <w:rPr>
          <w:i/>
          <w:iCs/>
        </w:rPr>
        <w:t xml:space="preserve">  </w:t>
      </w:r>
    </w:p>
    <w:p w14:paraId="78B296F3" w14:textId="77777777" w:rsidR="001E3C97" w:rsidRPr="001E3C97" w:rsidRDefault="001E3C97" w:rsidP="001E3C97">
      <w:pPr>
        <w:ind w:left="3540" w:firstLine="708"/>
        <w:jc w:val="both"/>
        <w:rPr>
          <w:i/>
          <w:iCs/>
        </w:rPr>
      </w:pPr>
    </w:p>
    <w:p w14:paraId="6519CC50" w14:textId="0CCC4273" w:rsidR="00F72990" w:rsidRPr="00585690" w:rsidRDefault="00F72990" w:rsidP="00F72990">
      <w:pPr>
        <w:jc w:val="both"/>
        <w:rPr>
          <w:b/>
          <w:bCs/>
        </w:rPr>
      </w:pPr>
      <w:r w:rsidRPr="00585690">
        <w:rPr>
          <w:b/>
          <w:bCs/>
        </w:rPr>
        <w:t>3.2.</w:t>
      </w:r>
      <w:r w:rsidR="00140FC8">
        <w:rPr>
          <w:b/>
          <w:bCs/>
        </w:rPr>
        <w:t xml:space="preserve">1 </w:t>
      </w:r>
      <w:r w:rsidRPr="00585690">
        <w:rPr>
          <w:b/>
          <w:bCs/>
        </w:rPr>
        <w:t>Fundamento y Factorización (PA = LU)</w:t>
      </w:r>
    </w:p>
    <w:p w14:paraId="04D6422C" w14:textId="29BFFAC5" w:rsidR="00F72990" w:rsidRDefault="00F72990" w:rsidP="00F72990">
      <w:pPr>
        <w:jc w:val="both"/>
      </w:pPr>
    </w:p>
    <w:p w14:paraId="27E756A9" w14:textId="77777777" w:rsidR="00F72990" w:rsidRDefault="00F72990" w:rsidP="00F72990">
      <w:pPr>
        <w:pStyle w:val="Prrafodelista"/>
        <w:numPr>
          <w:ilvl w:val="0"/>
          <w:numId w:val="2"/>
        </w:numPr>
        <w:jc w:val="both"/>
      </w:pPr>
      <w:r w:rsidRPr="00F72990">
        <w:t>En su forma más robusta y estable numéricamente, la factorización incluye una matriz de permutación P, resultante de la técnica de pivoteo parcial. La descomposición se formula como:</w:t>
      </w:r>
      <w:r>
        <w:t xml:space="preserve"> </w:t>
      </w:r>
    </w:p>
    <w:p w14:paraId="67F43A4F" w14:textId="77777777" w:rsidR="00F72990" w:rsidRPr="00F72990" w:rsidRDefault="00F72990" w:rsidP="00F72990">
      <w:pPr>
        <w:pStyle w:val="Prrafodelista"/>
        <w:jc w:val="both"/>
        <w:rPr>
          <w:i/>
          <w:iCs/>
        </w:rPr>
      </w:pPr>
    </w:p>
    <w:p w14:paraId="48B26975" w14:textId="70F451D5" w:rsidR="00F72990" w:rsidRDefault="00F72990" w:rsidP="00F72990">
      <w:pPr>
        <w:pStyle w:val="Prrafodelista"/>
        <w:ind w:left="3552" w:firstLine="696"/>
        <w:jc w:val="both"/>
        <w:rPr>
          <w:i/>
          <w:iCs/>
        </w:rPr>
      </w:pPr>
      <w:r w:rsidRPr="00F72990">
        <w:rPr>
          <w:i/>
          <w:iCs/>
        </w:rPr>
        <w:t>PA = LU</w:t>
      </w:r>
    </w:p>
    <w:p w14:paraId="626DD516" w14:textId="77777777" w:rsidR="00F72990" w:rsidRPr="00717AA0" w:rsidRDefault="00F72990" w:rsidP="00F72990">
      <w:pPr>
        <w:pStyle w:val="Prrafodelista"/>
        <w:numPr>
          <w:ilvl w:val="0"/>
          <w:numId w:val="2"/>
        </w:numPr>
        <w:jc w:val="both"/>
      </w:pPr>
      <w:r w:rsidRPr="00717AA0">
        <w:t>Donde:</w:t>
      </w:r>
    </w:p>
    <w:p w14:paraId="2A94A434" w14:textId="77777777" w:rsidR="00F72990" w:rsidRPr="00717AA0" w:rsidRDefault="00F72990" w:rsidP="00F72990">
      <w:pPr>
        <w:pStyle w:val="Prrafodelista"/>
        <w:numPr>
          <w:ilvl w:val="1"/>
          <w:numId w:val="2"/>
        </w:numPr>
        <w:jc w:val="both"/>
      </w:pPr>
      <w:r w:rsidRPr="00717AA0">
        <w:t>L</w:t>
      </w:r>
      <w:r>
        <w:t xml:space="preserve"> </w:t>
      </w:r>
      <w:r w:rsidRPr="00717AA0">
        <w:t>es una matriz triangular inferior, generalmente con unos en su diagonal (variante Doolittle).</w:t>
      </w:r>
    </w:p>
    <w:p w14:paraId="3A318844" w14:textId="3C994D74" w:rsidR="00F72990" w:rsidRDefault="00F72990" w:rsidP="00F72990">
      <w:pPr>
        <w:pStyle w:val="Prrafodelista"/>
        <w:numPr>
          <w:ilvl w:val="1"/>
          <w:numId w:val="2"/>
        </w:numPr>
        <w:jc w:val="both"/>
      </w:pPr>
      <w:r w:rsidRPr="00717AA0">
        <w:t>U es una matriz triangular superior, que es el resultado de aplicar la eliminación gaussiana a A</w:t>
      </w:r>
      <w:r>
        <w:t>.</w:t>
      </w:r>
    </w:p>
    <w:p w14:paraId="272652DB" w14:textId="069BA337" w:rsidR="00F72990" w:rsidRDefault="00F72990" w:rsidP="00F72990">
      <w:pPr>
        <w:pStyle w:val="Prrafodelista"/>
        <w:numPr>
          <w:ilvl w:val="1"/>
          <w:numId w:val="2"/>
        </w:numPr>
        <w:jc w:val="both"/>
      </w:pPr>
      <w:r w:rsidRPr="00F72990">
        <w:t>P es la Matriz de Permutación, que registra los intercambios de filas necesarios para la estabilidad.</w:t>
      </w:r>
    </w:p>
    <w:p w14:paraId="178DE630" w14:textId="7948C721" w:rsidR="00942D91" w:rsidRPr="00F72990" w:rsidRDefault="00942D91" w:rsidP="00942D91">
      <w:pPr>
        <w:pStyle w:val="Prrafodelista"/>
        <w:numPr>
          <w:ilvl w:val="0"/>
          <w:numId w:val="2"/>
        </w:numPr>
        <w:jc w:val="both"/>
      </w:pPr>
      <w:r w:rsidRPr="00942D91">
        <w:t>Al aplicar esta factorización al sistema original Ax = b, el problema se transforma en:</w:t>
      </w:r>
      <w:r>
        <w:t xml:space="preserve"> </w:t>
      </w:r>
      <w:r w:rsidRPr="00942D91">
        <w:t>LUx = Pb</w:t>
      </w:r>
      <w:r>
        <w:t xml:space="preserve">. </w:t>
      </w:r>
      <w:r w:rsidRPr="00942D91">
        <w:t>Este proceso divide la resolución en dos fases de sustitución secuenciales y eficientes.</w:t>
      </w:r>
    </w:p>
    <w:p w14:paraId="1D5EFA40" w14:textId="77777777" w:rsidR="00717AA0" w:rsidRPr="00717AA0" w:rsidRDefault="00717AA0" w:rsidP="00717AA0">
      <w:pPr>
        <w:ind w:left="1068"/>
        <w:jc w:val="both"/>
      </w:pPr>
    </w:p>
    <w:p w14:paraId="2CF801C7" w14:textId="3F208355" w:rsidR="00717AA0" w:rsidRPr="00717AA0" w:rsidRDefault="00585690" w:rsidP="00717AA0">
      <w:pPr>
        <w:pStyle w:val="Prrafodelista"/>
        <w:numPr>
          <w:ilvl w:val="0"/>
          <w:numId w:val="2"/>
        </w:numPr>
        <w:jc w:val="both"/>
      </w:pPr>
      <w:r>
        <w:rPr>
          <w:b/>
          <w:bCs/>
        </w:rPr>
        <w:t xml:space="preserve">3.3. </w:t>
      </w:r>
      <w:r w:rsidRPr="00585690">
        <w:rPr>
          <w:b/>
          <w:bCs/>
        </w:rPr>
        <w:t>Proceso de Solución por Sustitución</w:t>
      </w:r>
    </w:p>
    <w:p w14:paraId="21CCD69E" w14:textId="77777777" w:rsidR="00717AA0" w:rsidRPr="00717AA0" w:rsidRDefault="00717AA0" w:rsidP="00717AA0">
      <w:pPr>
        <w:pStyle w:val="Prrafodelista"/>
        <w:jc w:val="both"/>
      </w:pPr>
    </w:p>
    <w:p w14:paraId="4168F20E" w14:textId="4574EA2E" w:rsidR="00717AA0" w:rsidRPr="00717AA0" w:rsidRDefault="00717AA0" w:rsidP="00717AA0">
      <w:pPr>
        <w:pStyle w:val="Prrafodelista"/>
        <w:numPr>
          <w:ilvl w:val="1"/>
          <w:numId w:val="2"/>
        </w:numPr>
        <w:jc w:val="both"/>
      </w:pPr>
      <w:r w:rsidRPr="00717AA0">
        <w:lastRenderedPageBreak/>
        <w:t>Una vez que se obtiene esta factorización (un proceso que tiene la misma complejidad computacional O(n^3)</w:t>
      </w:r>
      <w:r>
        <w:t xml:space="preserve"> </w:t>
      </w:r>
      <w:r w:rsidRPr="00717AA0">
        <w:t>que la eliminación gaussiana), resolver el sistema original Ax = b se vuelve muy eficiente:</w:t>
      </w:r>
    </w:p>
    <w:p w14:paraId="721AD6DA" w14:textId="4331F4DB" w:rsidR="00717AA0" w:rsidRPr="00717AA0" w:rsidRDefault="00717AA0" w:rsidP="00717AA0">
      <w:pPr>
        <w:numPr>
          <w:ilvl w:val="0"/>
          <w:numId w:val="5"/>
        </w:numPr>
        <w:jc w:val="both"/>
      </w:pPr>
      <w:r w:rsidRPr="00717AA0">
        <w:t>Se sustituye A = LU en la ecuación original:</w:t>
      </w:r>
    </w:p>
    <w:p w14:paraId="0AB16C40" w14:textId="6C215C37" w:rsidR="00717AA0" w:rsidRPr="00717AA0" w:rsidRDefault="00717AA0" w:rsidP="00717AA0">
      <w:pPr>
        <w:ind w:left="2832" w:firstLine="708"/>
        <w:jc w:val="both"/>
        <w:rPr>
          <w:i/>
          <w:iCs/>
        </w:rPr>
      </w:pPr>
      <w:r w:rsidRPr="00717AA0">
        <w:rPr>
          <w:i/>
          <w:iCs/>
        </w:rPr>
        <w:t>(LU)x = b</w:t>
      </w:r>
    </w:p>
    <w:p w14:paraId="53927AE3" w14:textId="77777777" w:rsidR="00717AA0" w:rsidRPr="00717AA0" w:rsidRDefault="00717AA0" w:rsidP="00717AA0">
      <w:pPr>
        <w:numPr>
          <w:ilvl w:val="0"/>
          <w:numId w:val="5"/>
        </w:numPr>
        <w:jc w:val="both"/>
      </w:pPr>
      <w:r w:rsidRPr="00717AA0">
        <w:t>Se agrupan los términos:</w:t>
      </w:r>
    </w:p>
    <w:p w14:paraId="358133AD" w14:textId="1BE52FDB" w:rsidR="00717AA0" w:rsidRPr="00717AA0" w:rsidRDefault="00717AA0" w:rsidP="00717AA0">
      <w:pPr>
        <w:ind w:left="3540"/>
        <w:jc w:val="both"/>
        <w:rPr>
          <w:i/>
          <w:iCs/>
        </w:rPr>
      </w:pPr>
      <w:r w:rsidRPr="00717AA0">
        <w:rPr>
          <w:i/>
          <w:iCs/>
        </w:rPr>
        <w:t>L(Ux) = b</w:t>
      </w:r>
    </w:p>
    <w:p w14:paraId="369A92CD" w14:textId="3BA42C61" w:rsidR="006425BF" w:rsidRDefault="001E3C97" w:rsidP="00717AA0">
      <w:pPr>
        <w:numPr>
          <w:ilvl w:val="0"/>
          <w:numId w:val="5"/>
        </w:numPr>
        <w:jc w:val="both"/>
      </w:pPr>
      <w:r>
        <w:t>I</w:t>
      </w:r>
      <w:r w:rsidR="006425BF" w:rsidRPr="006425BF">
        <w:t>ntroducimos un vector auxiliar z tal que z = Ux. Esto divide el problema original en dos etapas o subsistemas secuenciales:</w:t>
      </w:r>
      <w:r w:rsidR="006425BF">
        <w:t xml:space="preserve"> </w:t>
      </w:r>
    </w:p>
    <w:p w14:paraId="5B806917" w14:textId="6B0544D9" w:rsidR="006425BF" w:rsidRDefault="006425BF" w:rsidP="006425BF">
      <w:pPr>
        <w:ind w:left="3540"/>
        <w:jc w:val="both"/>
        <w:rPr>
          <w:i/>
          <w:iCs/>
        </w:rPr>
      </w:pPr>
      <w:r w:rsidRPr="006425BF">
        <w:rPr>
          <w:i/>
          <w:iCs/>
        </w:rPr>
        <w:t>Lz = b    y   Ux = z</w:t>
      </w:r>
    </w:p>
    <w:p w14:paraId="79BA5D0D" w14:textId="77777777" w:rsidR="001E3C97" w:rsidRDefault="001E3C97" w:rsidP="001E3C97">
      <w:pPr>
        <w:jc w:val="both"/>
        <w:rPr>
          <w:i/>
          <w:iCs/>
        </w:rPr>
      </w:pPr>
    </w:p>
    <w:p w14:paraId="3546DC41" w14:textId="7D8D1427" w:rsidR="001E3C97" w:rsidRPr="00140FC8" w:rsidRDefault="001E3C97" w:rsidP="001E3C97">
      <w:pPr>
        <w:jc w:val="both"/>
        <w:rPr>
          <w:b/>
          <w:bCs/>
        </w:rPr>
      </w:pPr>
      <w:r w:rsidRPr="00140FC8">
        <w:rPr>
          <w:b/>
          <w:bCs/>
        </w:rPr>
        <w:t>3.2.</w:t>
      </w:r>
      <w:r w:rsidR="00140FC8" w:rsidRPr="00140FC8">
        <w:rPr>
          <w:b/>
          <w:bCs/>
        </w:rPr>
        <w:t>2</w:t>
      </w:r>
      <w:r w:rsidRPr="00140FC8">
        <w:rPr>
          <w:b/>
          <w:bCs/>
        </w:rPr>
        <w:t xml:space="preserve"> - Paso 1: Sustitución hacia adelante</w:t>
      </w:r>
    </w:p>
    <w:p w14:paraId="313C32D2" w14:textId="6A5EAEA2" w:rsidR="001E3C97" w:rsidRDefault="001E3C97" w:rsidP="001E3C97">
      <w:pPr>
        <w:pStyle w:val="Prrafodelista"/>
        <w:numPr>
          <w:ilvl w:val="0"/>
          <w:numId w:val="10"/>
        </w:numPr>
        <w:jc w:val="both"/>
      </w:pPr>
      <w:r w:rsidRPr="001E3C97">
        <w:t xml:space="preserve">El primer objetivo es encontrar el vector z resolviendo el sistema Lz = b. Dado que </w:t>
      </w:r>
      <w:r>
        <w:t>L</w:t>
      </w:r>
      <w:r w:rsidRPr="001E3C97">
        <w:t xml:space="preserve"> es triangular inferior, el sistema tiene la siguiente estructura:</w:t>
      </w:r>
    </w:p>
    <w:p w14:paraId="50159721" w14:textId="5DF935AD" w:rsidR="001E3C97" w:rsidRDefault="001E3C97" w:rsidP="001E3C97">
      <w:pPr>
        <w:jc w:val="both"/>
      </w:pPr>
      <w:r w:rsidRPr="001E3C97">
        <w:rPr>
          <w:i/>
          <w:iCs/>
          <w:noProof/>
        </w:rPr>
        <w:drawing>
          <wp:anchor distT="0" distB="0" distL="114300" distR="114300" simplePos="0" relativeHeight="251658240" behindDoc="0" locked="0" layoutInCell="1" allowOverlap="1" wp14:anchorId="68932F83" wp14:editId="0EA88668">
            <wp:simplePos x="0" y="0"/>
            <wp:positionH relativeFrom="column">
              <wp:posOffset>852805</wp:posOffset>
            </wp:positionH>
            <wp:positionV relativeFrom="paragraph">
              <wp:posOffset>114935</wp:posOffset>
            </wp:positionV>
            <wp:extent cx="4279047" cy="1552575"/>
            <wp:effectExtent l="0" t="0" r="7620" b="0"/>
            <wp:wrapNone/>
            <wp:docPr id="1230746881"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46881" name="Imagen 1" descr="Imagen que contiene Diagrama&#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4279047" cy="1552575"/>
                    </a:xfrm>
                    <a:prstGeom prst="rect">
                      <a:avLst/>
                    </a:prstGeom>
                  </pic:spPr>
                </pic:pic>
              </a:graphicData>
            </a:graphic>
            <wp14:sizeRelH relativeFrom="margin">
              <wp14:pctWidth>0</wp14:pctWidth>
            </wp14:sizeRelH>
            <wp14:sizeRelV relativeFrom="margin">
              <wp14:pctHeight>0</wp14:pctHeight>
            </wp14:sizeRelV>
          </wp:anchor>
        </w:drawing>
      </w:r>
    </w:p>
    <w:p w14:paraId="4C664E55" w14:textId="77777777" w:rsidR="001E3C97" w:rsidRDefault="001E3C97" w:rsidP="001E3C97">
      <w:pPr>
        <w:jc w:val="both"/>
      </w:pPr>
    </w:p>
    <w:p w14:paraId="791678AE" w14:textId="77777777" w:rsidR="001E3C97" w:rsidRDefault="001E3C97" w:rsidP="001E3C97">
      <w:pPr>
        <w:jc w:val="both"/>
      </w:pPr>
    </w:p>
    <w:p w14:paraId="75CD19B8" w14:textId="77777777" w:rsidR="001E3C97" w:rsidRDefault="001E3C97" w:rsidP="001E3C97">
      <w:pPr>
        <w:jc w:val="both"/>
      </w:pPr>
    </w:p>
    <w:p w14:paraId="0C7B045F" w14:textId="6FEC6DDE" w:rsidR="001E3C97" w:rsidRDefault="001E3C97" w:rsidP="001E3C97">
      <w:pPr>
        <w:jc w:val="both"/>
      </w:pPr>
    </w:p>
    <w:p w14:paraId="0FC2FE48" w14:textId="77777777" w:rsidR="001E3C97" w:rsidRDefault="001E3C97" w:rsidP="001E3C97">
      <w:pPr>
        <w:jc w:val="both"/>
      </w:pPr>
    </w:p>
    <w:p w14:paraId="3206CDE0" w14:textId="3144E4A3" w:rsidR="001E3C97" w:rsidRDefault="001E3C97" w:rsidP="001E3C97">
      <w:pPr>
        <w:pStyle w:val="Prrafodelista"/>
        <w:numPr>
          <w:ilvl w:val="0"/>
          <w:numId w:val="10"/>
        </w:numPr>
        <w:jc w:val="both"/>
      </w:pPr>
      <w:r w:rsidRPr="001E3C97">
        <w:t>Podemos despejar z_</w:t>
      </w:r>
      <w:r>
        <w:t>1</w:t>
      </w:r>
      <w:r w:rsidRPr="001E3C97">
        <w:t xml:space="preserve"> directamente de la primera fila (z_1 = b_1) y usar ese valor para hallar z_2, y así sucesivamente. La fórmula general para calcular cada elemento z_i es:</w:t>
      </w:r>
    </w:p>
    <w:p w14:paraId="5C0940F4" w14:textId="71145A35" w:rsidR="001E3C97" w:rsidRDefault="001E3C97" w:rsidP="001E3C97">
      <w:pPr>
        <w:jc w:val="both"/>
      </w:pPr>
      <w:r w:rsidRPr="001E3C97">
        <w:rPr>
          <w:noProof/>
        </w:rPr>
        <w:drawing>
          <wp:anchor distT="0" distB="0" distL="114300" distR="114300" simplePos="0" relativeHeight="251659264" behindDoc="0" locked="0" layoutInCell="1" allowOverlap="1" wp14:anchorId="273357A6" wp14:editId="331A80BC">
            <wp:simplePos x="0" y="0"/>
            <wp:positionH relativeFrom="column">
              <wp:posOffset>510540</wp:posOffset>
            </wp:positionH>
            <wp:positionV relativeFrom="paragraph">
              <wp:posOffset>45085</wp:posOffset>
            </wp:positionV>
            <wp:extent cx="4917526" cy="1085850"/>
            <wp:effectExtent l="0" t="0" r="0" b="0"/>
            <wp:wrapNone/>
            <wp:docPr id="35182232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22321" name="Imagen 1" descr="Texto&#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4917526" cy="1085850"/>
                    </a:xfrm>
                    <a:prstGeom prst="rect">
                      <a:avLst/>
                    </a:prstGeom>
                  </pic:spPr>
                </pic:pic>
              </a:graphicData>
            </a:graphic>
            <wp14:sizeRelH relativeFrom="margin">
              <wp14:pctWidth>0</wp14:pctWidth>
            </wp14:sizeRelH>
            <wp14:sizeRelV relativeFrom="margin">
              <wp14:pctHeight>0</wp14:pctHeight>
            </wp14:sizeRelV>
          </wp:anchor>
        </w:drawing>
      </w:r>
    </w:p>
    <w:p w14:paraId="7346C030" w14:textId="2C3E6779" w:rsidR="001E3C97" w:rsidRDefault="001E3C97" w:rsidP="001E3C97">
      <w:pPr>
        <w:jc w:val="both"/>
      </w:pPr>
    </w:p>
    <w:p w14:paraId="6C7BB003" w14:textId="612BD47B" w:rsidR="001E3C97" w:rsidRDefault="001E3C97" w:rsidP="001E3C97">
      <w:pPr>
        <w:jc w:val="both"/>
      </w:pPr>
    </w:p>
    <w:p w14:paraId="38CC1C5E" w14:textId="242BB976" w:rsidR="001E3C97" w:rsidRDefault="001E3C97" w:rsidP="001E3C97">
      <w:pPr>
        <w:jc w:val="both"/>
      </w:pPr>
    </w:p>
    <w:p w14:paraId="16A7FC36" w14:textId="54E9DAFE" w:rsidR="001E3C97" w:rsidRDefault="001E3C97" w:rsidP="001E3C97">
      <w:pPr>
        <w:pStyle w:val="Prrafodelista"/>
        <w:numPr>
          <w:ilvl w:val="1"/>
          <w:numId w:val="10"/>
        </w:numPr>
        <w:jc w:val="both"/>
      </w:pPr>
      <w:r w:rsidRPr="001E3C97">
        <w:t>Para i=1, la sumatoria es vacía, por lo que z_1 = b_1).</w:t>
      </w:r>
    </w:p>
    <w:p w14:paraId="4D07027F" w14:textId="63DCE238" w:rsidR="001E3C97" w:rsidRPr="00C200B7" w:rsidRDefault="001E3C97" w:rsidP="00C200B7">
      <w:pPr>
        <w:jc w:val="both"/>
        <w:rPr>
          <w:b/>
          <w:bCs/>
        </w:rPr>
      </w:pPr>
      <w:r w:rsidRPr="00C200B7">
        <w:rPr>
          <w:b/>
          <w:bCs/>
        </w:rPr>
        <w:lastRenderedPageBreak/>
        <w:t>3.2.</w:t>
      </w:r>
      <w:r w:rsidR="00140FC8">
        <w:rPr>
          <w:b/>
          <w:bCs/>
        </w:rPr>
        <w:t>3</w:t>
      </w:r>
      <w:r w:rsidRPr="00C200B7">
        <w:rPr>
          <w:b/>
          <w:bCs/>
        </w:rPr>
        <w:t xml:space="preserve"> Paso </w:t>
      </w:r>
      <w:r w:rsidR="00C200B7" w:rsidRPr="00C200B7">
        <w:rPr>
          <w:b/>
          <w:bCs/>
        </w:rPr>
        <w:t>2</w:t>
      </w:r>
      <w:r w:rsidRPr="00C200B7">
        <w:rPr>
          <w:b/>
          <w:bCs/>
        </w:rPr>
        <w:t>: Sustitución hacia adelante</w:t>
      </w:r>
    </w:p>
    <w:p w14:paraId="462DD894" w14:textId="03FE87B0" w:rsidR="00C200B7" w:rsidRDefault="00C200B7" w:rsidP="00C200B7">
      <w:pPr>
        <w:pStyle w:val="Prrafodelista"/>
        <w:numPr>
          <w:ilvl w:val="0"/>
          <w:numId w:val="10"/>
        </w:numPr>
        <w:jc w:val="both"/>
      </w:pPr>
      <w:r>
        <w:t>U</w:t>
      </w:r>
      <w:r w:rsidRPr="00C200B7">
        <w:t>na vez conocido el vector z, procedemos a encontrar el vector solución final x</w:t>
      </w:r>
      <w:r w:rsidR="006E312D">
        <w:t xml:space="preserve"> </w:t>
      </w:r>
      <w:r w:rsidRPr="00C200B7">
        <w:t>resolviendo el sistema Ux = z. Como U</w:t>
      </w:r>
      <w:r w:rsidR="006E312D">
        <w:t xml:space="preserve"> </w:t>
      </w:r>
      <w:r w:rsidRPr="00C200B7">
        <w:t>es triangular superior, el sistema se presenta así:</w:t>
      </w:r>
    </w:p>
    <w:p w14:paraId="6183C3F3" w14:textId="7C2F4A8D" w:rsidR="006E312D" w:rsidRDefault="006E312D" w:rsidP="006E312D">
      <w:pPr>
        <w:jc w:val="both"/>
      </w:pPr>
      <w:r w:rsidRPr="006E312D">
        <w:rPr>
          <w:noProof/>
        </w:rPr>
        <w:drawing>
          <wp:anchor distT="0" distB="0" distL="114300" distR="114300" simplePos="0" relativeHeight="251660288" behindDoc="0" locked="0" layoutInCell="1" allowOverlap="1" wp14:anchorId="1D0352B8" wp14:editId="7FB443CF">
            <wp:simplePos x="0" y="0"/>
            <wp:positionH relativeFrom="column">
              <wp:posOffset>43815</wp:posOffset>
            </wp:positionH>
            <wp:positionV relativeFrom="paragraph">
              <wp:posOffset>6350</wp:posOffset>
            </wp:positionV>
            <wp:extent cx="5829300" cy="2122714"/>
            <wp:effectExtent l="0" t="0" r="0" b="0"/>
            <wp:wrapNone/>
            <wp:docPr id="1571429969"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29969" name="Imagen 1" descr="Diagrama, Esquemátic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5839581" cy="2126458"/>
                    </a:xfrm>
                    <a:prstGeom prst="rect">
                      <a:avLst/>
                    </a:prstGeom>
                  </pic:spPr>
                </pic:pic>
              </a:graphicData>
            </a:graphic>
            <wp14:sizeRelH relativeFrom="margin">
              <wp14:pctWidth>0</wp14:pctWidth>
            </wp14:sizeRelH>
            <wp14:sizeRelV relativeFrom="margin">
              <wp14:pctHeight>0</wp14:pctHeight>
            </wp14:sizeRelV>
          </wp:anchor>
        </w:drawing>
      </w:r>
    </w:p>
    <w:p w14:paraId="1B0727F9" w14:textId="77777777" w:rsidR="006E312D" w:rsidRDefault="006E312D" w:rsidP="006E312D">
      <w:pPr>
        <w:jc w:val="both"/>
      </w:pPr>
    </w:p>
    <w:p w14:paraId="02F13018" w14:textId="77777777" w:rsidR="006E312D" w:rsidRDefault="006E312D" w:rsidP="006E312D">
      <w:pPr>
        <w:jc w:val="both"/>
      </w:pPr>
    </w:p>
    <w:p w14:paraId="0B221B53" w14:textId="5C7728E2" w:rsidR="006E312D" w:rsidRDefault="006E312D" w:rsidP="006E312D">
      <w:pPr>
        <w:jc w:val="both"/>
      </w:pPr>
    </w:p>
    <w:p w14:paraId="401A918E" w14:textId="77777777" w:rsidR="006E312D" w:rsidRDefault="006E312D" w:rsidP="006E312D">
      <w:pPr>
        <w:jc w:val="both"/>
      </w:pPr>
    </w:p>
    <w:p w14:paraId="295A7160" w14:textId="77777777" w:rsidR="006E312D" w:rsidRDefault="006E312D" w:rsidP="006E312D">
      <w:pPr>
        <w:jc w:val="both"/>
      </w:pPr>
    </w:p>
    <w:p w14:paraId="06403E63" w14:textId="77777777" w:rsidR="006E312D" w:rsidRDefault="006E312D" w:rsidP="006E312D">
      <w:pPr>
        <w:jc w:val="both"/>
      </w:pPr>
    </w:p>
    <w:p w14:paraId="23BF274F" w14:textId="77777777" w:rsidR="006E312D" w:rsidRDefault="006E312D" w:rsidP="006E312D">
      <w:pPr>
        <w:jc w:val="both"/>
      </w:pPr>
    </w:p>
    <w:p w14:paraId="09744851" w14:textId="4853F02D" w:rsidR="001E3C97" w:rsidRDefault="006E312D" w:rsidP="006E312D">
      <w:pPr>
        <w:pStyle w:val="Prrafodelista"/>
        <w:numPr>
          <w:ilvl w:val="0"/>
          <w:numId w:val="10"/>
        </w:numPr>
        <w:jc w:val="both"/>
      </w:pPr>
      <w:r w:rsidRPr="006E312D">
        <w:t>En este caso, el proceso es inverso: se despeja primero la última incógnita x_n y se sustituye hacia arriba</w:t>
      </w:r>
      <w:r>
        <w:t xml:space="preserve">. </w:t>
      </w:r>
      <w:r w:rsidRPr="006E312D">
        <w:t>La fórmula general para calcular cada elemento x_i es:</w:t>
      </w:r>
    </w:p>
    <w:p w14:paraId="1E16E1AC" w14:textId="42F84ABA" w:rsidR="006E312D" w:rsidRDefault="006E312D" w:rsidP="006E312D">
      <w:pPr>
        <w:jc w:val="both"/>
      </w:pPr>
      <w:r w:rsidRPr="006E312D">
        <w:rPr>
          <w:noProof/>
        </w:rPr>
        <w:drawing>
          <wp:anchor distT="0" distB="0" distL="114300" distR="114300" simplePos="0" relativeHeight="251661312" behindDoc="0" locked="0" layoutInCell="1" allowOverlap="1" wp14:anchorId="672ACA6F" wp14:editId="6CA17A92">
            <wp:simplePos x="0" y="0"/>
            <wp:positionH relativeFrom="margin">
              <wp:posOffset>95250</wp:posOffset>
            </wp:positionH>
            <wp:positionV relativeFrom="paragraph">
              <wp:posOffset>84455</wp:posOffset>
            </wp:positionV>
            <wp:extent cx="5736347" cy="1000125"/>
            <wp:effectExtent l="0" t="0" r="0" b="0"/>
            <wp:wrapNone/>
            <wp:docPr id="933546826"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46826" name="Imagen 1" descr="Interfaz de usuario gráfica, Diagrama&#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5736347" cy="1000125"/>
                    </a:xfrm>
                    <a:prstGeom prst="rect">
                      <a:avLst/>
                    </a:prstGeom>
                  </pic:spPr>
                </pic:pic>
              </a:graphicData>
            </a:graphic>
            <wp14:sizeRelH relativeFrom="margin">
              <wp14:pctWidth>0</wp14:pctWidth>
            </wp14:sizeRelH>
            <wp14:sizeRelV relativeFrom="margin">
              <wp14:pctHeight>0</wp14:pctHeight>
            </wp14:sizeRelV>
          </wp:anchor>
        </w:drawing>
      </w:r>
    </w:p>
    <w:p w14:paraId="3A6BBC63" w14:textId="05BE9CE4" w:rsidR="006E312D" w:rsidRDefault="006E312D" w:rsidP="006E312D">
      <w:pPr>
        <w:jc w:val="both"/>
      </w:pPr>
    </w:p>
    <w:p w14:paraId="3AC53476" w14:textId="27F9E029" w:rsidR="006E312D" w:rsidRDefault="006E312D" w:rsidP="006E312D">
      <w:pPr>
        <w:jc w:val="both"/>
      </w:pPr>
    </w:p>
    <w:p w14:paraId="022855C8" w14:textId="77777777" w:rsidR="006E312D" w:rsidRDefault="006E312D" w:rsidP="006E312D">
      <w:pPr>
        <w:jc w:val="both"/>
      </w:pPr>
    </w:p>
    <w:p w14:paraId="294768BA" w14:textId="77777777" w:rsidR="006E312D" w:rsidRDefault="006E312D" w:rsidP="006E312D">
      <w:pPr>
        <w:jc w:val="both"/>
      </w:pPr>
    </w:p>
    <w:p w14:paraId="14CDD7F7" w14:textId="3B3815E5" w:rsidR="006E312D" w:rsidRDefault="006E312D" w:rsidP="006E312D">
      <w:pPr>
        <w:pStyle w:val="Prrafodelista"/>
        <w:numPr>
          <w:ilvl w:val="1"/>
          <w:numId w:val="10"/>
        </w:numPr>
        <w:jc w:val="both"/>
      </w:pPr>
      <w:r w:rsidRPr="006E312D">
        <w:t xml:space="preserve">Nota: Para el último elemento, x_n = </w:t>
      </w:r>
      <w:r>
        <w:t>Z_n/U_nn</w:t>
      </w:r>
    </w:p>
    <w:p w14:paraId="03FAF6E2" w14:textId="57751D77" w:rsidR="006E312D" w:rsidRPr="001E3C97" w:rsidRDefault="006E312D" w:rsidP="006E312D">
      <w:pPr>
        <w:jc w:val="both"/>
      </w:pPr>
    </w:p>
    <w:p w14:paraId="1C84DE30" w14:textId="206DDBF8" w:rsidR="001E3C97" w:rsidRDefault="001E3C97" w:rsidP="001E3C97">
      <w:pPr>
        <w:jc w:val="both"/>
      </w:pPr>
    </w:p>
    <w:p w14:paraId="4FC81E33" w14:textId="77777777" w:rsidR="00140FC8" w:rsidRDefault="00140FC8" w:rsidP="001E3C97">
      <w:pPr>
        <w:jc w:val="both"/>
      </w:pPr>
    </w:p>
    <w:p w14:paraId="3F52A9A9" w14:textId="77777777" w:rsidR="00140FC8" w:rsidRDefault="00140FC8" w:rsidP="001E3C97">
      <w:pPr>
        <w:jc w:val="both"/>
      </w:pPr>
    </w:p>
    <w:p w14:paraId="75541BBD" w14:textId="77777777" w:rsidR="00140FC8" w:rsidRDefault="00140FC8" w:rsidP="001E3C97">
      <w:pPr>
        <w:jc w:val="both"/>
      </w:pPr>
    </w:p>
    <w:p w14:paraId="7432F109" w14:textId="77777777" w:rsidR="00140FC8" w:rsidRPr="001E3C97" w:rsidRDefault="00140FC8" w:rsidP="001E3C97">
      <w:pPr>
        <w:jc w:val="both"/>
      </w:pPr>
    </w:p>
    <w:p w14:paraId="0B503FF8" w14:textId="3779B8DE" w:rsidR="00D20336" w:rsidRPr="00D20336" w:rsidRDefault="00D20336" w:rsidP="00D20336">
      <w:pPr>
        <w:jc w:val="both"/>
        <w:rPr>
          <w:b/>
          <w:bCs/>
        </w:rPr>
      </w:pPr>
      <w:r w:rsidRPr="00D20336">
        <w:rPr>
          <w:b/>
          <w:bCs/>
        </w:rPr>
        <w:lastRenderedPageBreak/>
        <w:t>3.</w:t>
      </w:r>
      <w:r w:rsidR="00140FC8">
        <w:rPr>
          <w:b/>
          <w:bCs/>
        </w:rPr>
        <w:t>3</w:t>
      </w:r>
      <w:r w:rsidRPr="00D20336">
        <w:rPr>
          <w:b/>
          <w:bCs/>
        </w:rPr>
        <w:t>. Análisis de Error y Estabilidad Numérica</w:t>
      </w:r>
    </w:p>
    <w:p w14:paraId="20B2BD93" w14:textId="7C00DB25" w:rsidR="00D20336" w:rsidRPr="00D20336" w:rsidRDefault="00D20336" w:rsidP="00D20336">
      <w:pPr>
        <w:pStyle w:val="Prrafodelista"/>
        <w:numPr>
          <w:ilvl w:val="0"/>
          <w:numId w:val="6"/>
        </w:numPr>
        <w:jc w:val="both"/>
      </w:pPr>
      <w:r w:rsidRPr="00D20336">
        <w:t xml:space="preserve">La formulación teórica A=LU es elegante, pero en la práctica numérica, es fundamentalmente inestable. </w:t>
      </w:r>
      <w:r w:rsidR="006F7597">
        <w:t xml:space="preserve"> </w:t>
      </w:r>
      <w:r w:rsidR="001A08BB">
        <w:t xml:space="preserve">El </w:t>
      </w:r>
      <w:r w:rsidR="001A08BB" w:rsidRPr="00D20336">
        <w:t>“</w:t>
      </w:r>
      <w:r w:rsidRPr="00D20336">
        <w:t>Análisis de Error</w:t>
      </w:r>
      <w:r w:rsidR="00A962B0">
        <w:t>”</w:t>
      </w:r>
      <w:r w:rsidRPr="00D20336">
        <w:t xml:space="preserve"> para métodos de EDOs significa truncamiento. Para la descomposición LU, el análisis de error se centra </w:t>
      </w:r>
      <w:r w:rsidRPr="006F7597">
        <w:t>en la estabilidad numérica y los errores de redondeo</w:t>
      </w:r>
      <w:r w:rsidR="00BC07D3">
        <w:t xml:space="preserve"> </w:t>
      </w:r>
      <w:r w:rsidR="00BC07D3" w:rsidRPr="00BC07D3">
        <w:t>inherentes al cálculo en punto flotante de las computadoras.</w:t>
      </w:r>
    </w:p>
    <w:p w14:paraId="4646FDE1" w14:textId="6F72E0D1" w:rsidR="00D20336" w:rsidRDefault="00D20336" w:rsidP="00D20336">
      <w:pPr>
        <w:pStyle w:val="Prrafodelista"/>
        <w:numPr>
          <w:ilvl w:val="0"/>
          <w:numId w:val="6"/>
        </w:numPr>
        <w:jc w:val="both"/>
      </w:pPr>
      <w:r w:rsidRPr="006F7597">
        <w:rPr>
          <w:b/>
          <w:bCs/>
        </w:rPr>
        <w:t>El Problema del Pivote:</w:t>
      </w:r>
      <w:r>
        <w:t xml:space="preserve"> </w:t>
      </w:r>
      <w:r w:rsidRPr="00D20336">
        <w:t xml:space="preserve">El algoritmo de factorización (eliminación gaussiana) falla si en algún paso k, el elemento de la diagonal A_{kk} (el pivote) es cero, ya que requiere dividir por este elemento. Peor aún, si el pivote no es </w:t>
      </w:r>
      <w:r w:rsidR="006F7597" w:rsidRPr="00D20336">
        <w:t>cero,</w:t>
      </w:r>
      <w:r w:rsidRPr="00D20336">
        <w:t xml:space="preserve"> pero es un número muy pequeño en magnitud comparado con otros elementos de la fila, cualquier error de redondeo en los datos se amplificará masivamente, llevando a una solución completamente incorrecta (Burden et al., 2017).</w:t>
      </w:r>
    </w:p>
    <w:p w14:paraId="503A49BD" w14:textId="77777777" w:rsidR="009862E3" w:rsidRDefault="009862E3" w:rsidP="009862E3">
      <w:pPr>
        <w:pStyle w:val="Prrafodelista"/>
        <w:numPr>
          <w:ilvl w:val="0"/>
          <w:numId w:val="6"/>
        </w:numPr>
        <w:jc w:val="both"/>
      </w:pPr>
      <w:r w:rsidRPr="009862E3">
        <w:t>La Solución: Pivoteo (Pivoting)</w:t>
      </w:r>
      <w:r>
        <w:t xml:space="preserve"> </w:t>
      </w:r>
      <w:r w:rsidRPr="009862E3">
        <w:t>Para garantizar la estabilidad numérica, la descomposición LU casi nunca se usa en su forma pura. Se implementa con una estrategia de pivoteo.</w:t>
      </w:r>
    </w:p>
    <w:p w14:paraId="46833AF7" w14:textId="6D292DDB" w:rsidR="009862E3" w:rsidRPr="009862E3" w:rsidRDefault="009862E3" w:rsidP="009862E3">
      <w:pPr>
        <w:pStyle w:val="Prrafodelista"/>
        <w:numPr>
          <w:ilvl w:val="1"/>
          <w:numId w:val="6"/>
        </w:numPr>
        <w:jc w:val="both"/>
      </w:pPr>
      <w:r w:rsidRPr="009862E3">
        <w:rPr>
          <w:b/>
          <w:bCs/>
        </w:rPr>
        <w:t>Pivoteo Parcial:</w:t>
      </w:r>
      <w:r w:rsidRPr="009862E3">
        <w:t xml:space="preserve"> Es la estrategia más común. En cada paso k de la eliminación, antes de realizar las operaciones, el algoritmo busca el elemento con el </w:t>
      </w:r>
      <w:r w:rsidRPr="009862E3">
        <w:rPr>
          <w:b/>
          <w:bCs/>
        </w:rPr>
        <w:t>mayor valor absoluto</w:t>
      </w:r>
      <w:r w:rsidRPr="009862E3">
        <w:t xml:space="preserve"> en la columna k (desde la fila k hasta la última fila). Luego, intercambia la fila actual k</w:t>
      </w:r>
      <w:r w:rsidR="00E67C6B">
        <w:t xml:space="preserve"> </w:t>
      </w:r>
      <w:r w:rsidRPr="009862E3">
        <w:t>con la fila que contiene ese elemento máximo.</w:t>
      </w:r>
    </w:p>
    <w:p w14:paraId="3379E8D4" w14:textId="76CCA7B9" w:rsidR="009862E3" w:rsidRPr="009862E3" w:rsidRDefault="009862E3" w:rsidP="009862E3">
      <w:pPr>
        <w:numPr>
          <w:ilvl w:val="2"/>
          <w:numId w:val="7"/>
        </w:numPr>
        <w:jc w:val="both"/>
      </w:pPr>
      <w:r w:rsidRPr="009862E3">
        <w:rPr>
          <w:b/>
          <w:bCs/>
        </w:rPr>
        <w:t>Resultado:</w:t>
      </w:r>
      <w:r w:rsidRPr="009862E3">
        <w:t xml:space="preserve"> Esto no produce la factorización A=LU, sino PA = LU.</w:t>
      </w:r>
    </w:p>
    <w:p w14:paraId="66E5D159" w14:textId="1F217DB7" w:rsidR="009862E3" w:rsidRPr="009862E3" w:rsidRDefault="009862E3" w:rsidP="009862E3">
      <w:pPr>
        <w:numPr>
          <w:ilvl w:val="2"/>
          <w:numId w:val="7"/>
        </w:numPr>
        <w:jc w:val="both"/>
      </w:pPr>
      <w:r w:rsidRPr="009862E3">
        <w:t xml:space="preserve">P es una </w:t>
      </w:r>
      <w:r w:rsidRPr="009862E3">
        <w:rPr>
          <w:b/>
          <w:bCs/>
        </w:rPr>
        <w:t>matriz de permutación</w:t>
      </w:r>
      <w:r w:rsidRPr="009862E3">
        <w:t xml:space="preserve"> (una matriz identidad con filas reordenadas) que registra los intercambios de filas.</w:t>
      </w:r>
    </w:p>
    <w:p w14:paraId="199D365A" w14:textId="4E7EDB93" w:rsidR="009862E3" w:rsidRPr="009862E3" w:rsidRDefault="00965F88" w:rsidP="009862E3">
      <w:pPr>
        <w:numPr>
          <w:ilvl w:val="2"/>
          <w:numId w:val="7"/>
        </w:numPr>
        <w:jc w:val="both"/>
      </w:pPr>
      <w:r w:rsidRPr="009862E3">
        <w:t>El sistema para resolver</w:t>
      </w:r>
      <w:r w:rsidR="009862E3" w:rsidRPr="009862E3">
        <w:t xml:space="preserve"> se transforma en PAx = Pb. El proceso de sustitución (hacia adelante y hacia atrás) se aplica entonces a Lz = Pb y Ux = z. Esta estrategia previene la división por números pequeños y es estable en la práctica para la gran mayoría de las matrices.</w:t>
      </w:r>
    </w:p>
    <w:p w14:paraId="32069AC3" w14:textId="31C10ABB" w:rsidR="009862E3" w:rsidRDefault="009862E3" w:rsidP="009862E3">
      <w:pPr>
        <w:numPr>
          <w:ilvl w:val="1"/>
          <w:numId w:val="7"/>
        </w:numPr>
        <w:jc w:val="both"/>
      </w:pPr>
      <w:r w:rsidRPr="009862E3">
        <w:rPr>
          <w:b/>
          <w:bCs/>
        </w:rPr>
        <w:t>Pivoteo Total (Completo):</w:t>
      </w:r>
      <w:r w:rsidRPr="009862E3">
        <w:t xml:space="preserve"> Una estrategia más robusta (y más costosa computacionalmente) que busca el elemento de mayor magnitud en toda la submatriz restante y realiza un intercambio de fila </w:t>
      </w:r>
      <w:r w:rsidRPr="009862E3">
        <w:rPr>
          <w:i/>
          <w:iCs/>
        </w:rPr>
        <w:t>y</w:t>
      </w:r>
      <w:r w:rsidRPr="009862E3">
        <w:t xml:space="preserve"> columna. Esto resulta en PAQ = LU</w:t>
      </w:r>
      <w:r>
        <w:t>.</w:t>
      </w:r>
    </w:p>
    <w:p w14:paraId="04767198" w14:textId="091D40E6" w:rsidR="009862E3" w:rsidRPr="009862E3" w:rsidRDefault="009862E3" w:rsidP="009862E3">
      <w:pPr>
        <w:pStyle w:val="Prrafodelista"/>
        <w:numPr>
          <w:ilvl w:val="0"/>
          <w:numId w:val="7"/>
        </w:numPr>
        <w:jc w:val="both"/>
      </w:pPr>
      <w:r w:rsidRPr="009862E3">
        <w:t>Condicionamiento de la Matriz</w:t>
      </w:r>
      <w:r>
        <w:t>: e</w:t>
      </w:r>
      <w:r w:rsidRPr="009862E3">
        <w:t xml:space="preserve">s importante diferenciar el error del método del error del problema. Si una matriz A es "casi singular" (su determinante es muy cercano a cero), se dice que está mal condicionada. Para un problema mal </w:t>
      </w:r>
      <w:r w:rsidRPr="009862E3">
        <w:lastRenderedPageBreak/>
        <w:t>condicionado, incluso pequeños cambios en los datos de entrada (la matriz A o el vector b) pueden provocar cambios enormes en la solución x. Ningún algoritmo, por estable que sea, puede curar un problema intrínsecamente mal condicionado.</w:t>
      </w:r>
    </w:p>
    <w:p w14:paraId="2E30A1D5" w14:textId="0830BA67" w:rsidR="00A962B0" w:rsidRPr="00A962B0" w:rsidRDefault="00A962B0" w:rsidP="00A962B0">
      <w:pPr>
        <w:jc w:val="both"/>
        <w:rPr>
          <w:b/>
          <w:bCs/>
        </w:rPr>
      </w:pPr>
      <w:r w:rsidRPr="00A962B0">
        <w:rPr>
          <w:b/>
          <w:bCs/>
        </w:rPr>
        <w:t>3.</w:t>
      </w:r>
      <w:r w:rsidR="00140FC8">
        <w:rPr>
          <w:b/>
          <w:bCs/>
        </w:rPr>
        <w:t>4</w:t>
      </w:r>
      <w:r w:rsidRPr="00A962B0">
        <w:rPr>
          <w:b/>
          <w:bCs/>
        </w:rPr>
        <w:t>. Ventajas y Aplicaciones</w:t>
      </w:r>
    </w:p>
    <w:p w14:paraId="68324091" w14:textId="07D6658A" w:rsidR="00A962B0" w:rsidRPr="00A962B0" w:rsidRDefault="00A962B0" w:rsidP="00A962B0">
      <w:pPr>
        <w:numPr>
          <w:ilvl w:val="0"/>
          <w:numId w:val="8"/>
        </w:numPr>
        <w:jc w:val="both"/>
      </w:pPr>
      <w:r w:rsidRPr="00A962B0">
        <w:rPr>
          <w:b/>
          <w:bCs/>
        </w:rPr>
        <w:t>Eficiencia para Múltiples Vectores b:</w:t>
      </w:r>
      <w:r w:rsidRPr="00A962B0">
        <w:t xml:space="preserve"> Esta es la ventaja principal. El cálculo de la factorización (PA=LU) es costoso (O(n^3)). Sin embargo, una vez que se tiene, resolver el sistema para un nuevo vector b solo requiere los dos pasos de sustitución (adelante y atrás), que son computacionalmente muy rápidos (O(n^2)). Esto es ideal en escenarios donde la matriz A (que representa un sistema físico, por ejemplo) es constante, pero las "cargas" (el vector b) cambian.</w:t>
      </w:r>
    </w:p>
    <w:p w14:paraId="6AE3F0D6" w14:textId="0C4FA5A3" w:rsidR="00A962B0" w:rsidRPr="00A962B0" w:rsidRDefault="00A962B0" w:rsidP="00A962B0">
      <w:pPr>
        <w:numPr>
          <w:ilvl w:val="0"/>
          <w:numId w:val="8"/>
        </w:numPr>
        <w:jc w:val="both"/>
      </w:pPr>
      <w:r w:rsidRPr="00A962B0">
        <w:rPr>
          <w:b/>
          <w:bCs/>
        </w:rPr>
        <w:t>Cálculo del Determinante:</w:t>
      </w:r>
      <w:r w:rsidRPr="00A962B0">
        <w:t xml:space="preserve"> El determinante de A se puede obtener casi gratis de la factorización. Dado que PA=LU, se tiene que det(P)det(A) = det(L)det(U)</w:t>
      </w:r>
      <w:r w:rsidR="001A08BB">
        <w:t>.</w:t>
      </w:r>
    </w:p>
    <w:p w14:paraId="459B2CBD" w14:textId="669217E8" w:rsidR="00A962B0" w:rsidRPr="00A962B0" w:rsidRDefault="00A962B0" w:rsidP="00A962B0">
      <w:pPr>
        <w:numPr>
          <w:ilvl w:val="1"/>
          <w:numId w:val="8"/>
        </w:numPr>
        <w:jc w:val="both"/>
      </w:pPr>
      <w:r w:rsidRPr="00A962B0">
        <w:t>det(L) es el producto de su diagonal (que usualmente es 1).</w:t>
      </w:r>
    </w:p>
    <w:p w14:paraId="6D10372F" w14:textId="0DAC1A3E" w:rsidR="00A962B0" w:rsidRPr="00A962B0" w:rsidRDefault="00A962B0" w:rsidP="00A962B0">
      <w:pPr>
        <w:numPr>
          <w:ilvl w:val="1"/>
          <w:numId w:val="8"/>
        </w:numPr>
        <w:jc w:val="both"/>
      </w:pPr>
      <w:r w:rsidRPr="00A962B0">
        <w:t>det(U) es el producto de su diagonal (los pivotes).</w:t>
      </w:r>
    </w:p>
    <w:p w14:paraId="2221EED3" w14:textId="1E7772C6" w:rsidR="00A962B0" w:rsidRPr="00A962B0" w:rsidRDefault="00A962B0" w:rsidP="00A962B0">
      <w:pPr>
        <w:numPr>
          <w:ilvl w:val="1"/>
          <w:numId w:val="8"/>
        </w:numPr>
        <w:jc w:val="both"/>
      </w:pPr>
      <w:r w:rsidRPr="00A962B0">
        <w:t>det(P) es +1 o -1, dependiendo del número de intercambios de fila.</w:t>
      </w:r>
    </w:p>
    <w:p w14:paraId="0AD3EC19" w14:textId="0C164FC4" w:rsidR="00A962B0" w:rsidRDefault="00A962B0" w:rsidP="00A962B0">
      <w:pPr>
        <w:numPr>
          <w:ilvl w:val="0"/>
          <w:numId w:val="8"/>
        </w:numPr>
        <w:jc w:val="both"/>
      </w:pPr>
      <w:r w:rsidRPr="00A962B0">
        <w:rPr>
          <w:b/>
          <w:bCs/>
        </w:rPr>
        <w:t>Cálculo de la Inversa:</w:t>
      </w:r>
      <w:r w:rsidRPr="00A962B0">
        <w:t xml:space="preserve"> Aunque calcular la inversa de una matriz (A</w:t>
      </w:r>
      <w:r w:rsidR="001A08BB" w:rsidRPr="00A962B0">
        <w:t>^ {</w:t>
      </w:r>
      <w:r w:rsidRPr="00A962B0">
        <w:t>-1}) rara vez es una buena idea en la práctica (es más lento e inestable que resolver Ax=b), la factorización LU es un paso fundamental para hacerlo. Encontrar la inversa equivale a resolver</w:t>
      </w:r>
      <w:r w:rsidR="001A08BB">
        <w:t xml:space="preserve"> </w:t>
      </w:r>
      <w:r w:rsidRPr="00A962B0">
        <w:t>Ax_i = e_i para cada columna e_i de la matriz identidad. Usando LU, esto se convierte en</w:t>
      </w:r>
      <w:r w:rsidR="00BE1398">
        <w:t xml:space="preserve"> </w:t>
      </w:r>
      <w:r w:rsidRPr="00A962B0">
        <w:t>n resoluciones rápidas (O(n^2)) usando la misma factorización LU.</w:t>
      </w:r>
    </w:p>
    <w:p w14:paraId="7B2DF3D8" w14:textId="77777777" w:rsidR="00AD4EE6" w:rsidRDefault="00AD4EE6" w:rsidP="00AD4EE6">
      <w:pPr>
        <w:jc w:val="both"/>
      </w:pPr>
    </w:p>
    <w:p w14:paraId="628C8D2A" w14:textId="269D8E68" w:rsidR="00AD4EE6" w:rsidRPr="00AD4EE6" w:rsidRDefault="00AD4EE6" w:rsidP="00AD4EE6">
      <w:pPr>
        <w:jc w:val="both"/>
        <w:rPr>
          <w:b/>
          <w:bCs/>
          <w:sz w:val="28"/>
          <w:szCs w:val="28"/>
        </w:rPr>
      </w:pPr>
      <w:r w:rsidRPr="00AD4EE6">
        <w:rPr>
          <w:b/>
          <w:bCs/>
          <w:sz w:val="28"/>
          <w:szCs w:val="28"/>
        </w:rPr>
        <w:t>4. Conclusión</w:t>
      </w:r>
    </w:p>
    <w:p w14:paraId="451061B2" w14:textId="68D6BA94" w:rsidR="00AD4EE6" w:rsidRDefault="00AD4EE6" w:rsidP="00AD4EE6">
      <w:pPr>
        <w:pStyle w:val="Prrafodelista"/>
        <w:numPr>
          <w:ilvl w:val="0"/>
          <w:numId w:val="9"/>
        </w:numPr>
        <w:jc w:val="both"/>
      </w:pPr>
      <w:r w:rsidRPr="00AD4EE6">
        <w:t>La descomposición LU, cuando se combina con el pivoteo parcial, es el pilar de los métodos directos para la resolución de sistemas de ecuaciones lineales. Su elegancia teórica transforma un problema denso Ax=b en dos problemas triangulares Lz=Pb y Ux=z. Su verdadera fortaleza práctica radica en su estabilidad numérica (gracias al pivoteo) y su abrumadora eficiencia para resolver sistemas donde la matriz A permanece constante pero el vector b</w:t>
      </w:r>
      <w:r>
        <w:t xml:space="preserve"> </w:t>
      </w:r>
      <w:r w:rsidRPr="00AD4EE6">
        <w:t>varía, una situación común en la modelización científica y de ingeniería.</w:t>
      </w:r>
    </w:p>
    <w:p w14:paraId="6886DC7B" w14:textId="0E425C4D" w:rsidR="00641E74" w:rsidRDefault="00641E74" w:rsidP="00641E74">
      <w:pPr>
        <w:jc w:val="both"/>
        <w:rPr>
          <w:b/>
          <w:bCs/>
          <w:sz w:val="28"/>
          <w:szCs w:val="28"/>
        </w:rPr>
      </w:pPr>
      <w:r w:rsidRPr="00641E74">
        <w:rPr>
          <w:b/>
          <w:bCs/>
          <w:sz w:val="28"/>
          <w:szCs w:val="28"/>
        </w:rPr>
        <w:t>5. Referencias</w:t>
      </w:r>
    </w:p>
    <w:p w14:paraId="6A009B06" w14:textId="77777777" w:rsidR="00641E74" w:rsidRPr="00641E74" w:rsidRDefault="00641E74" w:rsidP="00641E74">
      <w:pPr>
        <w:pStyle w:val="Prrafodelista"/>
        <w:numPr>
          <w:ilvl w:val="0"/>
          <w:numId w:val="9"/>
        </w:numPr>
        <w:jc w:val="both"/>
        <w:rPr>
          <w:lang w:val="en-US"/>
        </w:rPr>
      </w:pPr>
      <w:r w:rsidRPr="00641E74">
        <w:rPr>
          <w:lang w:val="en-US"/>
        </w:rPr>
        <w:t>Burden, R. L., Faires, J. D., &amp; Burden, A. M. (2017). Análisis numérico (10ª ed.). Cengage Learning.</w:t>
      </w:r>
    </w:p>
    <w:p w14:paraId="344816BD" w14:textId="77777777" w:rsidR="00641E74" w:rsidRPr="00641E74" w:rsidRDefault="00641E74" w:rsidP="00641E74">
      <w:pPr>
        <w:pStyle w:val="Prrafodelista"/>
        <w:numPr>
          <w:ilvl w:val="0"/>
          <w:numId w:val="9"/>
        </w:numPr>
        <w:jc w:val="both"/>
        <w:rPr>
          <w:lang w:val="en-US"/>
        </w:rPr>
      </w:pPr>
      <w:r w:rsidRPr="00641E74">
        <w:t xml:space="preserve">Golub, G. H., &amp; Van Loan, C. F. (2013). </w:t>
      </w:r>
      <w:r w:rsidRPr="00641E74">
        <w:rPr>
          <w:lang w:val="en-US"/>
        </w:rPr>
        <w:t>Matrix computations (4ª ed.). Johns Hopkins University Press.</w:t>
      </w:r>
    </w:p>
    <w:p w14:paraId="4C9D172B" w14:textId="77777777" w:rsidR="00641E74" w:rsidRPr="00641E74" w:rsidRDefault="00641E74" w:rsidP="00641E74">
      <w:pPr>
        <w:pStyle w:val="Prrafodelista"/>
        <w:numPr>
          <w:ilvl w:val="0"/>
          <w:numId w:val="9"/>
        </w:numPr>
        <w:jc w:val="both"/>
        <w:rPr>
          <w:lang w:val="en-US"/>
        </w:rPr>
      </w:pPr>
      <w:r w:rsidRPr="00641E74">
        <w:rPr>
          <w:lang w:val="en-US"/>
        </w:rPr>
        <w:t>Strang, G. (2016). Introduction to linear algebra (5ª ed.). Wellesley-Cambridge Press.</w:t>
      </w:r>
    </w:p>
    <w:p w14:paraId="418EA38A" w14:textId="77777777" w:rsidR="00641E74" w:rsidRPr="00641E74" w:rsidRDefault="00641E74" w:rsidP="00641E74">
      <w:pPr>
        <w:pStyle w:val="Prrafodelista"/>
        <w:numPr>
          <w:ilvl w:val="0"/>
          <w:numId w:val="9"/>
        </w:numPr>
        <w:jc w:val="both"/>
        <w:rPr>
          <w:lang w:val="en-US"/>
        </w:rPr>
      </w:pPr>
      <w:r w:rsidRPr="00641E74">
        <w:rPr>
          <w:lang w:val="en-US"/>
        </w:rPr>
        <w:t>Trefethen, L. N., &amp; Bau, D. (1997). Numerical linear algebra. Society for Industrial and Applied Mathematics (SIAM).</w:t>
      </w:r>
    </w:p>
    <w:p w14:paraId="1824B396" w14:textId="77777777" w:rsidR="00641E74" w:rsidRPr="00641E74" w:rsidRDefault="00641E74" w:rsidP="00641E74">
      <w:pPr>
        <w:pStyle w:val="Prrafodelista"/>
        <w:numPr>
          <w:ilvl w:val="0"/>
          <w:numId w:val="9"/>
        </w:numPr>
        <w:jc w:val="both"/>
        <w:rPr>
          <w:lang w:val="en-US"/>
        </w:rPr>
      </w:pPr>
      <w:r w:rsidRPr="00641E74">
        <w:rPr>
          <w:lang w:val="en-US"/>
        </w:rPr>
        <w:t xml:space="preserve">Turing, A. M. (1948). Rounding-Off Errors in Matrix Processes. The Quarterly Journal of Mechanics and Applied Mathematics, 1(1), 287–308. </w:t>
      </w:r>
      <w:hyperlink r:id="rId11" w:history="1">
        <w:r w:rsidRPr="00FC61F6">
          <w:rPr>
            <w:rStyle w:val="Hipervnculo"/>
            <w:lang w:val="en-US"/>
          </w:rPr>
          <w:t>https://doi.org/10.1093/qjmam/1.1.287</w:t>
        </w:r>
      </w:hyperlink>
      <w:r>
        <w:rPr>
          <w:lang w:val="en-US"/>
        </w:rPr>
        <w:t xml:space="preserve"> </w:t>
      </w:r>
    </w:p>
    <w:p w14:paraId="79316F30" w14:textId="77777777" w:rsidR="00AD4EE6" w:rsidRPr="00A962B0" w:rsidRDefault="00AD4EE6" w:rsidP="00AD4EE6">
      <w:pPr>
        <w:jc w:val="both"/>
        <w:rPr>
          <w:lang w:val="en-US"/>
        </w:rPr>
      </w:pPr>
    </w:p>
    <w:p w14:paraId="4910A35B" w14:textId="77777777" w:rsidR="009862E3" w:rsidRPr="00641E74" w:rsidRDefault="009862E3" w:rsidP="009862E3">
      <w:pPr>
        <w:jc w:val="both"/>
        <w:rPr>
          <w:lang w:val="en-US"/>
        </w:rPr>
      </w:pPr>
    </w:p>
    <w:p w14:paraId="5B225613" w14:textId="77777777" w:rsidR="00D20336" w:rsidRPr="00717AA0" w:rsidRDefault="00D20336" w:rsidP="00D20336">
      <w:pPr>
        <w:jc w:val="both"/>
        <w:rPr>
          <w:lang w:val="en-US"/>
        </w:rPr>
      </w:pPr>
    </w:p>
    <w:p w14:paraId="6A1D723A" w14:textId="77777777" w:rsidR="00717AA0" w:rsidRPr="00641E74" w:rsidRDefault="00717AA0" w:rsidP="00717AA0">
      <w:pPr>
        <w:jc w:val="both"/>
        <w:rPr>
          <w:lang w:val="en-US"/>
        </w:rPr>
      </w:pPr>
    </w:p>
    <w:p w14:paraId="27AFFDDD" w14:textId="77777777" w:rsidR="005B063A" w:rsidRPr="00641E74" w:rsidRDefault="005B063A">
      <w:pPr>
        <w:rPr>
          <w:lang w:val="en-US"/>
        </w:rPr>
      </w:pPr>
    </w:p>
    <w:sectPr w:rsidR="005B063A" w:rsidRPr="00641E74">
      <w:headerReference w:type="default" r:id="rId12"/>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23971" w14:textId="77777777" w:rsidR="003A7FC4" w:rsidRDefault="003A7FC4" w:rsidP="005B063A">
      <w:pPr>
        <w:spacing w:after="0" w:line="240" w:lineRule="auto"/>
      </w:pPr>
      <w:r>
        <w:separator/>
      </w:r>
    </w:p>
  </w:endnote>
  <w:endnote w:type="continuationSeparator" w:id="0">
    <w:p w14:paraId="141FAF13" w14:textId="77777777" w:rsidR="003A7FC4" w:rsidRDefault="003A7FC4" w:rsidP="005B06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24478" w14:textId="77777777" w:rsidR="003A7FC4" w:rsidRDefault="003A7FC4" w:rsidP="005B063A">
      <w:pPr>
        <w:spacing w:after="0" w:line="240" w:lineRule="auto"/>
      </w:pPr>
      <w:r>
        <w:separator/>
      </w:r>
    </w:p>
  </w:footnote>
  <w:footnote w:type="continuationSeparator" w:id="0">
    <w:p w14:paraId="5C55FEF2" w14:textId="77777777" w:rsidR="003A7FC4" w:rsidRDefault="003A7FC4" w:rsidP="005B06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C1E2B" w14:textId="6360D06B" w:rsidR="005B063A" w:rsidRDefault="005B063A" w:rsidP="005B063A">
    <w:pPr>
      <w:jc w:val="center"/>
    </w:pPr>
    <w:r>
      <w:t>Descomposición LU para sistemas lineales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22F05"/>
    <w:multiLevelType w:val="multilevel"/>
    <w:tmpl w:val="0024D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1E0ABB"/>
    <w:multiLevelType w:val="multilevel"/>
    <w:tmpl w:val="D7E02DAC"/>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289E5FD2"/>
    <w:multiLevelType w:val="hybridMultilevel"/>
    <w:tmpl w:val="B088EA1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D3C0ED1"/>
    <w:multiLevelType w:val="hybridMultilevel"/>
    <w:tmpl w:val="30C8EE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1CC25D8"/>
    <w:multiLevelType w:val="hybridMultilevel"/>
    <w:tmpl w:val="299C91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34523EF"/>
    <w:multiLevelType w:val="hybridMultilevel"/>
    <w:tmpl w:val="5DF84B4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0467525"/>
    <w:multiLevelType w:val="hybridMultilevel"/>
    <w:tmpl w:val="78EEE41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E1241D2"/>
    <w:multiLevelType w:val="multilevel"/>
    <w:tmpl w:val="943EB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3420FD"/>
    <w:multiLevelType w:val="multilevel"/>
    <w:tmpl w:val="A5509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804188"/>
    <w:multiLevelType w:val="multilevel"/>
    <w:tmpl w:val="A5509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880024">
    <w:abstractNumId w:val="3"/>
  </w:num>
  <w:num w:numId="2" w16cid:durableId="30881403">
    <w:abstractNumId w:val="6"/>
  </w:num>
  <w:num w:numId="3" w16cid:durableId="335420515">
    <w:abstractNumId w:val="4"/>
  </w:num>
  <w:num w:numId="4" w16cid:durableId="1095318675">
    <w:abstractNumId w:val="1"/>
  </w:num>
  <w:num w:numId="5" w16cid:durableId="181750626">
    <w:abstractNumId w:val="0"/>
  </w:num>
  <w:num w:numId="6" w16cid:durableId="1473253397">
    <w:abstractNumId w:val="5"/>
  </w:num>
  <w:num w:numId="7" w16cid:durableId="217129563">
    <w:abstractNumId w:val="9"/>
  </w:num>
  <w:num w:numId="8" w16cid:durableId="908343993">
    <w:abstractNumId w:val="7"/>
  </w:num>
  <w:num w:numId="9" w16cid:durableId="1928686484">
    <w:abstractNumId w:val="8"/>
  </w:num>
  <w:num w:numId="10" w16cid:durableId="12767861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6D8"/>
    <w:rsid w:val="00110BF8"/>
    <w:rsid w:val="00140FC8"/>
    <w:rsid w:val="00177B1D"/>
    <w:rsid w:val="001A08BB"/>
    <w:rsid w:val="001E3C97"/>
    <w:rsid w:val="00262C2C"/>
    <w:rsid w:val="002741B6"/>
    <w:rsid w:val="00342B03"/>
    <w:rsid w:val="00360F41"/>
    <w:rsid w:val="003A7FC4"/>
    <w:rsid w:val="003D542B"/>
    <w:rsid w:val="004F4B88"/>
    <w:rsid w:val="00585690"/>
    <w:rsid w:val="005B063A"/>
    <w:rsid w:val="00641E74"/>
    <w:rsid w:val="006425BF"/>
    <w:rsid w:val="006E312D"/>
    <w:rsid w:val="006F7597"/>
    <w:rsid w:val="00717AA0"/>
    <w:rsid w:val="00813BF1"/>
    <w:rsid w:val="008611AE"/>
    <w:rsid w:val="00942D91"/>
    <w:rsid w:val="00965F88"/>
    <w:rsid w:val="009862E3"/>
    <w:rsid w:val="00A34121"/>
    <w:rsid w:val="00A962B0"/>
    <w:rsid w:val="00AD4EE6"/>
    <w:rsid w:val="00B256B4"/>
    <w:rsid w:val="00B8053C"/>
    <w:rsid w:val="00BC07D3"/>
    <w:rsid w:val="00BE1398"/>
    <w:rsid w:val="00C200B7"/>
    <w:rsid w:val="00C83AA9"/>
    <w:rsid w:val="00CA0D43"/>
    <w:rsid w:val="00CA708B"/>
    <w:rsid w:val="00CF3884"/>
    <w:rsid w:val="00D20336"/>
    <w:rsid w:val="00D54109"/>
    <w:rsid w:val="00DE76D8"/>
    <w:rsid w:val="00E66C05"/>
    <w:rsid w:val="00E67C6B"/>
    <w:rsid w:val="00F71C0D"/>
    <w:rsid w:val="00F7299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6942B"/>
  <w15:chartTrackingRefBased/>
  <w15:docId w15:val="{10DA6991-F7DA-496B-B5EF-B9A6EAFC7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76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E76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E76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76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76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76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76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76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76D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76D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E76D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E76D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E76D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76D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76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76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76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76D8"/>
    <w:rPr>
      <w:rFonts w:eastAsiaTheme="majorEastAsia" w:cstheme="majorBidi"/>
      <w:color w:val="272727" w:themeColor="text1" w:themeTint="D8"/>
    </w:rPr>
  </w:style>
  <w:style w:type="paragraph" w:styleId="Ttulo">
    <w:name w:val="Title"/>
    <w:basedOn w:val="Normal"/>
    <w:next w:val="Normal"/>
    <w:link w:val="TtuloCar"/>
    <w:uiPriority w:val="10"/>
    <w:qFormat/>
    <w:rsid w:val="00DE76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76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76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76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76D8"/>
    <w:pPr>
      <w:spacing w:before="160"/>
      <w:jc w:val="center"/>
    </w:pPr>
    <w:rPr>
      <w:i/>
      <w:iCs/>
      <w:color w:val="404040" w:themeColor="text1" w:themeTint="BF"/>
    </w:rPr>
  </w:style>
  <w:style w:type="character" w:customStyle="1" w:styleId="CitaCar">
    <w:name w:val="Cita Car"/>
    <w:basedOn w:val="Fuentedeprrafopredeter"/>
    <w:link w:val="Cita"/>
    <w:uiPriority w:val="29"/>
    <w:rsid w:val="00DE76D8"/>
    <w:rPr>
      <w:i/>
      <w:iCs/>
      <w:color w:val="404040" w:themeColor="text1" w:themeTint="BF"/>
    </w:rPr>
  </w:style>
  <w:style w:type="paragraph" w:styleId="Prrafodelista">
    <w:name w:val="List Paragraph"/>
    <w:basedOn w:val="Normal"/>
    <w:uiPriority w:val="34"/>
    <w:qFormat/>
    <w:rsid w:val="00DE76D8"/>
    <w:pPr>
      <w:ind w:left="720"/>
      <w:contextualSpacing/>
    </w:pPr>
  </w:style>
  <w:style w:type="character" w:styleId="nfasisintenso">
    <w:name w:val="Intense Emphasis"/>
    <w:basedOn w:val="Fuentedeprrafopredeter"/>
    <w:uiPriority w:val="21"/>
    <w:qFormat/>
    <w:rsid w:val="00DE76D8"/>
    <w:rPr>
      <w:i/>
      <w:iCs/>
      <w:color w:val="0F4761" w:themeColor="accent1" w:themeShade="BF"/>
    </w:rPr>
  </w:style>
  <w:style w:type="paragraph" w:styleId="Citadestacada">
    <w:name w:val="Intense Quote"/>
    <w:basedOn w:val="Normal"/>
    <w:next w:val="Normal"/>
    <w:link w:val="CitadestacadaCar"/>
    <w:uiPriority w:val="30"/>
    <w:qFormat/>
    <w:rsid w:val="00DE76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76D8"/>
    <w:rPr>
      <w:i/>
      <w:iCs/>
      <w:color w:val="0F4761" w:themeColor="accent1" w:themeShade="BF"/>
    </w:rPr>
  </w:style>
  <w:style w:type="character" w:styleId="Referenciaintensa">
    <w:name w:val="Intense Reference"/>
    <w:basedOn w:val="Fuentedeprrafopredeter"/>
    <w:uiPriority w:val="32"/>
    <w:qFormat/>
    <w:rsid w:val="00DE76D8"/>
    <w:rPr>
      <w:b/>
      <w:bCs/>
      <w:smallCaps/>
      <w:color w:val="0F4761" w:themeColor="accent1" w:themeShade="BF"/>
      <w:spacing w:val="5"/>
    </w:rPr>
  </w:style>
  <w:style w:type="paragraph" w:styleId="Encabezado">
    <w:name w:val="header"/>
    <w:basedOn w:val="Normal"/>
    <w:link w:val="EncabezadoCar"/>
    <w:uiPriority w:val="99"/>
    <w:unhideWhenUsed/>
    <w:rsid w:val="005B063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063A"/>
  </w:style>
  <w:style w:type="paragraph" w:styleId="Piedepgina">
    <w:name w:val="footer"/>
    <w:basedOn w:val="Normal"/>
    <w:link w:val="PiedepginaCar"/>
    <w:uiPriority w:val="99"/>
    <w:unhideWhenUsed/>
    <w:rsid w:val="005B063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063A"/>
  </w:style>
  <w:style w:type="paragraph" w:styleId="Sangradetextonormal">
    <w:name w:val="Body Text Indent"/>
    <w:basedOn w:val="Normal"/>
    <w:link w:val="SangradetextonormalCar"/>
    <w:uiPriority w:val="99"/>
    <w:semiHidden/>
    <w:unhideWhenUsed/>
    <w:rsid w:val="00717AA0"/>
    <w:pPr>
      <w:spacing w:after="120"/>
      <w:ind w:left="360"/>
    </w:pPr>
  </w:style>
  <w:style w:type="character" w:customStyle="1" w:styleId="SangradetextonormalCar">
    <w:name w:val="Sangría de texto normal Car"/>
    <w:basedOn w:val="Fuentedeprrafopredeter"/>
    <w:link w:val="Sangradetextonormal"/>
    <w:uiPriority w:val="99"/>
    <w:semiHidden/>
    <w:rsid w:val="00717AA0"/>
  </w:style>
  <w:style w:type="paragraph" w:styleId="Textoindependienteprimerasangra2">
    <w:name w:val="Body Text First Indent 2"/>
    <w:basedOn w:val="Sangradetextonormal"/>
    <w:link w:val="Textoindependienteprimerasangra2Car"/>
    <w:uiPriority w:val="99"/>
    <w:unhideWhenUsed/>
    <w:rsid w:val="00717AA0"/>
    <w:pPr>
      <w:spacing w:after="160"/>
      <w:ind w:firstLine="360"/>
    </w:pPr>
  </w:style>
  <w:style w:type="character" w:customStyle="1" w:styleId="Textoindependienteprimerasangra2Car">
    <w:name w:val="Texto independiente primera sangría 2 Car"/>
    <w:basedOn w:val="SangradetextonormalCar"/>
    <w:link w:val="Textoindependienteprimerasangra2"/>
    <w:uiPriority w:val="99"/>
    <w:rsid w:val="00717AA0"/>
  </w:style>
  <w:style w:type="character" w:styleId="Hipervnculo">
    <w:name w:val="Hyperlink"/>
    <w:basedOn w:val="Fuentedeprrafopredeter"/>
    <w:uiPriority w:val="99"/>
    <w:unhideWhenUsed/>
    <w:rsid w:val="00641E74"/>
    <w:rPr>
      <w:color w:val="467886" w:themeColor="hyperlink"/>
      <w:u w:val="single"/>
    </w:rPr>
  </w:style>
  <w:style w:type="character" w:styleId="Mencinsinresolver">
    <w:name w:val="Unresolved Mention"/>
    <w:basedOn w:val="Fuentedeprrafopredeter"/>
    <w:uiPriority w:val="99"/>
    <w:semiHidden/>
    <w:unhideWhenUsed/>
    <w:rsid w:val="00641E74"/>
    <w:rPr>
      <w:color w:val="605E5C"/>
      <w:shd w:val="clear" w:color="auto" w:fill="E1DFDD"/>
    </w:rPr>
  </w:style>
  <w:style w:type="character" w:customStyle="1" w:styleId="math-inline">
    <w:name w:val="math-inline"/>
    <w:basedOn w:val="Fuentedeprrafopredeter"/>
    <w:rsid w:val="00C200B7"/>
  </w:style>
  <w:style w:type="character" w:styleId="Textodelmarcadordeposicin">
    <w:name w:val="Placeholder Text"/>
    <w:basedOn w:val="Fuentedeprrafopredeter"/>
    <w:uiPriority w:val="99"/>
    <w:semiHidden/>
    <w:rsid w:val="00F71C0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93/qjmam/1.1.287"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1522</Words>
  <Characters>8373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Espinosa Ollivier</dc:creator>
  <cp:keywords/>
  <dc:description/>
  <cp:lastModifiedBy>Diego Castañeda</cp:lastModifiedBy>
  <cp:revision>2</cp:revision>
  <dcterms:created xsi:type="dcterms:W3CDTF">2025-11-19T17:01:00Z</dcterms:created>
  <dcterms:modified xsi:type="dcterms:W3CDTF">2025-11-19T17:01:00Z</dcterms:modified>
</cp:coreProperties>
</file>