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A1" w:rsidRPr="00BE3093" w:rsidRDefault="009B66A1" w:rsidP="009B6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pl-PL"/>
        </w:rPr>
      </w:pPr>
      <w:r w:rsidRPr="00BE3093">
        <w:rPr>
          <w:rFonts w:ascii="Times New Roman" w:eastAsia="Times New Roman" w:hAnsi="Times New Roman" w:cs="Times New Roman"/>
          <w:sz w:val="40"/>
          <w:szCs w:val="40"/>
          <w:lang w:val="pl-PL"/>
        </w:rPr>
        <w:t>Sprawozdanie z laboratorium:</w:t>
      </w:r>
    </w:p>
    <w:p w:rsidR="009B66A1" w:rsidRPr="00BE3093" w:rsidRDefault="00FB0C14" w:rsidP="009B6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pl-PL"/>
        </w:rPr>
      </w:pPr>
      <w:r w:rsidRPr="00BE3093">
        <w:rPr>
          <w:rFonts w:ascii="Times New Roman" w:eastAsia="Times New Roman" w:hAnsi="Times New Roman" w:cs="Times New Roman"/>
          <w:sz w:val="40"/>
          <w:szCs w:val="40"/>
          <w:lang w:val="pl-PL"/>
        </w:rPr>
        <w:t>Informatyka w medycynie</w:t>
      </w:r>
    </w:p>
    <w:p w:rsidR="009B66A1" w:rsidRPr="00BE3093" w:rsidRDefault="009B66A1" w:rsidP="009B6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pl-PL"/>
        </w:rPr>
      </w:pPr>
    </w:p>
    <w:p w:rsidR="001D2B38" w:rsidRPr="00BE3093" w:rsidRDefault="001D2B38" w:rsidP="009B6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pl-PL"/>
        </w:rPr>
      </w:pPr>
    </w:p>
    <w:p w:rsidR="0045510E" w:rsidRPr="00BE3093" w:rsidRDefault="0045510E" w:rsidP="009B6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66A1" w:rsidRPr="00594133" w:rsidRDefault="009B66A1" w:rsidP="009B6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pl-PL"/>
        </w:rPr>
      </w:pPr>
      <w:r w:rsidRPr="00594133">
        <w:rPr>
          <w:rFonts w:ascii="Times New Roman" w:eastAsia="Times New Roman" w:hAnsi="Times New Roman" w:cs="Times New Roman"/>
          <w:sz w:val="36"/>
          <w:szCs w:val="36"/>
          <w:lang w:val="pl-PL"/>
        </w:rPr>
        <w:t xml:space="preserve">Sprawozdanie I: </w:t>
      </w:r>
      <w:r w:rsidR="00FB0C14" w:rsidRPr="00594133">
        <w:rPr>
          <w:rFonts w:ascii="Times New Roman" w:eastAsia="Times New Roman" w:hAnsi="Times New Roman" w:cs="Times New Roman"/>
          <w:sz w:val="36"/>
          <w:szCs w:val="36"/>
          <w:lang w:val="pl-PL"/>
        </w:rPr>
        <w:t>Symulator tomografu komputerowego</w:t>
      </w:r>
    </w:p>
    <w:p w:rsidR="003C6B1A" w:rsidRPr="00BE3093" w:rsidRDefault="003C6B1A" w:rsidP="009B66A1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9B66A1" w:rsidRPr="00BE3093" w:rsidRDefault="009B66A1" w:rsidP="009B66A1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sz w:val="24"/>
          <w:szCs w:val="24"/>
          <w:lang w:val="pl-PL"/>
        </w:rPr>
        <w:t>Autorzy:</w:t>
      </w:r>
      <w:r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 xml:space="preserve">Anna </w:t>
      </w:r>
      <w:proofErr w:type="spellStart"/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>Maziejuk</w:t>
      </w:r>
      <w:proofErr w:type="spellEnd"/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  <w:t>122566</w:t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BE3093">
        <w:rPr>
          <w:rFonts w:ascii="Times New Roman" w:hAnsi="Times New Roman" w:cs="Times New Roman"/>
          <w:sz w:val="24"/>
          <w:szCs w:val="24"/>
          <w:lang w:val="pl-PL"/>
        </w:rPr>
        <w:t>Kamil Jankowski</w:t>
      </w:r>
      <w:r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D2B38" w:rsidRPr="00BE3093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BE3093">
        <w:rPr>
          <w:rFonts w:ascii="Times New Roman" w:hAnsi="Times New Roman" w:cs="Times New Roman"/>
          <w:sz w:val="24"/>
          <w:szCs w:val="24"/>
          <w:lang w:val="pl-PL"/>
        </w:rPr>
        <w:t>122558</w:t>
      </w:r>
    </w:p>
    <w:p w:rsidR="009B66A1" w:rsidRPr="00BE3093" w:rsidRDefault="009B66A1" w:rsidP="009B66A1">
      <w:pPr>
        <w:rPr>
          <w:rFonts w:ascii="Times New Roman" w:hAnsi="Times New Roman" w:cs="Times New Roman"/>
          <w:lang w:val="pl-PL"/>
        </w:rPr>
      </w:pPr>
    </w:p>
    <w:p w:rsidR="009B66A1" w:rsidRPr="00BE3093" w:rsidRDefault="009B66A1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45510E" w:rsidRPr="00BE3093" w:rsidRDefault="0045510E" w:rsidP="009B66A1">
      <w:pPr>
        <w:rPr>
          <w:rFonts w:ascii="Times New Roman" w:hAnsi="Times New Roman" w:cs="Times New Roman"/>
          <w:lang w:val="pl-PL"/>
        </w:rPr>
      </w:pPr>
    </w:p>
    <w:p w:rsidR="009F5D8D" w:rsidRPr="00BE3093" w:rsidRDefault="009F5D8D" w:rsidP="009B66A1">
      <w:pPr>
        <w:rPr>
          <w:rFonts w:ascii="Times New Roman" w:hAnsi="Times New Roman" w:cs="Times New Roman"/>
          <w:lang w:val="pl-PL"/>
        </w:rPr>
      </w:pPr>
      <w:r w:rsidRPr="00BE3093">
        <w:rPr>
          <w:rFonts w:ascii="Times New Roman" w:hAnsi="Times New Roman" w:cs="Times New Roman"/>
          <w:lang w:val="pl-PL"/>
        </w:rPr>
        <w:br/>
      </w:r>
    </w:p>
    <w:p w:rsidR="009F5D8D" w:rsidRPr="00BE3093" w:rsidRDefault="009F5D8D">
      <w:pPr>
        <w:rPr>
          <w:rFonts w:ascii="Times New Roman" w:hAnsi="Times New Roman" w:cs="Times New Roman"/>
          <w:lang w:val="pl-PL"/>
        </w:rPr>
      </w:pPr>
      <w:r w:rsidRPr="00BE3093">
        <w:rPr>
          <w:rFonts w:ascii="Times New Roman" w:hAnsi="Times New Roman" w:cs="Times New Roman"/>
          <w:lang w:val="pl-PL"/>
        </w:rPr>
        <w:br w:type="page"/>
      </w:r>
    </w:p>
    <w:p w:rsidR="00BE3093" w:rsidRPr="00BE3093" w:rsidRDefault="009B66A1" w:rsidP="009F5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pl-PL"/>
        </w:rPr>
      </w:pPr>
      <w:r w:rsidRPr="00BE3093">
        <w:rPr>
          <w:rFonts w:ascii="Times New Roman" w:eastAsia="Times New Roman" w:hAnsi="Times New Roman" w:cs="Times New Roman"/>
          <w:b/>
          <w:sz w:val="36"/>
          <w:szCs w:val="36"/>
          <w:lang w:val="pl-PL"/>
        </w:rPr>
        <w:lastRenderedPageBreak/>
        <w:t>Wstęp</w:t>
      </w:r>
    </w:p>
    <w:p w:rsidR="00BE3093" w:rsidRDefault="00BE3093" w:rsidP="00BE30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6D3956" w:rsidRPr="00BE3093" w:rsidRDefault="009B66A1" w:rsidP="00BE30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Celem projektu było zaimplementowanie </w:t>
      </w:r>
      <w:r w:rsidR="00FB0C14"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symulatora tomografu komputerowego.</w:t>
      </w:r>
    </w:p>
    <w:p w:rsidR="009B66A1" w:rsidRPr="00BE3093" w:rsidRDefault="002408C7" w:rsidP="00BE30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Do tego celu zastosowaliśmy </w:t>
      </w:r>
      <w:r w:rsidR="00FB0C14"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transformację </w:t>
      </w:r>
      <w:proofErr w:type="spellStart"/>
      <w:r w:rsidR="00FB0C14"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Radona</w:t>
      </w:r>
      <w:proofErr w:type="spellEnd"/>
      <w:r w:rsidR="006D3956"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oraz stożkowy model układu emiter-detektor.</w:t>
      </w:r>
      <w:r w:rsidR="00BE3093"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Dodatkowo zastosowaliśmy splot i zapis obrazu w formacie DICOM.</w:t>
      </w:r>
    </w:p>
    <w:p w:rsidR="0045510E" w:rsidRPr="00BE3093" w:rsidRDefault="00FB0C14" w:rsidP="00BE30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Aplikacja została zaimplementowana w języku Java.</w:t>
      </w:r>
    </w:p>
    <w:p w:rsidR="0045510E" w:rsidRPr="00BE3093" w:rsidRDefault="0045510E" w:rsidP="009F5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2408C7" w:rsidRPr="00BE3093" w:rsidRDefault="002408C7" w:rsidP="009F5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  <w:lang w:val="pl-PL"/>
        </w:rPr>
      </w:pPr>
    </w:p>
    <w:p w:rsidR="00BE3093" w:rsidRPr="00BE3093" w:rsidRDefault="002408C7" w:rsidP="009F5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pl-PL"/>
        </w:rPr>
      </w:pPr>
      <w:r w:rsidRPr="00BE3093">
        <w:rPr>
          <w:rFonts w:ascii="Times New Roman" w:eastAsia="Times New Roman" w:hAnsi="Times New Roman" w:cs="Times New Roman"/>
          <w:b/>
          <w:sz w:val="36"/>
          <w:szCs w:val="36"/>
          <w:lang w:val="pl-PL"/>
        </w:rPr>
        <w:t>Opis metody</w:t>
      </w:r>
    </w:p>
    <w:p w:rsidR="00BE3093" w:rsidRDefault="00BE3093" w:rsidP="00A012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B0C14" w:rsidRPr="00BE3093" w:rsidRDefault="00FB0C14" w:rsidP="00A012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Na samym początku wczytujemy bitmapę o równej wysokości i szerokości. </w:t>
      </w:r>
    </w:p>
    <w:p w:rsidR="009B66A1" w:rsidRDefault="00FB0C14" w:rsidP="00A012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Następnie na podstawie oryginalnego</w:t>
      </w:r>
      <w:r w:rsid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obrazu generujemy </w:t>
      </w:r>
      <w:proofErr w:type="spellStart"/>
      <w:r w:rsid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sinogram</w:t>
      </w:r>
      <w:proofErr w:type="spellEnd"/>
      <w:r w:rsid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Odbywa się to w kilku krokach </w:t>
      </w: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:rsidR="00EB75A1" w:rsidRPr="00BE3093" w:rsidRDefault="00EB75A1" w:rsidP="00A012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5510E" w:rsidRPr="00EB75A1" w:rsidRDefault="00FB0C14" w:rsidP="006D3956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Obliczenie </w:t>
      </w:r>
      <w:r w:rsidR="006D3956" w:rsidRPr="00BE3093">
        <w:rPr>
          <w:rFonts w:ascii="Times New Roman" w:eastAsia="Times New Roman" w:hAnsi="Times New Roman" w:cs="Times New Roman"/>
          <w:sz w:val="24"/>
          <w:szCs w:val="24"/>
          <w:lang w:val="pl-PL"/>
        </w:rPr>
        <w:t>pozycji emitera</w:t>
      </w:r>
    </w:p>
    <w:p w:rsidR="00EB75A1" w:rsidRPr="00BE3093" w:rsidRDefault="00EB75A1" w:rsidP="00EB75A1">
      <w:pPr>
        <w:pStyle w:val="Akapitzlist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6D3956" w:rsidRPr="00EB75A1" w:rsidRDefault="006D3956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double help0 =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i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*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Math.PI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/ 180;</w:t>
      </w:r>
    </w:p>
    <w:p w:rsidR="006D3956" w:rsidRPr="00EB75A1" w:rsidRDefault="006D3956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          Double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EmiterX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= Math.cos(help0) *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+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>;</w:t>
      </w:r>
    </w:p>
    <w:p w:rsidR="0045510E" w:rsidRDefault="006D3956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          Double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EmiterY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= Math.sin(help0) * (-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) +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>;</w:t>
      </w:r>
    </w:p>
    <w:p w:rsidR="00EB75A1" w:rsidRPr="00EB75A1" w:rsidRDefault="00EB75A1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</w:p>
    <w:p w:rsidR="006D3956" w:rsidRDefault="006D3956" w:rsidP="006D3956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Obliczenie pozycji kolejnych detektorów w pętli</w:t>
      </w:r>
    </w:p>
    <w:p w:rsidR="00EB75A1" w:rsidRPr="00BE3093" w:rsidRDefault="00EB75A1" w:rsidP="00EB75A1">
      <w:pPr>
        <w:pStyle w:val="Akapitzlist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6D3956" w:rsidRPr="00EB75A1" w:rsidRDefault="006D3956" w:rsidP="006D3956">
      <w:pPr>
        <w:pStyle w:val="Akapitzlist"/>
        <w:spacing w:after="0"/>
        <w:ind w:left="1440"/>
        <w:jc w:val="both"/>
        <w:rPr>
          <w:rFonts w:ascii="Times New Roman" w:hAnsi="Times New Roman" w:cs="Times New Roman"/>
          <w:i/>
          <w:color w:val="000000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double help = help0 +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Math.PI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- (angle *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Math.PI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) / 360 + (angle *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Math.PI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* j)  </w:t>
      </w:r>
      <w:r w:rsidRPr="00EB75A1">
        <w:rPr>
          <w:rFonts w:ascii="Times New Roman" w:hAnsi="Times New Roman" w:cs="Times New Roman"/>
          <w:i/>
          <w:color w:val="000000"/>
          <w:lang w:val="en-GB"/>
        </w:rPr>
        <w:tab/>
        <w:t>/(180 * (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detectorsAmount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- 1));</w:t>
      </w:r>
    </w:p>
    <w:p w:rsidR="006D3956" w:rsidRPr="00EB75A1" w:rsidRDefault="006D3956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           Double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DetektorX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= Math.cos(help) *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+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>;</w:t>
      </w:r>
    </w:p>
    <w:p w:rsidR="006D3956" w:rsidRDefault="006D3956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           Double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DetektorY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 = Math.sin(help) * (-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 xml:space="preserve">) + </w:t>
      </w:r>
      <w:proofErr w:type="spellStart"/>
      <w:r w:rsidRPr="00EB75A1">
        <w:rPr>
          <w:rFonts w:ascii="Times New Roman" w:hAnsi="Times New Roman" w:cs="Times New Roman"/>
          <w:i/>
          <w:color w:val="000000"/>
          <w:lang w:val="en-GB"/>
        </w:rPr>
        <w:t>radious</w:t>
      </w:r>
      <w:proofErr w:type="spellEnd"/>
      <w:r w:rsidRPr="00EB75A1">
        <w:rPr>
          <w:rFonts w:ascii="Times New Roman" w:hAnsi="Times New Roman" w:cs="Times New Roman"/>
          <w:i/>
          <w:color w:val="000000"/>
          <w:lang w:val="en-GB"/>
        </w:rPr>
        <w:t>;</w:t>
      </w:r>
    </w:p>
    <w:p w:rsidR="00EB75A1" w:rsidRPr="00EB75A1" w:rsidRDefault="00EB75A1" w:rsidP="006D3956">
      <w:pPr>
        <w:pStyle w:val="Akapitzlist"/>
        <w:spacing w:after="0"/>
        <w:jc w:val="both"/>
        <w:rPr>
          <w:rFonts w:ascii="Times New Roman" w:hAnsi="Times New Roman" w:cs="Times New Roman"/>
          <w:i/>
          <w:color w:val="000000"/>
          <w:lang w:val="en-GB"/>
        </w:rPr>
      </w:pPr>
    </w:p>
    <w:p w:rsidR="003A5F80" w:rsidRPr="00EB75A1" w:rsidRDefault="003A5F80" w:rsidP="003A5F80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Obliczenie wartości piksela w </w:t>
      </w:r>
      <w:proofErr w:type="spellStart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sinogramie</w:t>
      </w:r>
      <w:proofErr w:type="spellEnd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przy pomocy algorytmu </w:t>
      </w:r>
      <w:proofErr w:type="spellStart"/>
      <w:r w:rsidRPr="00BE3093">
        <w:rPr>
          <w:rFonts w:ascii="Times New Roman" w:hAnsi="Times New Roman" w:cs="Times New Roman"/>
          <w:sz w:val="24"/>
          <w:szCs w:val="24"/>
          <w:lang w:val="pl-PL"/>
        </w:rPr>
        <w:t>Bresenhama</w:t>
      </w:r>
      <w:proofErr w:type="spellEnd"/>
    </w:p>
    <w:p w:rsidR="00EB75A1" w:rsidRPr="00BE3093" w:rsidRDefault="00EB75A1" w:rsidP="00EB75A1">
      <w:pPr>
        <w:pStyle w:val="Akapitzlist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3A5F80" w:rsidRDefault="003A5F80" w:rsidP="003A5F80">
      <w:pPr>
        <w:pStyle w:val="Akapitzlist"/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sz w:val="24"/>
          <w:szCs w:val="24"/>
          <w:lang w:val="pl-PL"/>
        </w:rPr>
        <w:t>Wszystkie wartości kolorów poszczególnych pikseli na linii są sumowane, a następnie suma ta jest dzielona przez liczbę tych pikseli.</w:t>
      </w:r>
    </w:p>
    <w:p w:rsidR="00EB75A1" w:rsidRPr="00BE3093" w:rsidRDefault="00EB75A1" w:rsidP="003A5F80">
      <w:pPr>
        <w:pStyle w:val="Akapitzlist"/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A5F80" w:rsidRPr="00BE3093" w:rsidRDefault="003A5F80" w:rsidP="003A5F80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Zastosowanie splotu dla pojedynczego wiersza </w:t>
      </w:r>
      <w:proofErr w:type="spellStart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sinogramu</w:t>
      </w:r>
      <w:proofErr w:type="spellEnd"/>
    </w:p>
    <w:p w:rsidR="00EB75A1" w:rsidRDefault="00EB75A1" w:rsidP="003A5F80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="00EB75A1"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if(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j%2==1){</w:t>
      </w: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  <w:t xml:space="preserve">  double factor = -4 / ((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Math.PI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* 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Math.PI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) * (j * j));</w:t>
      </w: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  <w:t>if (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i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- j &gt;= 0) {</w:t>
      </w: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newColor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+= 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pix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[row][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i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- j] * factor;</w:t>
      </w: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  <w:t>}</w:t>
      </w: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  <w:t>if (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i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+ j &lt; 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detectorsAmount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) {</w:t>
      </w:r>
    </w:p>
    <w:p w:rsidR="003A5F80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newColor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+= 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pix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[row][</w:t>
      </w:r>
      <w:proofErr w:type="spellStart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i</w:t>
      </w:r>
      <w:proofErr w:type="spellEnd"/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+ j] * factor;</w:t>
      </w:r>
    </w:p>
    <w:p w:rsidR="009F5D8D" w:rsidRPr="00EB75A1" w:rsidRDefault="003A5F80" w:rsidP="003A5F80">
      <w:pPr>
        <w:pStyle w:val="HTML-wstpniesformatowany"/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</w:pP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               </w:t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ab/>
      </w:r>
      <w:r w:rsidRPr="00EB75A1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>}}</w:t>
      </w:r>
    </w:p>
    <w:p w:rsidR="003A5F80" w:rsidRPr="00BE3093" w:rsidRDefault="003A5F80" w:rsidP="0035648C">
      <w:pPr>
        <w:pStyle w:val="HTML-wstpniesformatowany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lastRenderedPageBreak/>
        <w:t xml:space="preserve">Normalizacja całości </w:t>
      </w:r>
      <w:proofErr w:type="spellStart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sinogramu</w:t>
      </w:r>
      <w:proofErr w:type="spellEnd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(konieczna, gdyż ze splotu otrzymujemy również ujemne wartości niemożliwe do odtworzenia jako obraz)</w:t>
      </w:r>
    </w:p>
    <w:p w:rsidR="0035648C" w:rsidRDefault="0035648C" w:rsidP="003A5F80">
      <w:pPr>
        <w:pStyle w:val="HTML-wstpniesformatowany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3A5F80" w:rsidRPr="0035648C" w:rsidRDefault="003A5F80" w:rsidP="003A5F80">
      <w:pPr>
        <w:pStyle w:val="HTML-wstpniesformatowany"/>
        <w:shd w:val="clear" w:color="auto" w:fill="FFFFFF"/>
        <w:ind w:left="720"/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</w:pPr>
      <w:proofErr w:type="spellStart"/>
      <w:r w:rsidRPr="0035648C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>int</w:t>
      </w:r>
      <w:proofErr w:type="spellEnd"/>
      <w:r w:rsidRPr="0035648C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 xml:space="preserve"> kol = (</w:t>
      </w:r>
      <w:proofErr w:type="spellStart"/>
      <w:r w:rsidRPr="0035648C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>int</w:t>
      </w:r>
      <w:proofErr w:type="spellEnd"/>
      <w:r w:rsidRPr="0035648C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>) ((</w:t>
      </w:r>
      <w:proofErr w:type="spellStart"/>
      <w:r w:rsidRPr="0035648C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>pix</w:t>
      </w:r>
      <w:proofErr w:type="spellEnd"/>
      <w:r w:rsidRPr="0035648C">
        <w:rPr>
          <w:rFonts w:ascii="Times New Roman" w:hAnsi="Times New Roman" w:cs="Times New Roman"/>
          <w:i/>
          <w:color w:val="000000"/>
          <w:sz w:val="24"/>
          <w:szCs w:val="24"/>
          <w:lang w:val="pl-PL"/>
        </w:rPr>
        <w:t>[i][j] - min) * (255.0 / (max - min)));</w:t>
      </w:r>
    </w:p>
    <w:p w:rsidR="00044F41" w:rsidRPr="00BE3093" w:rsidRDefault="00044F41" w:rsidP="005F6DA1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A012E7" w:rsidRDefault="00044F41" w:rsidP="0035648C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Kolejnym etapem jest odtworzenie obrazu z </w:t>
      </w:r>
      <w:proofErr w:type="spellStart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sinogramu</w:t>
      </w:r>
      <w:proofErr w:type="spellEnd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, które również odbywa się w kilku podobnych krokach: obliczenie pozycji emiterów i detektorów, odtworzenie obrazu przy pomocy algorytmu </w:t>
      </w:r>
      <w:proofErr w:type="spellStart"/>
      <w:r w:rsidRPr="00BE3093">
        <w:rPr>
          <w:rFonts w:ascii="Times New Roman" w:hAnsi="Times New Roman" w:cs="Times New Roman"/>
          <w:sz w:val="24"/>
          <w:szCs w:val="24"/>
          <w:lang w:val="pl-PL"/>
        </w:rPr>
        <w:t>Bresenhama</w:t>
      </w:r>
      <w:proofErr w:type="spellEnd"/>
      <w:r w:rsidRPr="00BE3093">
        <w:rPr>
          <w:rFonts w:ascii="Times New Roman" w:hAnsi="Times New Roman" w:cs="Times New Roman"/>
          <w:sz w:val="24"/>
          <w:szCs w:val="24"/>
          <w:lang w:val="pl-PL"/>
        </w:rPr>
        <w:t>, normalizacja koloró</w:t>
      </w:r>
      <w:r w:rsidR="00A012E7" w:rsidRPr="00BE3093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BE3093">
        <w:rPr>
          <w:rFonts w:ascii="Times New Roman" w:hAnsi="Times New Roman" w:cs="Times New Roman"/>
          <w:sz w:val="24"/>
          <w:szCs w:val="24"/>
          <w:lang w:val="pl-PL"/>
        </w:rPr>
        <w:t xml:space="preserve"> pikseli.</w:t>
      </w:r>
    </w:p>
    <w:p w:rsidR="0035648C" w:rsidRDefault="0035648C" w:rsidP="00A012E7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  <w:lang w:val="pl-PL"/>
        </w:rPr>
      </w:pPr>
    </w:p>
    <w:p w:rsidR="0035648C" w:rsidRPr="00BE3093" w:rsidRDefault="0035648C" w:rsidP="00A012E7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  <w:lang w:val="pl-PL"/>
        </w:rPr>
      </w:pPr>
    </w:p>
    <w:p w:rsidR="00091C0F" w:rsidRPr="0035648C" w:rsidRDefault="009F5D8D" w:rsidP="00B10B1C">
      <w:pPr>
        <w:pStyle w:val="HTML-wstpniesformatowany"/>
        <w:shd w:val="clear" w:color="auto" w:fill="FFFFFF"/>
        <w:rPr>
          <w:rFonts w:ascii="Times New Roman" w:hAnsi="Times New Roman" w:cs="Times New Roman"/>
          <w:b/>
          <w:sz w:val="36"/>
          <w:szCs w:val="36"/>
          <w:lang w:val="pl-PL"/>
        </w:rPr>
      </w:pPr>
      <w:r w:rsidRPr="0035648C">
        <w:rPr>
          <w:rFonts w:ascii="Times New Roman" w:hAnsi="Times New Roman" w:cs="Times New Roman"/>
          <w:b/>
          <w:sz w:val="36"/>
          <w:szCs w:val="36"/>
          <w:lang w:val="pl-PL"/>
        </w:rPr>
        <w:t>Eksperyment</w:t>
      </w:r>
    </w:p>
    <w:p w:rsidR="0035648C" w:rsidRPr="00BE3093" w:rsidRDefault="0035648C" w:rsidP="00B10B1C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4076A4" w:rsidRPr="00594133" w:rsidRDefault="00091C0F" w:rsidP="003564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Eksperymenty przeprowadzano na</w:t>
      </w:r>
      <w:r w:rsidR="004076A4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obrazie </w:t>
      </w:r>
      <w:proofErr w:type="spellStart"/>
      <w:r w:rsidR="004076A4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„loga</w:t>
      </w:r>
      <w:proofErr w:type="spellEnd"/>
      <w:r w:rsidR="004076A4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 </w:t>
      </w:r>
      <w:proofErr w:type="spellStart"/>
      <w:r w:rsidR="004076A4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phantom</w:t>
      </w:r>
      <w:proofErr w:type="spellEnd"/>
      <w:r w:rsidR="004076A4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” o wymiarach 200x200 pikseli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</w:t>
      </w:r>
      <w:r w:rsidR="004076A4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Przyjętą funkcją oceny działania algorytmu jest błąd średniokwadratowy obliczony na podstawie zestawienia obrazu wynikowego z wejściowym obrazem. </w:t>
      </w:r>
    </w:p>
    <w:p w:rsidR="00091C0F" w:rsidRPr="00594133" w:rsidRDefault="004076A4" w:rsidP="003564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Badali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śmy wyniki pod kątem liczby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wykonanych iteracji, 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detektorów, emiterów, wartości kąta rozwarcia s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tożka oraz 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zastosowania splotu.</w:t>
      </w:r>
    </w:p>
    <w:p w:rsidR="004076A4" w:rsidRPr="00594133" w:rsidRDefault="004076A4" w:rsidP="0040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076A4" w:rsidRPr="00594133" w:rsidRDefault="004076A4" w:rsidP="004076A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Funkcja 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liczby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emiterów:</w:t>
      </w:r>
    </w:p>
    <w:p w:rsidR="004076A4" w:rsidRPr="00594133" w:rsidRDefault="004076A4" w:rsidP="004076A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Zmienność wielkości w zakresie 50-1000.</w:t>
      </w:r>
    </w:p>
    <w:p w:rsidR="0035648C" w:rsidRDefault="0035648C" w:rsidP="004076A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35648C" w:rsidRDefault="0035648C" w:rsidP="0035648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 w:rsidRPr="0035648C">
        <w:rPr>
          <w:rFonts w:ascii="Times New Roman" w:eastAsia="Times New Roman" w:hAnsi="Times New Roman" w:cs="Times New Roman"/>
          <w:sz w:val="25"/>
          <w:szCs w:val="25"/>
          <w:lang w:val="pl-PL"/>
        </w:rPr>
        <w:drawing>
          <wp:inline distT="0" distB="0" distL="0" distR="0">
            <wp:extent cx="6096635" cy="2886075"/>
            <wp:effectExtent l="19050" t="0" r="1841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648C" w:rsidRPr="00BE3093" w:rsidRDefault="0035648C" w:rsidP="004076A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4076A4" w:rsidRPr="00594133" w:rsidRDefault="004076A4" w:rsidP="004076A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Wybrane wyniki:</w:t>
      </w:r>
    </w:p>
    <w:p w:rsidR="00A012E7" w:rsidRPr="00594133" w:rsidRDefault="00A012E7" w:rsidP="004076A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f(50)=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6383</w:t>
      </w:r>
    </w:p>
    <w:p w:rsidR="00A012E7" w:rsidRPr="00594133" w:rsidRDefault="00A012E7" w:rsidP="004076A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250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1641</w:t>
      </w:r>
    </w:p>
    <w:p w:rsidR="00B10B1C" w:rsidRPr="00594133" w:rsidRDefault="00B10B1C" w:rsidP="00B10B1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f(550)=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2160</w:t>
      </w:r>
    </w:p>
    <w:p w:rsidR="00B10B1C" w:rsidRPr="00594133" w:rsidRDefault="00B10B1C" w:rsidP="00B10B1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f(600)=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1911</w:t>
      </w:r>
    </w:p>
    <w:p w:rsidR="00B10B1C" w:rsidRPr="00594133" w:rsidRDefault="00B10B1C" w:rsidP="00B10B1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f(800)=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2243</w:t>
      </w:r>
    </w:p>
    <w:p w:rsidR="0035648C" w:rsidRPr="00594133" w:rsidRDefault="00A012E7" w:rsidP="0035648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f(1000)=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1965</w:t>
      </w: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Pr="00594133" w:rsidRDefault="007D3140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A012E7" w:rsidRPr="00594133" w:rsidRDefault="00A012E7" w:rsidP="00594133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Funkcja liczby detektorów:</w:t>
      </w:r>
    </w:p>
    <w:p w:rsidR="00A012E7" w:rsidRPr="00594133" w:rsidRDefault="00A012E7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Zmienność wielkości w zakresie 50-1000.</w:t>
      </w: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35648C" w:rsidRDefault="0035648C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35648C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 w:rsidRPr="007D3140">
        <w:rPr>
          <w:rFonts w:ascii="Times New Roman" w:eastAsia="Times New Roman" w:hAnsi="Times New Roman" w:cs="Times New Roman"/>
          <w:sz w:val="25"/>
          <w:szCs w:val="25"/>
          <w:lang w:val="pl-PL"/>
        </w:rPr>
        <w:drawing>
          <wp:inline distT="0" distB="0" distL="0" distR="0">
            <wp:extent cx="6191250" cy="3228975"/>
            <wp:effectExtent l="19050" t="0" r="190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648C" w:rsidRPr="00BE3093" w:rsidRDefault="0035648C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A012E7" w:rsidRPr="00594133" w:rsidRDefault="00A012E7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Wybrane wyniki:</w:t>
      </w:r>
    </w:p>
    <w:p w:rsidR="00A012E7" w:rsidRPr="00594133" w:rsidRDefault="00A012E7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f(50)=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3597</w:t>
      </w:r>
    </w:p>
    <w:p w:rsidR="00B10B1C" w:rsidRPr="00594133" w:rsidRDefault="00B10B1C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f(300)=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2377</w:t>
      </w:r>
    </w:p>
    <w:p w:rsidR="00A012E7" w:rsidRPr="00594133" w:rsidRDefault="00A012E7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450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3518</w:t>
      </w:r>
    </w:p>
    <w:p w:rsidR="00B10B1C" w:rsidRPr="00594133" w:rsidRDefault="00B10B1C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f(650)=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2469</w:t>
      </w:r>
    </w:p>
    <w:p w:rsidR="00A012E7" w:rsidRPr="00594133" w:rsidRDefault="00A012E7" w:rsidP="00594133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f(1000)=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2363</w:t>
      </w:r>
    </w:p>
    <w:p w:rsidR="0035648C" w:rsidRPr="00BE3093" w:rsidRDefault="0035648C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>
      <w:pPr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>
        <w:rPr>
          <w:rFonts w:ascii="Times New Roman" w:eastAsia="Times New Roman" w:hAnsi="Times New Roman" w:cs="Times New Roman"/>
          <w:sz w:val="25"/>
          <w:szCs w:val="25"/>
          <w:lang w:val="pl-PL"/>
        </w:rPr>
        <w:br w:type="page"/>
      </w: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Pr="00594133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A012E7" w:rsidRPr="00594133" w:rsidRDefault="00A012E7" w:rsidP="00A012E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Funkcja wartości kąta rozwarcia: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Zmie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nność wielkości w zakresie 90-356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 w:rsidRPr="007D3140">
        <w:rPr>
          <w:rFonts w:ascii="Times New Roman" w:eastAsia="Times New Roman" w:hAnsi="Times New Roman" w:cs="Times New Roman"/>
          <w:sz w:val="25"/>
          <w:szCs w:val="25"/>
          <w:lang w:val="pl-PL"/>
        </w:rPr>
        <w:drawing>
          <wp:inline distT="0" distB="0" distL="0" distR="0">
            <wp:extent cx="6048375" cy="3152775"/>
            <wp:effectExtent l="19050" t="0" r="9525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3140" w:rsidRPr="00BE309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Pr="0059413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7D3140" w:rsidRPr="0059413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Wybrane wyniki: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f(90)=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2584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216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2311</w:t>
      </w:r>
    </w:p>
    <w:p w:rsidR="00A012E7" w:rsidRPr="00594133" w:rsidRDefault="00B10B1C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f(356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3355</w:t>
      </w:r>
    </w:p>
    <w:p w:rsidR="007D3140" w:rsidRPr="00BE309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>
      <w:pPr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>
        <w:rPr>
          <w:rFonts w:ascii="Times New Roman" w:eastAsia="Times New Roman" w:hAnsi="Times New Roman" w:cs="Times New Roman"/>
          <w:sz w:val="25"/>
          <w:szCs w:val="25"/>
          <w:lang w:val="pl-PL"/>
        </w:rPr>
        <w:br w:type="page"/>
      </w: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Pr="00594133" w:rsidRDefault="007D3140" w:rsidP="007D3140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A012E7" w:rsidRPr="00594133" w:rsidRDefault="00A012E7" w:rsidP="00A012E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Zastosowanie splotu i liczby sąsiednich elementów wpływających na wartość danego piksela: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Zmienność wielkości w zakresie 0-20.</w:t>
      </w: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 w:rsidRPr="007D3140">
        <w:rPr>
          <w:rFonts w:ascii="Times New Roman" w:eastAsia="Times New Roman" w:hAnsi="Times New Roman" w:cs="Times New Roman"/>
          <w:sz w:val="25"/>
          <w:szCs w:val="25"/>
          <w:lang w:val="pl-PL"/>
        </w:rPr>
        <w:drawing>
          <wp:inline distT="0" distB="0" distL="0" distR="0">
            <wp:extent cx="5687060" cy="2457450"/>
            <wp:effectExtent l="19050" t="0" r="2794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D3140" w:rsidRPr="00BE309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Wybrane wyniki: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f(0)= 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4314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-brak splotu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f(1)=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4222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10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3526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f(20)=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2272</w:t>
      </w:r>
    </w:p>
    <w:p w:rsidR="007D3140" w:rsidRPr="0059413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7D3140" w:rsidRPr="00BE309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>
      <w:pPr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>
        <w:rPr>
          <w:rFonts w:ascii="Times New Roman" w:eastAsia="Times New Roman" w:hAnsi="Times New Roman" w:cs="Times New Roman"/>
          <w:sz w:val="25"/>
          <w:szCs w:val="25"/>
          <w:lang w:val="pl-PL"/>
        </w:rPr>
        <w:br w:type="page"/>
      </w:r>
    </w:p>
    <w:p w:rsidR="00A012E7" w:rsidRPr="00594133" w:rsidRDefault="00A012E7" w:rsidP="00A012E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Funkcja liczby iteracji: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Zmi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enność wielkości w zakresie 0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-5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13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7D3140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  <w:r w:rsidRPr="007D3140">
        <w:rPr>
          <w:rFonts w:ascii="Times New Roman" w:eastAsia="Times New Roman" w:hAnsi="Times New Roman" w:cs="Times New Roman"/>
          <w:sz w:val="25"/>
          <w:szCs w:val="25"/>
          <w:lang w:val="pl-PL"/>
        </w:rPr>
        <w:drawing>
          <wp:inline distT="0" distB="0" distL="0" distR="0">
            <wp:extent cx="5972810" cy="2419350"/>
            <wp:effectExtent l="19050" t="0" r="2794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D3140" w:rsidRPr="00BE3093" w:rsidRDefault="007D3140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044F41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Wybrane wyniki:</w:t>
      </w:r>
    </w:p>
    <w:p w:rsidR="00A012E7" w:rsidRPr="00594133" w:rsidRDefault="00B10B1C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f(0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55549</w:t>
      </w:r>
    </w:p>
    <w:p w:rsidR="00A012E7" w:rsidRPr="00594133" w:rsidRDefault="00A012E7" w:rsidP="00A012E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270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="00B10B1C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1538</w:t>
      </w:r>
    </w:p>
    <w:p w:rsidR="00A012E7" w:rsidRPr="00594133" w:rsidRDefault="00B10B1C" w:rsidP="00B10B1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f(513</w:t>
      </w:r>
      <w:r w:rsidR="00A012E7"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>)=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594133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2292</w:t>
      </w:r>
    </w:p>
    <w:p w:rsidR="007D3140" w:rsidRPr="00BE3093" w:rsidRDefault="007D3140" w:rsidP="00B10B1C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45510E" w:rsidRDefault="009F5D8D" w:rsidP="009F5D8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pl-PL"/>
        </w:rPr>
      </w:pPr>
      <w:r w:rsidRPr="007D3140">
        <w:rPr>
          <w:rFonts w:ascii="Times New Roman" w:eastAsia="Times New Roman" w:hAnsi="Times New Roman" w:cs="Times New Roman"/>
          <w:b/>
          <w:sz w:val="36"/>
          <w:szCs w:val="36"/>
          <w:lang w:val="pl-PL"/>
        </w:rPr>
        <w:t>Wnioski</w:t>
      </w:r>
    </w:p>
    <w:p w:rsidR="007D3140" w:rsidRPr="007D3140" w:rsidRDefault="007D3140" w:rsidP="009F5D8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pl-PL"/>
        </w:rPr>
      </w:pPr>
    </w:p>
    <w:p w:rsidR="0045510E" w:rsidRPr="00BE3093" w:rsidRDefault="00B10B1C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Wraz ze wzrostem liczby emiterów i detektorów maleje błąd średniokwadratowy, odpowiada to naszej wiedzy teoretycznej, gdyż </w:t>
      </w:r>
      <w:r w:rsidR="00B00FCF"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dokładne odwzorowanie można w teorii uzyskać dla nieskończonej liczby emiterów.</w:t>
      </w:r>
    </w:p>
    <w:p w:rsidR="00B00FCF" w:rsidRPr="00BE3093" w:rsidRDefault="00B00FCF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B00FCF" w:rsidRPr="00BE3093" w:rsidRDefault="00B00FCF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Bardzo dziwne wyniki otrzymaliśmy prz</w:t>
      </w:r>
      <w:r w:rsidR="004F255A"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y badaniu wpływu rozwartości ką</w:t>
      </w: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ta na dokładność odwzorowania. W zakresie od 90-300 stopni wyniki są bardzo niestabilne, powyżej tego progu wyniki stabilizują się i praktycznie nie zmienia się już ocena naszego algorytmu. Wynika to prawdopodobnie z charakterystyki naszej funkcji oceny oraz tego, że oryginalny obraz jest </w:t>
      </w:r>
      <w:r w:rsidR="007D3140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        </w:t>
      </w: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w większości czarny.</w:t>
      </w:r>
    </w:p>
    <w:p w:rsidR="00B00FCF" w:rsidRPr="00BE3093" w:rsidRDefault="00B00FCF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B00FCF" w:rsidRPr="00BE3093" w:rsidRDefault="00B00FCF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Zgodnie z przewidywaniami wzrost ilości iteracji zmniejsza błąd średniokwadratowy. Okazuje się jednak, że wartość błędu po 100 iteracji praktycznie przestaje się zmniejszać, jednak </w:t>
      </w:r>
      <w:r w:rsidR="007D3140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                    </w:t>
      </w: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z naszego punktu widzenia obraz wynikowy coraz dokładniej odwzorowuje oryginał. Znów wynika to prawdopodobnie z charakterystyki samej funkcji oceny, a nie rzeczywistych zależności.</w:t>
      </w:r>
    </w:p>
    <w:p w:rsidR="00B00FCF" w:rsidRPr="00BE3093" w:rsidRDefault="00B00FCF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:rsidR="00B00FCF" w:rsidRPr="00BE3093" w:rsidRDefault="00B00FCF" w:rsidP="007D3140">
      <w:pPr>
        <w:pStyle w:val="HTML-wstpniesformatowany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Największy wpływ na efektywność algorytmu okazał się mieć zastosowany splot. Na dodatek eksperymentowaliśmy z wielkością maski nakładanej na </w:t>
      </w:r>
      <w:proofErr w:type="spellStart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>sinogram</w:t>
      </w:r>
      <w:proofErr w:type="spellEnd"/>
      <w:r w:rsidRPr="00BE309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i z naszych obserwacji wynika, że jej wielkość ma drastyczny wpływ na efektywność algorytmu.</w:t>
      </w:r>
      <w:bookmarkStart w:id="0" w:name="_GoBack"/>
      <w:bookmarkEnd w:id="0"/>
    </w:p>
    <w:p w:rsidR="009A6999" w:rsidRPr="00BE3093" w:rsidRDefault="009A6999" w:rsidP="005F6DA1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</w:p>
    <w:sectPr w:rsidR="009A6999" w:rsidRPr="00BE3093" w:rsidSect="003C6B1A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A71" w:rsidRDefault="00A23A71" w:rsidP="00CE21FF">
      <w:pPr>
        <w:spacing w:after="0" w:line="240" w:lineRule="auto"/>
      </w:pPr>
      <w:r>
        <w:separator/>
      </w:r>
    </w:p>
  </w:endnote>
  <w:endnote w:type="continuationSeparator" w:id="0">
    <w:p w:rsidR="00A23A71" w:rsidRDefault="00A23A71" w:rsidP="00CE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73883"/>
      <w:docPartObj>
        <w:docPartGallery w:val="Page Numbers (Bottom of Page)"/>
        <w:docPartUnique/>
      </w:docPartObj>
    </w:sdtPr>
    <w:sdtContent>
      <w:p w:rsidR="00CE21FF" w:rsidRDefault="00CE21FF">
        <w:pPr>
          <w:pStyle w:val="Stopk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E21FF" w:rsidRDefault="00CE21F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A71" w:rsidRDefault="00A23A71" w:rsidP="00CE21FF">
      <w:pPr>
        <w:spacing w:after="0" w:line="240" w:lineRule="auto"/>
      </w:pPr>
      <w:r>
        <w:separator/>
      </w:r>
    </w:p>
  </w:footnote>
  <w:footnote w:type="continuationSeparator" w:id="0">
    <w:p w:rsidR="00A23A71" w:rsidRDefault="00A23A71" w:rsidP="00CE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46DFE"/>
    <w:multiLevelType w:val="hybridMultilevel"/>
    <w:tmpl w:val="F1BAF0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93765"/>
    <w:multiLevelType w:val="hybridMultilevel"/>
    <w:tmpl w:val="E3143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64F7B"/>
    <w:multiLevelType w:val="hybridMultilevel"/>
    <w:tmpl w:val="E6BC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6A1"/>
    <w:rsid w:val="00044F41"/>
    <w:rsid w:val="00091C0F"/>
    <w:rsid w:val="00092F02"/>
    <w:rsid w:val="001D2B38"/>
    <w:rsid w:val="0022674C"/>
    <w:rsid w:val="002408C7"/>
    <w:rsid w:val="002A0CB1"/>
    <w:rsid w:val="0035648C"/>
    <w:rsid w:val="003A5F80"/>
    <w:rsid w:val="003C3671"/>
    <w:rsid w:val="003C6B1A"/>
    <w:rsid w:val="003F13F4"/>
    <w:rsid w:val="004076A4"/>
    <w:rsid w:val="004160BD"/>
    <w:rsid w:val="00441909"/>
    <w:rsid w:val="0045510E"/>
    <w:rsid w:val="004F255A"/>
    <w:rsid w:val="00594133"/>
    <w:rsid w:val="005F6DA1"/>
    <w:rsid w:val="00677F6D"/>
    <w:rsid w:val="006D3956"/>
    <w:rsid w:val="007D3140"/>
    <w:rsid w:val="009A6999"/>
    <w:rsid w:val="009B66A1"/>
    <w:rsid w:val="009F5D8D"/>
    <w:rsid w:val="00A012E7"/>
    <w:rsid w:val="00A23A71"/>
    <w:rsid w:val="00B00FCF"/>
    <w:rsid w:val="00B10B1C"/>
    <w:rsid w:val="00BE3093"/>
    <w:rsid w:val="00CE21FF"/>
    <w:rsid w:val="00DC463B"/>
    <w:rsid w:val="00E457EC"/>
    <w:rsid w:val="00EB75A1"/>
    <w:rsid w:val="00EE266A"/>
    <w:rsid w:val="00FA3322"/>
    <w:rsid w:val="00FB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6B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66A1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F6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F6DA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091C0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A699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699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699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699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699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699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CE21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E21FF"/>
  </w:style>
  <w:style w:type="paragraph" w:styleId="Stopka">
    <w:name w:val="footer"/>
    <w:basedOn w:val="Normalny"/>
    <w:link w:val="StopkaZnak"/>
    <w:uiPriority w:val="99"/>
    <w:unhideWhenUsed/>
    <w:rsid w:val="00CE21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2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ia\Desktop\wyniki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ia\Desktop\wyniki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ia\Desktop\wyniki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ia\Desktop\wyniki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ia\Desktop\wyniki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layout>
        <c:manualLayout>
          <c:xMode val="edge"/>
          <c:yMode val="edge"/>
          <c:x val="0.32598235900124178"/>
          <c:y val="2.1220159151193633E-2"/>
        </c:manualLayout>
      </c:layout>
    </c:title>
    <c:plotArea>
      <c:layout>
        <c:manualLayout>
          <c:layoutTarget val="inner"/>
          <c:xMode val="edge"/>
          <c:yMode val="edge"/>
          <c:x val="0.11778231604544573"/>
          <c:y val="0.152352109832425"/>
          <c:w val="0.60586528625669411"/>
          <c:h val="0.67894177684022983"/>
        </c:manualLayout>
      </c:layout>
      <c:scatterChart>
        <c:scatterStyle val="smoothMarker"/>
        <c:ser>
          <c:idx val="0"/>
          <c:order val="0"/>
          <c:tx>
            <c:strRef>
              <c:f>Emiter!$B$1</c:f>
              <c:strCache>
                <c:ptCount val="1"/>
                <c:pt idx="0">
                  <c:v>Błąd średniokwadratowy</c:v>
                </c:pt>
              </c:strCache>
            </c:strRef>
          </c:tx>
          <c:xVal>
            <c:numRef>
              <c:f>Emiter!$A$2:$A$21</c:f>
              <c:numCache>
                <c:formatCode>0.00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Emiter!$B$2:$B$21</c:f>
              <c:numCache>
                <c:formatCode>0.00</c:formatCode>
                <c:ptCount val="20"/>
                <c:pt idx="0">
                  <c:v>6383.128525000001</c:v>
                </c:pt>
                <c:pt idx="1">
                  <c:v>2771.6609249999997</c:v>
                </c:pt>
                <c:pt idx="2">
                  <c:v>2333.1127750000001</c:v>
                </c:pt>
                <c:pt idx="3">
                  <c:v>2089.7121499999998</c:v>
                </c:pt>
                <c:pt idx="4">
                  <c:v>1641.8195000000001</c:v>
                </c:pt>
                <c:pt idx="5">
                  <c:v>2298.7685749999996</c:v>
                </c:pt>
                <c:pt idx="6">
                  <c:v>2098.170775</c:v>
                </c:pt>
                <c:pt idx="7">
                  <c:v>2204.2256499999994</c:v>
                </c:pt>
                <c:pt idx="8">
                  <c:v>2304.4367999999999</c:v>
                </c:pt>
                <c:pt idx="9">
                  <c:v>2309.6536500000002</c:v>
                </c:pt>
                <c:pt idx="10">
                  <c:v>2160.8571750000006</c:v>
                </c:pt>
                <c:pt idx="11">
                  <c:v>1911.3132499999997</c:v>
                </c:pt>
                <c:pt idx="12">
                  <c:v>1989.9782</c:v>
                </c:pt>
                <c:pt idx="13">
                  <c:v>2096.2809249999996</c:v>
                </c:pt>
                <c:pt idx="14">
                  <c:v>2049.8989499999998</c:v>
                </c:pt>
                <c:pt idx="15">
                  <c:v>2243.3401250000002</c:v>
                </c:pt>
                <c:pt idx="16">
                  <c:v>2249.7819249999998</c:v>
                </c:pt>
                <c:pt idx="17">
                  <c:v>2094.7993499999998</c:v>
                </c:pt>
                <c:pt idx="18">
                  <c:v>1985.5150249999999</c:v>
                </c:pt>
                <c:pt idx="19">
                  <c:v>1965.623675</c:v>
                </c:pt>
              </c:numCache>
            </c:numRef>
          </c:yVal>
          <c:smooth val="1"/>
        </c:ser>
        <c:axId val="87592960"/>
        <c:axId val="87787392"/>
      </c:scatterChart>
      <c:valAx>
        <c:axId val="87592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pl-PL" sz="1200"/>
                  <a:t>Emitery</a:t>
                </a:r>
              </a:p>
            </c:rich>
          </c:tx>
        </c:title>
        <c:numFmt formatCode="0.00" sourceLinked="1"/>
        <c:tickLblPos val="nextTo"/>
        <c:crossAx val="87787392"/>
        <c:crosses val="autoZero"/>
        <c:crossBetween val="midCat"/>
      </c:valAx>
      <c:valAx>
        <c:axId val="87787392"/>
        <c:scaling>
          <c:orientation val="minMax"/>
          <c:min val="1000"/>
        </c:scaling>
        <c:axPos val="l"/>
        <c:majorGridlines/>
        <c:numFmt formatCode="0.00" sourceLinked="1"/>
        <c:tickLblPos val="nextTo"/>
        <c:crossAx val="875929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smoothMarker"/>
        <c:ser>
          <c:idx val="0"/>
          <c:order val="0"/>
          <c:tx>
            <c:strRef>
              <c:f>Detekt!$B$1</c:f>
              <c:strCache>
                <c:ptCount val="1"/>
                <c:pt idx="0">
                  <c:v>Błąd średniokwadratowy</c:v>
                </c:pt>
              </c:strCache>
            </c:strRef>
          </c:tx>
          <c:xVal>
            <c:numRef>
              <c:f>Detekt!$A$2:$A$21</c:f>
              <c:numCache>
                <c:formatCode>0.00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Detekt!$B$2:$B$21</c:f>
              <c:numCache>
                <c:formatCode>0.00</c:formatCode>
                <c:ptCount val="20"/>
                <c:pt idx="0">
                  <c:v>3597.2505999999998</c:v>
                </c:pt>
                <c:pt idx="1">
                  <c:v>2931.5189500000001</c:v>
                </c:pt>
                <c:pt idx="2">
                  <c:v>2625.4278249999998</c:v>
                </c:pt>
                <c:pt idx="3">
                  <c:v>2424.398725</c:v>
                </c:pt>
                <c:pt idx="4">
                  <c:v>2188.2315750000002</c:v>
                </c:pt>
                <c:pt idx="5">
                  <c:v>2377.3517250000004</c:v>
                </c:pt>
                <c:pt idx="6">
                  <c:v>2388.8361000000004</c:v>
                </c:pt>
                <c:pt idx="7">
                  <c:v>2357.5592499999998</c:v>
                </c:pt>
                <c:pt idx="8">
                  <c:v>3518.8831750000004</c:v>
                </c:pt>
                <c:pt idx="9">
                  <c:v>2338.29385</c:v>
                </c:pt>
                <c:pt idx="10">
                  <c:v>2340.8395500000006</c:v>
                </c:pt>
                <c:pt idx="11">
                  <c:v>2304.5814999999998</c:v>
                </c:pt>
                <c:pt idx="12">
                  <c:v>2469.101975</c:v>
                </c:pt>
                <c:pt idx="13">
                  <c:v>2324.0293499999998</c:v>
                </c:pt>
                <c:pt idx="14">
                  <c:v>2414.3144000000002</c:v>
                </c:pt>
                <c:pt idx="15">
                  <c:v>2335.1241500000001</c:v>
                </c:pt>
                <c:pt idx="16">
                  <c:v>2468.7668249999992</c:v>
                </c:pt>
                <c:pt idx="17">
                  <c:v>2561.4090999999999</c:v>
                </c:pt>
                <c:pt idx="18">
                  <c:v>2456.1183249999999</c:v>
                </c:pt>
                <c:pt idx="19">
                  <c:v>2363.045525</c:v>
                </c:pt>
              </c:numCache>
            </c:numRef>
          </c:yVal>
          <c:smooth val="1"/>
        </c:ser>
        <c:axId val="87840256"/>
        <c:axId val="87922176"/>
      </c:scatterChart>
      <c:valAx>
        <c:axId val="87840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pl-PL" sz="1200"/>
                  <a:t>Detektory</a:t>
                </a:r>
                <a:endParaRPr lang="en-US" sz="1200"/>
              </a:p>
            </c:rich>
          </c:tx>
        </c:title>
        <c:numFmt formatCode="0.00" sourceLinked="1"/>
        <c:tickLblPos val="nextTo"/>
        <c:crossAx val="87922176"/>
        <c:crosses val="autoZero"/>
        <c:crossBetween val="midCat"/>
      </c:valAx>
      <c:valAx>
        <c:axId val="87922176"/>
        <c:scaling>
          <c:orientation val="minMax"/>
          <c:min val="2000"/>
        </c:scaling>
        <c:axPos val="l"/>
        <c:majorGridlines/>
        <c:numFmt formatCode="0.00" sourceLinked="1"/>
        <c:tickLblPos val="nextTo"/>
        <c:crossAx val="878402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smoothMarker"/>
        <c:ser>
          <c:idx val="0"/>
          <c:order val="0"/>
          <c:tx>
            <c:strRef>
              <c:f>Kąt!$B$1</c:f>
              <c:strCache>
                <c:ptCount val="1"/>
                <c:pt idx="0">
                  <c:v>Błąd średniokwadratowy</c:v>
                </c:pt>
              </c:strCache>
            </c:strRef>
          </c:tx>
          <c:xVal>
            <c:numRef>
              <c:f>Kąt!$A$2:$A$21</c:f>
              <c:numCache>
                <c:formatCode>0.00</c:formatCode>
                <c:ptCount val="20"/>
                <c:pt idx="0">
                  <c:v>90</c:v>
                </c:pt>
                <c:pt idx="1">
                  <c:v>104</c:v>
                </c:pt>
                <c:pt idx="2">
                  <c:v>118</c:v>
                </c:pt>
                <c:pt idx="3">
                  <c:v>132</c:v>
                </c:pt>
                <c:pt idx="4">
                  <c:v>146</c:v>
                </c:pt>
                <c:pt idx="5">
                  <c:v>160</c:v>
                </c:pt>
                <c:pt idx="6">
                  <c:v>174</c:v>
                </c:pt>
                <c:pt idx="7">
                  <c:v>188</c:v>
                </c:pt>
                <c:pt idx="8">
                  <c:v>202</c:v>
                </c:pt>
                <c:pt idx="9">
                  <c:v>216</c:v>
                </c:pt>
                <c:pt idx="10">
                  <c:v>230</c:v>
                </c:pt>
                <c:pt idx="11">
                  <c:v>244</c:v>
                </c:pt>
                <c:pt idx="12">
                  <c:v>258</c:v>
                </c:pt>
                <c:pt idx="13">
                  <c:v>272</c:v>
                </c:pt>
                <c:pt idx="14">
                  <c:v>286</c:v>
                </c:pt>
                <c:pt idx="15">
                  <c:v>300</c:v>
                </c:pt>
                <c:pt idx="16">
                  <c:v>314</c:v>
                </c:pt>
                <c:pt idx="17">
                  <c:v>328</c:v>
                </c:pt>
                <c:pt idx="18">
                  <c:v>342</c:v>
                </c:pt>
                <c:pt idx="19">
                  <c:v>356</c:v>
                </c:pt>
              </c:numCache>
            </c:numRef>
          </c:xVal>
          <c:yVal>
            <c:numRef>
              <c:f>Kąt!$B$2:$B$21</c:f>
              <c:numCache>
                <c:formatCode>0.00</c:formatCode>
                <c:ptCount val="20"/>
                <c:pt idx="0">
                  <c:v>2584.132525</c:v>
                </c:pt>
                <c:pt idx="1">
                  <c:v>2463.570025</c:v>
                </c:pt>
                <c:pt idx="2">
                  <c:v>4715.4931750000005</c:v>
                </c:pt>
                <c:pt idx="3">
                  <c:v>2441.1503750000002</c:v>
                </c:pt>
                <c:pt idx="4">
                  <c:v>3932.5601499999998</c:v>
                </c:pt>
                <c:pt idx="5">
                  <c:v>3366.0395500000004</c:v>
                </c:pt>
                <c:pt idx="6">
                  <c:v>4181.1193250000015</c:v>
                </c:pt>
                <c:pt idx="7">
                  <c:v>2676.1444499999993</c:v>
                </c:pt>
                <c:pt idx="8">
                  <c:v>2465.8894</c:v>
                </c:pt>
                <c:pt idx="9">
                  <c:v>2311.5580500000001</c:v>
                </c:pt>
                <c:pt idx="10">
                  <c:v>2354.9851500000004</c:v>
                </c:pt>
                <c:pt idx="11">
                  <c:v>2346.6487749999997</c:v>
                </c:pt>
                <c:pt idx="12">
                  <c:v>3618.4403000000002</c:v>
                </c:pt>
                <c:pt idx="13">
                  <c:v>3775.8010750000003</c:v>
                </c:pt>
                <c:pt idx="14">
                  <c:v>3420.0309000000002</c:v>
                </c:pt>
                <c:pt idx="15">
                  <c:v>3379.0491999999999</c:v>
                </c:pt>
                <c:pt idx="16">
                  <c:v>3305.0365499999998</c:v>
                </c:pt>
                <c:pt idx="17">
                  <c:v>3355.96225</c:v>
                </c:pt>
                <c:pt idx="18">
                  <c:v>3339.0394000000001</c:v>
                </c:pt>
                <c:pt idx="19">
                  <c:v>3355.5565750000001</c:v>
                </c:pt>
              </c:numCache>
            </c:numRef>
          </c:yVal>
          <c:smooth val="1"/>
        </c:ser>
        <c:axId val="94896512"/>
        <c:axId val="94921088"/>
      </c:scatterChart>
      <c:valAx>
        <c:axId val="94896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pl-PL" sz="1200"/>
                  <a:t>Kąt</a:t>
                </a:r>
                <a:endParaRPr lang="en-US" sz="1200"/>
              </a:p>
            </c:rich>
          </c:tx>
        </c:title>
        <c:numFmt formatCode="0.00" sourceLinked="1"/>
        <c:tickLblPos val="nextTo"/>
        <c:crossAx val="94921088"/>
        <c:crosses val="autoZero"/>
        <c:crossBetween val="midCat"/>
      </c:valAx>
      <c:valAx>
        <c:axId val="94921088"/>
        <c:scaling>
          <c:orientation val="minMax"/>
          <c:min val="2000"/>
        </c:scaling>
        <c:axPos val="l"/>
        <c:majorGridlines/>
        <c:numFmt formatCode="0.00" sourceLinked="1"/>
        <c:tickLblPos val="nextTo"/>
        <c:crossAx val="948965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smoothMarker"/>
        <c:ser>
          <c:idx val="0"/>
          <c:order val="0"/>
          <c:tx>
            <c:strRef>
              <c:f>Splot!$B$1</c:f>
              <c:strCache>
                <c:ptCount val="1"/>
                <c:pt idx="0">
                  <c:v>Błąd średniokwadratowy</c:v>
                </c:pt>
              </c:strCache>
            </c:strRef>
          </c:tx>
          <c:xVal>
            <c:numRef>
              <c:f>Splot!$A$2:$A$22</c:f>
              <c:numCache>
                <c:formatCode>0.00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Splot!$B$2:$B$22</c:f>
              <c:numCache>
                <c:formatCode>0.00</c:formatCode>
                <c:ptCount val="21"/>
                <c:pt idx="0">
                  <c:v>4314.6823000000004</c:v>
                </c:pt>
                <c:pt idx="1">
                  <c:v>4222.5070000000005</c:v>
                </c:pt>
                <c:pt idx="2">
                  <c:v>4222.5070000000005</c:v>
                </c:pt>
                <c:pt idx="3">
                  <c:v>4271.3580000000002</c:v>
                </c:pt>
                <c:pt idx="4">
                  <c:v>4271.3580000000002</c:v>
                </c:pt>
                <c:pt idx="5">
                  <c:v>4163.4370499999995</c:v>
                </c:pt>
                <c:pt idx="6">
                  <c:v>4163.4370499999995</c:v>
                </c:pt>
                <c:pt idx="7">
                  <c:v>3865.1824999999994</c:v>
                </c:pt>
                <c:pt idx="8">
                  <c:v>3865.1824999999994</c:v>
                </c:pt>
                <c:pt idx="9">
                  <c:v>3526.4072249999999</c:v>
                </c:pt>
                <c:pt idx="10">
                  <c:v>3526.4072249999999</c:v>
                </c:pt>
                <c:pt idx="11">
                  <c:v>3143.308325</c:v>
                </c:pt>
                <c:pt idx="12">
                  <c:v>3143.308325</c:v>
                </c:pt>
                <c:pt idx="13">
                  <c:v>2992.4251250000002</c:v>
                </c:pt>
                <c:pt idx="14">
                  <c:v>2992.4251250000002</c:v>
                </c:pt>
                <c:pt idx="15">
                  <c:v>2680.4327750000002</c:v>
                </c:pt>
                <c:pt idx="16">
                  <c:v>2680.4327750000002</c:v>
                </c:pt>
                <c:pt idx="17">
                  <c:v>2428.0728249999997</c:v>
                </c:pt>
                <c:pt idx="18">
                  <c:v>2428.0728249999997</c:v>
                </c:pt>
                <c:pt idx="19">
                  <c:v>2272.2991000000002</c:v>
                </c:pt>
                <c:pt idx="20">
                  <c:v>2272.2991000000002</c:v>
                </c:pt>
              </c:numCache>
            </c:numRef>
          </c:yVal>
          <c:smooth val="1"/>
        </c:ser>
        <c:axId val="103218560"/>
        <c:axId val="103267328"/>
      </c:scatterChart>
      <c:valAx>
        <c:axId val="103218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pl-PL" sz="1200"/>
                  <a:t>Parametr</a:t>
                </a:r>
                <a:r>
                  <a:rPr lang="pl-PL" sz="1200" baseline="0"/>
                  <a:t> splotu</a:t>
                </a:r>
                <a:endParaRPr lang="en-US" sz="1200"/>
              </a:p>
            </c:rich>
          </c:tx>
        </c:title>
        <c:numFmt formatCode="0.00" sourceLinked="1"/>
        <c:tickLblPos val="nextTo"/>
        <c:crossAx val="103267328"/>
        <c:crosses val="autoZero"/>
        <c:crossBetween val="midCat"/>
      </c:valAx>
      <c:valAx>
        <c:axId val="103267328"/>
        <c:scaling>
          <c:orientation val="minMax"/>
          <c:min val="2000"/>
        </c:scaling>
        <c:axPos val="l"/>
        <c:majorGridlines/>
        <c:numFmt formatCode="0.00" sourceLinked="1"/>
        <c:tickLblPos val="nextTo"/>
        <c:crossAx val="1032185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smoothMarker"/>
        <c:ser>
          <c:idx val="0"/>
          <c:order val="0"/>
          <c:tx>
            <c:strRef>
              <c:f>Iteracje!$B$1</c:f>
              <c:strCache>
                <c:ptCount val="1"/>
                <c:pt idx="0">
                  <c:v>Błąd średniokwadratowy</c:v>
                </c:pt>
              </c:strCache>
            </c:strRef>
          </c:tx>
          <c:xVal>
            <c:numRef>
              <c:f>Iteracje!$A$2:$A$21</c:f>
              <c:numCache>
                <c:formatCode>0.00</c:formatCode>
                <c:ptCount val="20"/>
                <c:pt idx="0">
                  <c:v>0</c:v>
                </c:pt>
                <c:pt idx="1">
                  <c:v>27</c:v>
                </c:pt>
                <c:pt idx="2">
                  <c:v>54</c:v>
                </c:pt>
                <c:pt idx="3">
                  <c:v>81</c:v>
                </c:pt>
                <c:pt idx="4">
                  <c:v>108</c:v>
                </c:pt>
                <c:pt idx="5">
                  <c:v>135</c:v>
                </c:pt>
                <c:pt idx="6">
                  <c:v>162</c:v>
                </c:pt>
                <c:pt idx="7">
                  <c:v>189</c:v>
                </c:pt>
                <c:pt idx="8">
                  <c:v>216</c:v>
                </c:pt>
                <c:pt idx="9">
                  <c:v>243</c:v>
                </c:pt>
                <c:pt idx="10">
                  <c:v>270</c:v>
                </c:pt>
                <c:pt idx="11">
                  <c:v>297</c:v>
                </c:pt>
                <c:pt idx="12">
                  <c:v>324</c:v>
                </c:pt>
                <c:pt idx="13">
                  <c:v>351</c:v>
                </c:pt>
                <c:pt idx="14">
                  <c:v>378</c:v>
                </c:pt>
                <c:pt idx="15">
                  <c:v>405</c:v>
                </c:pt>
                <c:pt idx="16">
                  <c:v>432</c:v>
                </c:pt>
                <c:pt idx="17">
                  <c:v>459</c:v>
                </c:pt>
                <c:pt idx="18">
                  <c:v>486</c:v>
                </c:pt>
                <c:pt idx="19">
                  <c:v>513</c:v>
                </c:pt>
              </c:numCache>
            </c:numRef>
          </c:xVal>
          <c:yVal>
            <c:numRef>
              <c:f>Iteracje!$B$2:$B$21</c:f>
              <c:numCache>
                <c:formatCode>0.00</c:formatCode>
                <c:ptCount val="20"/>
                <c:pt idx="0">
                  <c:v>55548.576800000003</c:v>
                </c:pt>
                <c:pt idx="1">
                  <c:v>6143.5257750000001</c:v>
                </c:pt>
                <c:pt idx="2">
                  <c:v>6556.9593499999992</c:v>
                </c:pt>
                <c:pt idx="3">
                  <c:v>6848.8630250000015</c:v>
                </c:pt>
                <c:pt idx="4">
                  <c:v>2681.2456749999997</c:v>
                </c:pt>
                <c:pt idx="5">
                  <c:v>2447.0081749999999</c:v>
                </c:pt>
                <c:pt idx="6">
                  <c:v>2278.3289500000001</c:v>
                </c:pt>
                <c:pt idx="7">
                  <c:v>2127.8020000000001</c:v>
                </c:pt>
                <c:pt idx="8">
                  <c:v>2062.2971750000002</c:v>
                </c:pt>
                <c:pt idx="9">
                  <c:v>1735.0075250000002</c:v>
                </c:pt>
                <c:pt idx="10">
                  <c:v>1538.4257750000002</c:v>
                </c:pt>
                <c:pt idx="11">
                  <c:v>2299.7746249999996</c:v>
                </c:pt>
                <c:pt idx="12">
                  <c:v>2261.3088499999994</c:v>
                </c:pt>
                <c:pt idx="13">
                  <c:v>2095.4259000000002</c:v>
                </c:pt>
                <c:pt idx="14">
                  <c:v>2043.9816249999999</c:v>
                </c:pt>
                <c:pt idx="15">
                  <c:v>2201.5871000000002</c:v>
                </c:pt>
                <c:pt idx="16">
                  <c:v>2417.0957500000004</c:v>
                </c:pt>
                <c:pt idx="17">
                  <c:v>2284.6011250000001</c:v>
                </c:pt>
                <c:pt idx="18">
                  <c:v>2319.2557750000001</c:v>
                </c:pt>
                <c:pt idx="19">
                  <c:v>2291.8124499999999</c:v>
                </c:pt>
              </c:numCache>
            </c:numRef>
          </c:yVal>
          <c:smooth val="1"/>
        </c:ser>
        <c:axId val="105590144"/>
        <c:axId val="105825792"/>
      </c:scatterChart>
      <c:valAx>
        <c:axId val="105590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pl-PL" sz="1200"/>
                  <a:t>Liczba iteracji</a:t>
                </a:r>
                <a:endParaRPr lang="en-US" sz="1200"/>
              </a:p>
            </c:rich>
          </c:tx>
        </c:title>
        <c:numFmt formatCode="0.00" sourceLinked="1"/>
        <c:tickLblPos val="nextTo"/>
        <c:crossAx val="105825792"/>
        <c:crosses val="autoZero"/>
        <c:crossBetween val="midCat"/>
      </c:valAx>
      <c:valAx>
        <c:axId val="105825792"/>
        <c:scaling>
          <c:orientation val="minMax"/>
        </c:scaling>
        <c:axPos val="l"/>
        <c:majorGridlines/>
        <c:numFmt formatCode="0.00" sourceLinked="1"/>
        <c:tickLblPos val="nextTo"/>
        <c:crossAx val="105590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10</cp:revision>
  <dcterms:created xsi:type="dcterms:W3CDTF">2017-03-28T00:48:00Z</dcterms:created>
  <dcterms:modified xsi:type="dcterms:W3CDTF">2017-03-28T02:17:00Z</dcterms:modified>
</cp:coreProperties>
</file>