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963" w:rsidRDefault="00B04963" w:rsidP="009D0A7B">
      <w:pPr>
        <w:pStyle w:val="1"/>
        <w:jc w:val="center"/>
      </w:pPr>
    </w:p>
    <w:p w:rsidR="00B04963" w:rsidRDefault="00B04963" w:rsidP="009D0A7B">
      <w:pPr>
        <w:pStyle w:val="1"/>
        <w:jc w:val="center"/>
      </w:pPr>
    </w:p>
    <w:p w:rsidR="00B04963" w:rsidRDefault="00B04963" w:rsidP="009D0A7B">
      <w:pPr>
        <w:pStyle w:val="1"/>
        <w:jc w:val="center"/>
      </w:pPr>
    </w:p>
    <w:p w:rsidR="00B04963" w:rsidRDefault="00B04963" w:rsidP="009D0A7B">
      <w:pPr>
        <w:pStyle w:val="1"/>
        <w:jc w:val="center"/>
      </w:pPr>
    </w:p>
    <w:p w:rsidR="009D0A7B" w:rsidRDefault="007414EB" w:rsidP="009D0A7B">
      <w:pPr>
        <w:pStyle w:val="1"/>
        <w:jc w:val="center"/>
      </w:pPr>
      <w:r>
        <w:rPr>
          <w:rFonts w:hint="eastAsia"/>
        </w:rPr>
        <w:t>数据挖掘</w:t>
      </w:r>
      <w:r>
        <w:t>分析报告</w:t>
      </w:r>
    </w:p>
    <w:p w:rsidR="00B04963" w:rsidRDefault="00B04963" w:rsidP="00A66082">
      <w:pPr>
        <w:jc w:val="center"/>
      </w:pPr>
    </w:p>
    <w:p w:rsidR="00B04963" w:rsidRDefault="00B04963" w:rsidP="00A66082">
      <w:pPr>
        <w:jc w:val="center"/>
      </w:pPr>
    </w:p>
    <w:p w:rsidR="00A66082" w:rsidRDefault="00A66082" w:rsidP="00A66082">
      <w:pPr>
        <w:jc w:val="center"/>
      </w:pPr>
      <w:r>
        <w:rPr>
          <w:rFonts w:hint="eastAsia"/>
        </w:rPr>
        <w:t>学号：</w:t>
      </w:r>
      <w:r w:rsidR="00B04963">
        <w:rPr>
          <w:rFonts w:hint="eastAsia"/>
        </w:rPr>
        <w:t>2620170053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 w:rsidR="009F02F7">
        <w:t>：</w:t>
      </w:r>
      <w:r w:rsidR="00B04963">
        <w:rPr>
          <w:rFonts w:hint="eastAsia"/>
        </w:rPr>
        <w:t>夏铭泽</w:t>
      </w:r>
    </w:p>
    <w:p w:rsidR="00B04963" w:rsidRDefault="00B04963" w:rsidP="00A66082">
      <w:pPr>
        <w:jc w:val="center"/>
      </w:pPr>
    </w:p>
    <w:p w:rsidR="00B04963" w:rsidRDefault="00B04963" w:rsidP="00A66082">
      <w:pPr>
        <w:jc w:val="center"/>
      </w:pPr>
    </w:p>
    <w:p w:rsidR="00B04963" w:rsidRDefault="00B04963" w:rsidP="00A66082">
      <w:pPr>
        <w:jc w:val="center"/>
      </w:pPr>
    </w:p>
    <w:p w:rsidR="00B04963" w:rsidRDefault="00B04963" w:rsidP="00A66082">
      <w:pPr>
        <w:jc w:val="center"/>
      </w:pPr>
    </w:p>
    <w:p w:rsidR="00B04963" w:rsidRDefault="00B04963" w:rsidP="00A66082">
      <w:pPr>
        <w:jc w:val="center"/>
      </w:pPr>
    </w:p>
    <w:p w:rsidR="00B04963" w:rsidRDefault="00B04963" w:rsidP="00A66082">
      <w:pPr>
        <w:jc w:val="center"/>
      </w:pPr>
    </w:p>
    <w:p w:rsidR="00B04963" w:rsidRDefault="00B04963" w:rsidP="00A66082">
      <w:pPr>
        <w:jc w:val="center"/>
      </w:pPr>
    </w:p>
    <w:p w:rsidR="00B04963" w:rsidRDefault="00B04963" w:rsidP="00A66082">
      <w:pPr>
        <w:jc w:val="center"/>
      </w:pPr>
    </w:p>
    <w:p w:rsidR="00B04963" w:rsidRDefault="00B04963" w:rsidP="00A66082">
      <w:pPr>
        <w:jc w:val="center"/>
      </w:pPr>
    </w:p>
    <w:p w:rsidR="00B04963" w:rsidRPr="00B04963" w:rsidRDefault="00B04963" w:rsidP="00A66082">
      <w:pPr>
        <w:jc w:val="center"/>
        <w:rPr>
          <w:rFonts w:hint="eastAsia"/>
        </w:rPr>
      </w:pPr>
    </w:p>
    <w:p w:rsidR="00B04963" w:rsidRDefault="00B04963" w:rsidP="00B04963">
      <w:pPr>
        <w:pStyle w:val="3"/>
        <w:shd w:val="clear" w:color="auto" w:fill="FFFFFF"/>
        <w:spacing w:before="600" w:after="300"/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lastRenderedPageBreak/>
        <w:t xml:space="preserve">1. </w:t>
      </w: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>数据源</w:t>
      </w:r>
    </w:p>
    <w:p w:rsidR="00B04963" w:rsidRDefault="00B04963" w:rsidP="00B04963">
      <w:pPr>
        <w:pStyle w:val="a7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从大作业一的两个数据集中任选一个进行分析。</w:t>
      </w:r>
    </w:p>
    <w:p w:rsidR="00B04963" w:rsidRDefault="00B04963" w:rsidP="00B04963">
      <w:pPr>
        <w:pStyle w:val="3"/>
        <w:shd w:val="clear" w:color="auto" w:fill="FFFFFF"/>
        <w:spacing w:before="600" w:after="300"/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 xml:space="preserve">2. </w:t>
      </w: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>要求</w:t>
      </w:r>
    </w:p>
    <w:p w:rsidR="00B04963" w:rsidRDefault="00B04963" w:rsidP="00B04963">
      <w:pPr>
        <w:widowControl/>
        <w:numPr>
          <w:ilvl w:val="0"/>
          <w:numId w:val="3"/>
        </w:numPr>
        <w:shd w:val="clear" w:color="auto" w:fill="FFFFFF"/>
        <w:ind w:left="324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对数据集进行处理，转换成适合关联规则挖掘的形式；</w:t>
      </w:r>
    </w:p>
    <w:p w:rsidR="00B04963" w:rsidRDefault="00B04963" w:rsidP="00B04963">
      <w:pPr>
        <w:widowControl/>
        <w:numPr>
          <w:ilvl w:val="0"/>
          <w:numId w:val="3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找出频繁项集；</w:t>
      </w:r>
    </w:p>
    <w:p w:rsidR="00B04963" w:rsidRDefault="00B04963" w:rsidP="00B04963">
      <w:pPr>
        <w:widowControl/>
        <w:numPr>
          <w:ilvl w:val="0"/>
          <w:numId w:val="3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导出关联规则，计算其支持度和置信度</w:t>
      </w:r>
    </w:p>
    <w:p w:rsidR="00B04963" w:rsidRDefault="00B04963" w:rsidP="00B04963">
      <w:pPr>
        <w:widowControl/>
        <w:numPr>
          <w:ilvl w:val="0"/>
          <w:numId w:val="3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对规则进行评价，可使用</w:t>
      </w:r>
      <w:r>
        <w:rPr>
          <w:rFonts w:ascii="Arial" w:hAnsi="Arial" w:cs="Arial"/>
          <w:color w:val="000000"/>
        </w:rPr>
        <w:t>Lift</w:t>
      </w:r>
      <w:r>
        <w:rPr>
          <w:rFonts w:ascii="Arial" w:hAnsi="Arial" w:cs="Arial"/>
          <w:color w:val="000000"/>
        </w:rPr>
        <w:t>，也可以使用教材中所提及的其它指标</w:t>
      </w:r>
    </w:p>
    <w:p w:rsidR="00B04963" w:rsidRDefault="00B04963" w:rsidP="00B04963">
      <w:pPr>
        <w:pStyle w:val="3"/>
        <w:shd w:val="clear" w:color="auto" w:fill="FFFFFF"/>
        <w:spacing w:before="600" w:after="300"/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 xml:space="preserve">3. </w:t>
      </w: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>提交的内容</w:t>
      </w:r>
    </w:p>
    <w:p w:rsidR="00B04963" w:rsidRDefault="00B04963" w:rsidP="00B04963">
      <w:pPr>
        <w:widowControl/>
        <w:numPr>
          <w:ilvl w:val="0"/>
          <w:numId w:val="4"/>
        </w:numPr>
        <w:shd w:val="clear" w:color="auto" w:fill="FFFFFF"/>
        <w:ind w:left="324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对数据集进行处理的源程序</w:t>
      </w:r>
    </w:p>
    <w:p w:rsidR="00B04963" w:rsidRDefault="00B04963" w:rsidP="00B04963">
      <w:pPr>
        <w:widowControl/>
        <w:numPr>
          <w:ilvl w:val="0"/>
          <w:numId w:val="4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关联规则挖掘的源程序</w:t>
      </w:r>
    </w:p>
    <w:p w:rsidR="00B04963" w:rsidRDefault="00B04963" w:rsidP="00B04963">
      <w:pPr>
        <w:widowControl/>
        <w:numPr>
          <w:ilvl w:val="0"/>
          <w:numId w:val="4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挖掘结果及分析</w:t>
      </w:r>
    </w:p>
    <w:p w:rsidR="00B04963" w:rsidRDefault="00B04963" w:rsidP="00B04963">
      <w:pPr>
        <w:widowControl/>
        <w:numPr>
          <w:ilvl w:val="0"/>
          <w:numId w:val="4"/>
        </w:numPr>
        <w:shd w:val="clear" w:color="auto" w:fill="FFFFFF"/>
        <w:ind w:left="324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挖掘过程的报告</w:t>
      </w:r>
    </w:p>
    <w:p w:rsidR="00B04963" w:rsidRPr="00A66082" w:rsidRDefault="00B04963" w:rsidP="00A66082">
      <w:pPr>
        <w:jc w:val="center"/>
        <w:rPr>
          <w:rFonts w:hint="eastAsia"/>
        </w:rPr>
      </w:pPr>
    </w:p>
    <w:p w:rsidR="007414EB" w:rsidRPr="00B04963" w:rsidRDefault="00B04963" w:rsidP="00B04963">
      <w:pPr>
        <w:pStyle w:val="3"/>
        <w:shd w:val="clear" w:color="auto" w:fill="FFFFFF"/>
        <w:spacing w:before="600" w:after="300"/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</w:pPr>
      <w:r w:rsidRPr="00B04963">
        <w:rPr>
          <w:rFonts w:ascii="Arial" w:hAnsi="Arial" w:cs="Arial" w:hint="eastAsia"/>
          <w:b w:val="0"/>
          <w:bCs w:val="0"/>
          <w:color w:val="000000"/>
          <w:spacing w:val="-15"/>
          <w:sz w:val="39"/>
          <w:szCs w:val="39"/>
        </w:rPr>
        <w:t>4.</w:t>
      </w: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 xml:space="preserve"> </w:t>
      </w:r>
      <w:r w:rsidR="007414EB" w:rsidRPr="00B04963"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>数据集处理</w:t>
      </w:r>
    </w:p>
    <w:p w:rsidR="007414EB" w:rsidRPr="00B04963" w:rsidRDefault="00B04963" w:rsidP="00B04963">
      <w:pPr>
        <w:pStyle w:val="3"/>
        <w:rPr>
          <w:b w:val="0"/>
        </w:rPr>
      </w:pPr>
      <w:r w:rsidRPr="00B04963">
        <w:rPr>
          <w:rFonts w:hint="eastAsia"/>
          <w:b w:val="0"/>
        </w:rPr>
        <w:t>4.1</w:t>
      </w:r>
      <w:r w:rsidR="007414EB" w:rsidRPr="00B04963">
        <w:rPr>
          <w:rFonts w:hint="eastAsia"/>
          <w:b w:val="0"/>
        </w:rPr>
        <w:t>数据集</w:t>
      </w:r>
      <w:r w:rsidR="007414EB" w:rsidRPr="00B04963">
        <w:rPr>
          <w:b w:val="0"/>
        </w:rPr>
        <w:t>选取</w:t>
      </w:r>
    </w:p>
    <w:p w:rsidR="007414EB" w:rsidRDefault="007414EB" w:rsidP="007414EB">
      <w:pPr>
        <w:ind w:firstLine="420"/>
      </w:pPr>
      <w:r>
        <w:rPr>
          <w:rFonts w:hint="eastAsia"/>
        </w:rPr>
        <w:t>数据集</w:t>
      </w:r>
      <w:r>
        <w:t>选取的是</w:t>
      </w:r>
      <w:r>
        <w:t>“</w:t>
      </w:r>
      <w:r w:rsidR="00B04963" w:rsidRPr="00B04963">
        <w:t>Building_Permits</w:t>
      </w:r>
      <w:r>
        <w:t>”</w:t>
      </w:r>
      <w:r w:rsidR="00B04963">
        <w:t xml:space="preserve"> </w:t>
      </w:r>
    </w:p>
    <w:p w:rsidR="007414EB" w:rsidRDefault="007414EB" w:rsidP="007414EB"/>
    <w:p w:rsidR="007414EB" w:rsidRDefault="00B04963" w:rsidP="00B04963">
      <w:pPr>
        <w:pStyle w:val="3"/>
        <w:rPr>
          <w:b w:val="0"/>
        </w:rPr>
      </w:pPr>
      <w:r w:rsidRPr="00B04963">
        <w:rPr>
          <w:rFonts w:hint="eastAsia"/>
          <w:b w:val="0"/>
        </w:rPr>
        <w:t>4.2</w:t>
      </w:r>
      <w:r w:rsidRPr="00B04963">
        <w:rPr>
          <w:b w:val="0"/>
        </w:rPr>
        <w:t xml:space="preserve"> </w:t>
      </w:r>
      <w:r w:rsidR="007414EB" w:rsidRPr="00B04963">
        <w:rPr>
          <w:rFonts w:hint="eastAsia"/>
          <w:b w:val="0"/>
        </w:rPr>
        <w:t>数据集</w:t>
      </w:r>
      <w:r w:rsidR="007414EB" w:rsidRPr="00B04963">
        <w:rPr>
          <w:b w:val="0"/>
        </w:rPr>
        <w:t>处理</w:t>
      </w:r>
    </w:p>
    <w:p w:rsidR="00B04963" w:rsidRDefault="00B04963" w:rsidP="00B04963">
      <w:r>
        <w:rPr>
          <w:rFonts w:hint="eastAsia"/>
        </w:rPr>
        <w:t xml:space="preserve">   </w:t>
      </w:r>
      <w:r>
        <w:rPr>
          <w:rFonts w:hint="eastAsia"/>
        </w:rPr>
        <w:t>代码见</w:t>
      </w:r>
      <w:r>
        <w:t>D</w:t>
      </w:r>
      <w:r>
        <w:rPr>
          <w:rFonts w:hint="eastAsia"/>
        </w:rPr>
        <w:t>ata</w:t>
      </w:r>
      <w:r>
        <w:t>pre</w:t>
      </w:r>
    </w:p>
    <w:p w:rsidR="00B04963" w:rsidRDefault="00B04963" w:rsidP="00B04963">
      <w:r>
        <w:t xml:space="preserve">   </w:t>
      </w:r>
      <w:r>
        <w:rPr>
          <w:rFonts w:hint="eastAsia"/>
        </w:rPr>
        <w:t>对于二值属性将原始数据空白部分直接设为</w:t>
      </w:r>
      <w:r>
        <w:rPr>
          <w:rFonts w:hint="eastAsia"/>
        </w:rPr>
        <w:t>N</w:t>
      </w:r>
      <w:r>
        <w:rPr>
          <w:rFonts w:hint="eastAsia"/>
        </w:rPr>
        <w:t>，对于数值属性和标称属性，选取了取值较少的几种用于挖掘。</w:t>
      </w:r>
    </w:p>
    <w:p w:rsidR="00B04963" w:rsidRPr="00B04963" w:rsidRDefault="00B04963" w:rsidP="00B04963">
      <w:pPr>
        <w:rPr>
          <w:rFonts w:hint="eastAsia"/>
        </w:rPr>
      </w:pPr>
      <w:r>
        <w:lastRenderedPageBreak/>
        <w:t xml:space="preserve">   </w:t>
      </w:r>
      <w:r>
        <w:rPr>
          <w:rFonts w:hint="eastAsia"/>
        </w:rPr>
        <w:t>处理结果保存在</w:t>
      </w:r>
      <w:r>
        <w:rPr>
          <w:rFonts w:hint="eastAsia"/>
        </w:rPr>
        <w:t>test</w:t>
      </w:r>
      <w:r>
        <w:t>.csv</w:t>
      </w:r>
      <w:r>
        <w:rPr>
          <w:rFonts w:hint="eastAsia"/>
        </w:rPr>
        <w:t>中</w:t>
      </w:r>
    </w:p>
    <w:p w:rsidR="007414EB" w:rsidRPr="00B04963" w:rsidRDefault="00B04963" w:rsidP="00B04963">
      <w:pPr>
        <w:pStyle w:val="3"/>
        <w:shd w:val="clear" w:color="auto" w:fill="FFFFFF"/>
        <w:spacing w:before="600" w:after="300"/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</w:pPr>
      <w:r w:rsidRPr="00B04963">
        <w:rPr>
          <w:rFonts w:ascii="Arial" w:hAnsi="Arial" w:cs="Arial" w:hint="eastAsia"/>
          <w:b w:val="0"/>
          <w:bCs w:val="0"/>
          <w:color w:val="000000"/>
          <w:spacing w:val="-15"/>
          <w:sz w:val="39"/>
          <w:szCs w:val="39"/>
        </w:rPr>
        <w:t>5.</w:t>
      </w:r>
      <w:r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 xml:space="preserve"> </w:t>
      </w:r>
      <w:r w:rsidR="00CE313B" w:rsidRPr="00B04963">
        <w:rPr>
          <w:rFonts w:ascii="Arial" w:hAnsi="Arial" w:cs="Arial" w:hint="eastAsia"/>
          <w:b w:val="0"/>
          <w:bCs w:val="0"/>
          <w:color w:val="000000"/>
          <w:spacing w:val="-15"/>
          <w:sz w:val="39"/>
          <w:szCs w:val="39"/>
        </w:rPr>
        <w:t>数据挖掘</w:t>
      </w:r>
      <w:r w:rsidR="00CE313B" w:rsidRPr="00B04963">
        <w:rPr>
          <w:rFonts w:ascii="Arial" w:hAnsi="Arial" w:cs="Arial"/>
          <w:b w:val="0"/>
          <w:bCs w:val="0"/>
          <w:color w:val="000000"/>
          <w:spacing w:val="-15"/>
          <w:sz w:val="39"/>
          <w:szCs w:val="39"/>
        </w:rPr>
        <w:t>分析</w:t>
      </w:r>
    </w:p>
    <w:p w:rsidR="00CE313B" w:rsidRPr="00B04963" w:rsidRDefault="00B04963" w:rsidP="00CE313B">
      <w:pPr>
        <w:pStyle w:val="3"/>
        <w:rPr>
          <w:b w:val="0"/>
        </w:rPr>
      </w:pPr>
      <w:r w:rsidRPr="00B04963">
        <w:rPr>
          <w:rFonts w:hint="eastAsia"/>
          <w:b w:val="0"/>
        </w:rPr>
        <w:t>5</w:t>
      </w:r>
      <w:r w:rsidR="00CE313B" w:rsidRPr="00B04963">
        <w:rPr>
          <w:rFonts w:hint="eastAsia"/>
          <w:b w:val="0"/>
        </w:rPr>
        <w:t xml:space="preserve">.1 </w:t>
      </w:r>
      <w:r w:rsidR="00A27219" w:rsidRPr="00B04963">
        <w:rPr>
          <w:rFonts w:hint="eastAsia"/>
          <w:b w:val="0"/>
        </w:rPr>
        <w:t>读取数据</w:t>
      </w:r>
    </w:p>
    <w:p w:rsidR="00A27219" w:rsidRPr="00B04963" w:rsidRDefault="00A27219" w:rsidP="00983BA3">
      <w:pPr>
        <w:ind w:firstLine="420"/>
        <w:rPr>
          <w:color w:val="FF0000"/>
          <w:sz w:val="22"/>
        </w:rPr>
      </w:pPr>
      <w:r w:rsidRPr="00B04963">
        <w:rPr>
          <w:color w:val="FF0000"/>
          <w:sz w:val="22"/>
        </w:rPr>
        <w:t>tr=read.transactions("</w:t>
      </w:r>
      <w:r w:rsidR="00B04963" w:rsidRPr="00B04963">
        <w:rPr>
          <w:rFonts w:hint="eastAsia"/>
          <w:color w:val="FF0000"/>
          <w:sz w:val="22"/>
        </w:rPr>
        <w:t>test</w:t>
      </w:r>
      <w:r w:rsidRPr="00B04963">
        <w:rPr>
          <w:color w:val="FF0000"/>
          <w:sz w:val="22"/>
        </w:rPr>
        <w:t>.csv",format="basket",sep=",",rm.duplicates=TRUE)</w:t>
      </w:r>
    </w:p>
    <w:p w:rsidR="00A27219" w:rsidRPr="00B04963" w:rsidRDefault="00B04963" w:rsidP="00A27219">
      <w:pPr>
        <w:pStyle w:val="3"/>
        <w:rPr>
          <w:b w:val="0"/>
        </w:rPr>
      </w:pPr>
      <w:r>
        <w:rPr>
          <w:rFonts w:hint="eastAsia"/>
          <w:b w:val="0"/>
        </w:rPr>
        <w:t>5</w:t>
      </w:r>
      <w:r w:rsidR="00A27219" w:rsidRPr="00B04963">
        <w:rPr>
          <w:rFonts w:hint="eastAsia"/>
          <w:b w:val="0"/>
        </w:rPr>
        <w:t xml:space="preserve">.2 </w:t>
      </w:r>
      <w:r w:rsidR="00A27219" w:rsidRPr="00B04963">
        <w:rPr>
          <w:rFonts w:hint="eastAsia"/>
          <w:b w:val="0"/>
        </w:rPr>
        <w:t>求</w:t>
      </w:r>
      <w:r w:rsidR="00983BA3" w:rsidRPr="00B04963">
        <w:rPr>
          <w:rFonts w:hint="eastAsia"/>
          <w:b w:val="0"/>
        </w:rPr>
        <w:t>频繁项集</w:t>
      </w:r>
    </w:p>
    <w:p w:rsidR="00983BA3" w:rsidRPr="00983BA3" w:rsidRDefault="00983BA3" w:rsidP="00983BA3">
      <w:pPr>
        <w:ind w:firstLine="280"/>
        <w:rPr>
          <w:color w:val="000000" w:themeColor="text1"/>
        </w:rPr>
      </w:pPr>
      <w:r w:rsidRPr="00983BA3">
        <w:rPr>
          <w:rFonts w:hint="eastAsia"/>
          <w:color w:val="000000" w:themeColor="text1"/>
        </w:rPr>
        <w:t>求频繁项集</w:t>
      </w:r>
    </w:p>
    <w:p w:rsidR="00983BA3" w:rsidRPr="00B04963" w:rsidRDefault="00983BA3" w:rsidP="00983BA3">
      <w:pPr>
        <w:ind w:firstLine="280"/>
        <w:rPr>
          <w:color w:val="FF0000"/>
          <w:sz w:val="22"/>
        </w:rPr>
      </w:pPr>
      <w:r w:rsidRPr="00B04963">
        <w:rPr>
          <w:color w:val="FF0000"/>
          <w:sz w:val="22"/>
        </w:rPr>
        <w:t>frequentsets=eclat(tr,param</w:t>
      </w:r>
      <w:r w:rsidR="006F0986" w:rsidRPr="00B04963">
        <w:rPr>
          <w:color w:val="FF0000"/>
          <w:sz w:val="22"/>
        </w:rPr>
        <w:t>eter=list(support=0.05,maxlen=8</w:t>
      </w:r>
      <w:r w:rsidRPr="00B04963">
        <w:rPr>
          <w:color w:val="FF0000"/>
          <w:sz w:val="22"/>
        </w:rPr>
        <w:t xml:space="preserve">)) </w:t>
      </w:r>
    </w:p>
    <w:p w:rsidR="00983BA3" w:rsidRPr="00983BA3" w:rsidRDefault="00983BA3" w:rsidP="00983BA3">
      <w:pPr>
        <w:ind w:leftChars="100" w:left="280"/>
        <w:rPr>
          <w:color w:val="000000" w:themeColor="text1"/>
        </w:rPr>
      </w:pPr>
      <w:r w:rsidRPr="00983BA3">
        <w:rPr>
          <w:rFonts w:hint="eastAsia"/>
          <w:color w:val="000000" w:themeColor="text1"/>
        </w:rPr>
        <w:t>察看求得的频繁项集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结果</w:t>
      </w:r>
      <w:r>
        <w:rPr>
          <w:rFonts w:hint="eastAsia"/>
          <w:color w:val="000000" w:themeColor="text1"/>
        </w:rPr>
        <w:t>如</w:t>
      </w:r>
      <w:r>
        <w:rPr>
          <w:color w:val="000000" w:themeColor="text1"/>
        </w:rPr>
        <w:t>图：</w:t>
      </w:r>
    </w:p>
    <w:p w:rsidR="00983BA3" w:rsidRPr="00B04963" w:rsidRDefault="00983BA3" w:rsidP="00983BA3">
      <w:pPr>
        <w:ind w:leftChars="100" w:left="280"/>
        <w:rPr>
          <w:color w:val="FF0000"/>
          <w:sz w:val="22"/>
        </w:rPr>
      </w:pPr>
      <w:r w:rsidRPr="00B04963">
        <w:rPr>
          <w:color w:val="FF0000"/>
          <w:sz w:val="22"/>
        </w:rPr>
        <w:t xml:space="preserve">inspect(frequentsets[1:10]) </w:t>
      </w:r>
    </w:p>
    <w:p w:rsidR="00B04963" w:rsidRDefault="00B04963" w:rsidP="00983BA3">
      <w:pPr>
        <w:ind w:leftChars="100" w:left="280"/>
        <w:rPr>
          <w:color w:val="2E74B5" w:themeColor="accent1" w:themeShade="BF"/>
          <w:sz w:val="22"/>
        </w:rPr>
      </w:pPr>
      <w:r>
        <w:rPr>
          <w:noProof/>
        </w:rPr>
        <w:drawing>
          <wp:inline distT="0" distB="0" distL="0" distR="0" wp14:anchorId="345FFAF3" wp14:editId="3130BDC3">
            <wp:extent cx="5274310" cy="3361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A3" w:rsidRPr="00983BA3" w:rsidRDefault="00983BA3" w:rsidP="00983BA3">
      <w:pPr>
        <w:ind w:leftChars="100" w:left="280"/>
        <w:rPr>
          <w:color w:val="000000" w:themeColor="text1"/>
        </w:rPr>
      </w:pPr>
      <w:r w:rsidRPr="00983BA3">
        <w:rPr>
          <w:rFonts w:hint="eastAsia"/>
          <w:color w:val="000000" w:themeColor="text1"/>
        </w:rPr>
        <w:t>根据支持度对求得的频繁项集排序并察看</w:t>
      </w:r>
      <w:r>
        <w:rPr>
          <w:rFonts w:hint="eastAsia"/>
          <w:color w:val="000000" w:themeColor="text1"/>
        </w:rPr>
        <w:t>，如图</w:t>
      </w:r>
      <w:r>
        <w:rPr>
          <w:color w:val="000000" w:themeColor="text1"/>
        </w:rPr>
        <w:t>：</w:t>
      </w:r>
    </w:p>
    <w:p w:rsidR="00983BA3" w:rsidRPr="00B04963" w:rsidRDefault="002057B7" w:rsidP="00983BA3">
      <w:pPr>
        <w:ind w:leftChars="100" w:left="280"/>
        <w:rPr>
          <w:color w:val="FF0000"/>
          <w:sz w:val="22"/>
        </w:rPr>
      </w:pPr>
      <w:r w:rsidRPr="00B04963">
        <w:rPr>
          <w:color w:val="FF0000"/>
          <w:sz w:val="22"/>
        </w:rPr>
        <w:t>i</w:t>
      </w:r>
      <w:r w:rsidR="00E50650" w:rsidRPr="00B04963">
        <w:rPr>
          <w:color w:val="FF0000"/>
          <w:sz w:val="22"/>
        </w:rPr>
        <w:t>nspect(sort(frequentsets)</w:t>
      </w:r>
      <w:r w:rsidRPr="00B04963">
        <w:rPr>
          <w:rFonts w:hint="eastAsia"/>
          <w:color w:val="FF0000"/>
          <w:sz w:val="22"/>
        </w:rPr>
        <w:t>)</w:t>
      </w:r>
    </w:p>
    <w:p w:rsidR="002057B7" w:rsidRDefault="00B04963" w:rsidP="002057B7">
      <w:pPr>
        <w:jc w:val="center"/>
        <w:rPr>
          <w:color w:val="2E74B5" w:themeColor="accent1" w:themeShade="BF"/>
          <w:sz w:val="22"/>
        </w:rPr>
      </w:pPr>
      <w:r>
        <w:rPr>
          <w:noProof/>
        </w:rPr>
        <w:lastRenderedPageBreak/>
        <w:drawing>
          <wp:inline distT="0" distB="0" distL="0" distR="0" wp14:anchorId="1B0CF4C9" wp14:editId="46E83724">
            <wp:extent cx="5274310" cy="33178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53" w:rsidRPr="00B04963" w:rsidRDefault="00B04963" w:rsidP="00B04963">
      <w:pPr>
        <w:pStyle w:val="3"/>
        <w:rPr>
          <w:b w:val="0"/>
        </w:rPr>
      </w:pPr>
      <w:r>
        <w:rPr>
          <w:b w:val="0"/>
        </w:rPr>
        <w:t>5</w:t>
      </w:r>
      <w:r w:rsidR="00E50650" w:rsidRPr="00B04963">
        <w:rPr>
          <w:rFonts w:hint="eastAsia"/>
          <w:b w:val="0"/>
        </w:rPr>
        <w:t xml:space="preserve">.3 </w:t>
      </w:r>
      <w:r w:rsidR="00A53353" w:rsidRPr="00B04963">
        <w:rPr>
          <w:rFonts w:hint="eastAsia"/>
          <w:b w:val="0"/>
        </w:rPr>
        <w:t>关联分析</w:t>
      </w:r>
    </w:p>
    <w:p w:rsidR="00A53353" w:rsidRDefault="00A53353" w:rsidP="00A53353">
      <w:r>
        <w:tab/>
      </w:r>
      <w:r>
        <w:rPr>
          <w:rFonts w:hint="eastAsia"/>
        </w:rPr>
        <w:t>求关联</w:t>
      </w:r>
      <w:r>
        <w:t>规则</w:t>
      </w:r>
    </w:p>
    <w:p w:rsidR="00A53353" w:rsidRPr="00B04963" w:rsidRDefault="00A53353" w:rsidP="00A53353">
      <w:pPr>
        <w:rPr>
          <w:color w:val="FF0000"/>
          <w:sz w:val="22"/>
        </w:rPr>
      </w:pPr>
      <w:r>
        <w:tab/>
      </w:r>
      <w:r w:rsidRPr="00B04963">
        <w:rPr>
          <w:color w:val="FF0000"/>
          <w:sz w:val="22"/>
        </w:rPr>
        <w:t>rules=apriori(tr,parameter=list(support=0.01,confidence=0.01))</w:t>
      </w:r>
    </w:p>
    <w:p w:rsidR="00D27F87" w:rsidRDefault="00D27F87" w:rsidP="00A53353">
      <w:pPr>
        <w:rPr>
          <w:color w:val="000000" w:themeColor="text1"/>
        </w:rPr>
      </w:pPr>
      <w:r>
        <w:rPr>
          <w:color w:val="2E74B5" w:themeColor="accent1" w:themeShade="BF"/>
          <w:sz w:val="22"/>
        </w:rPr>
        <w:tab/>
      </w:r>
      <w:r w:rsidRPr="00D27F87">
        <w:rPr>
          <w:rFonts w:hint="eastAsia"/>
          <w:color w:val="000000" w:themeColor="text1"/>
        </w:rPr>
        <w:t>导出关联规则</w:t>
      </w:r>
      <w:r w:rsidR="001B7E4D">
        <w:rPr>
          <w:rFonts w:hint="eastAsia"/>
          <w:color w:val="000000" w:themeColor="text1"/>
        </w:rPr>
        <w:t>（</w:t>
      </w:r>
      <w:r w:rsidRPr="00D27F87">
        <w:rPr>
          <w:color w:val="000000" w:themeColor="text1"/>
        </w:rPr>
        <w:t>rules.csv</w:t>
      </w:r>
      <w:r w:rsidR="001B7E4D">
        <w:rPr>
          <w:rFonts w:hint="eastAsia"/>
          <w:color w:val="000000" w:themeColor="text1"/>
        </w:rPr>
        <w:t>）</w:t>
      </w:r>
      <w:r w:rsidR="001B7E4D">
        <w:rPr>
          <w:color w:val="000000" w:themeColor="text1"/>
        </w:rPr>
        <w:t>。</w:t>
      </w:r>
    </w:p>
    <w:p w:rsidR="001B7E4D" w:rsidRDefault="00B04963" w:rsidP="001B7E4D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690C432" wp14:editId="6FF72DC6">
            <wp:extent cx="5274310" cy="41459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63" w:rsidRPr="00B04963" w:rsidRDefault="00B04963" w:rsidP="00B04963">
      <w:pPr>
        <w:ind w:firstLineChars="200" w:firstLine="440"/>
        <w:rPr>
          <w:color w:val="FF0000"/>
          <w:sz w:val="22"/>
        </w:rPr>
      </w:pPr>
      <w:r w:rsidRPr="00B04963">
        <w:rPr>
          <w:color w:val="FF0000"/>
          <w:sz w:val="22"/>
        </w:rPr>
        <w:t>write(rules, file = "rules.csv", sep = ",", quote=TRUE, row.names=TRUE)</w:t>
      </w:r>
    </w:p>
    <w:p w:rsidR="00A27219" w:rsidRDefault="00A53353" w:rsidP="00A27219">
      <w:r>
        <w:tab/>
      </w:r>
      <w:r w:rsidRPr="00A53353">
        <w:rPr>
          <w:rFonts w:hint="eastAsia"/>
        </w:rPr>
        <w:t>察看求得的关联规则之摘要</w:t>
      </w:r>
      <w:r>
        <w:rPr>
          <w:rFonts w:hint="eastAsia"/>
        </w:rPr>
        <w:t>，</w:t>
      </w:r>
      <w:r>
        <w:t>如图：</w:t>
      </w:r>
    </w:p>
    <w:p w:rsidR="00A53353" w:rsidRPr="00A53353" w:rsidRDefault="00A53353" w:rsidP="00A27219">
      <w:pPr>
        <w:rPr>
          <w:color w:val="2E74B5" w:themeColor="accent1" w:themeShade="BF"/>
          <w:sz w:val="22"/>
        </w:rPr>
      </w:pPr>
      <w:r w:rsidRPr="00A53353">
        <w:rPr>
          <w:color w:val="2E74B5" w:themeColor="accent1" w:themeShade="BF"/>
          <w:sz w:val="22"/>
        </w:rPr>
        <w:tab/>
      </w:r>
      <w:r w:rsidRPr="00B04963">
        <w:rPr>
          <w:color w:val="FF0000"/>
          <w:sz w:val="22"/>
        </w:rPr>
        <w:t>summary(rules)</w:t>
      </w:r>
    </w:p>
    <w:p w:rsidR="00A53353" w:rsidRDefault="00B04963" w:rsidP="00A53353">
      <w:pPr>
        <w:jc w:val="center"/>
      </w:pPr>
      <w:r>
        <w:rPr>
          <w:noProof/>
        </w:rPr>
        <w:drawing>
          <wp:inline distT="0" distB="0" distL="0" distR="0" wp14:anchorId="1F207145" wp14:editId="771D25B3">
            <wp:extent cx="5274310" cy="29921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B7" w:rsidRDefault="00A53353" w:rsidP="00A53353">
      <w:pPr>
        <w:ind w:firstLine="420"/>
      </w:pPr>
      <w:r w:rsidRPr="00A53353">
        <w:rPr>
          <w:rFonts w:hint="eastAsia"/>
        </w:rPr>
        <w:t>按支持度查看前</w:t>
      </w:r>
      <w:r w:rsidRPr="00A53353">
        <w:rPr>
          <w:rFonts w:hint="eastAsia"/>
        </w:rPr>
        <w:t>10</w:t>
      </w:r>
      <w:r w:rsidRPr="00A53353">
        <w:rPr>
          <w:rFonts w:hint="eastAsia"/>
        </w:rPr>
        <w:t>条规则</w:t>
      </w:r>
      <w:r w:rsidR="008C6442">
        <w:rPr>
          <w:rFonts w:hint="eastAsia"/>
        </w:rPr>
        <w:t>，</w:t>
      </w:r>
      <w:r w:rsidR="008C6442">
        <w:t>如图：</w:t>
      </w:r>
    </w:p>
    <w:p w:rsidR="008C6442" w:rsidRDefault="008C6442" w:rsidP="00A53353">
      <w:pPr>
        <w:ind w:firstLine="420"/>
        <w:rPr>
          <w:color w:val="FF0000"/>
          <w:sz w:val="22"/>
        </w:rPr>
      </w:pPr>
      <w:r w:rsidRPr="00B04963">
        <w:rPr>
          <w:color w:val="FF0000"/>
          <w:sz w:val="22"/>
        </w:rPr>
        <w:t>inspect(sort(rules,by="support")[1:10])</w:t>
      </w:r>
    </w:p>
    <w:p w:rsidR="00B04963" w:rsidRPr="00B04963" w:rsidRDefault="00B04963" w:rsidP="00A53353">
      <w:pPr>
        <w:ind w:firstLine="420"/>
        <w:rPr>
          <w:color w:val="FF0000"/>
          <w:sz w:val="22"/>
        </w:rPr>
      </w:pPr>
      <w:r>
        <w:rPr>
          <w:noProof/>
        </w:rPr>
        <w:lastRenderedPageBreak/>
        <w:drawing>
          <wp:inline distT="0" distB="0" distL="0" distR="0" wp14:anchorId="5AAC1E11" wp14:editId="2D6D1626">
            <wp:extent cx="5274310" cy="32810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53" w:rsidRDefault="00A53353" w:rsidP="00A53353">
      <w:pPr>
        <w:jc w:val="center"/>
      </w:pPr>
    </w:p>
    <w:p w:rsidR="00A53353" w:rsidRDefault="008C6442" w:rsidP="00A27219">
      <w:r>
        <w:tab/>
      </w:r>
      <w:r w:rsidRPr="008C6442">
        <w:rPr>
          <w:rFonts w:hint="eastAsia"/>
        </w:rPr>
        <w:t>按置信度查看前</w:t>
      </w:r>
      <w:r w:rsidRPr="008C6442">
        <w:rPr>
          <w:rFonts w:hint="eastAsia"/>
        </w:rPr>
        <w:t>10</w:t>
      </w:r>
      <w:r w:rsidRPr="008C6442">
        <w:rPr>
          <w:rFonts w:hint="eastAsia"/>
        </w:rPr>
        <w:t>条规则</w:t>
      </w:r>
      <w:r>
        <w:rPr>
          <w:rFonts w:hint="eastAsia"/>
        </w:rPr>
        <w:t>，</w:t>
      </w:r>
      <w:r>
        <w:t>如</w:t>
      </w:r>
      <w:r w:rsidR="00EB1E40">
        <w:rPr>
          <w:rFonts w:hint="eastAsia"/>
        </w:rPr>
        <w:t>图</w:t>
      </w:r>
      <w:r>
        <w:t>：</w:t>
      </w:r>
    </w:p>
    <w:p w:rsidR="008C6442" w:rsidRDefault="008C6442" w:rsidP="00A27219">
      <w:pPr>
        <w:rPr>
          <w:color w:val="FF0000"/>
          <w:sz w:val="22"/>
        </w:rPr>
      </w:pPr>
      <w:r w:rsidRPr="00B04963">
        <w:rPr>
          <w:color w:val="FF0000"/>
        </w:rPr>
        <w:tab/>
      </w:r>
      <w:r w:rsidRPr="00B04963">
        <w:rPr>
          <w:color w:val="FF0000"/>
          <w:sz w:val="22"/>
        </w:rPr>
        <w:t>inspect(sort(rules,by="confidence")[1:10])</w:t>
      </w:r>
    </w:p>
    <w:p w:rsidR="00B04963" w:rsidRDefault="00B04963" w:rsidP="00A27219">
      <w:pPr>
        <w:rPr>
          <w:color w:val="FF0000"/>
          <w:sz w:val="22"/>
        </w:rPr>
      </w:pPr>
      <w:r>
        <w:rPr>
          <w:noProof/>
        </w:rPr>
        <w:drawing>
          <wp:inline distT="0" distB="0" distL="0" distR="0" wp14:anchorId="6D996994" wp14:editId="22DF8C73">
            <wp:extent cx="5274310" cy="170624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40" w:rsidRDefault="00EB1E40" w:rsidP="00A27219">
      <w:r w:rsidRPr="00EB1E40">
        <w:rPr>
          <w:rFonts w:hint="eastAsia"/>
        </w:rPr>
        <w:t xml:space="preserve">  </w:t>
      </w:r>
      <w:r w:rsidRPr="00EB1E40">
        <w:rPr>
          <w:rFonts w:hint="eastAsia"/>
        </w:rPr>
        <w:t>按</w:t>
      </w:r>
      <w:r w:rsidRPr="00EB1E40">
        <w:rPr>
          <w:rFonts w:hint="eastAsia"/>
        </w:rPr>
        <w:t>lift</w:t>
      </w:r>
      <w:r w:rsidRPr="00EB1E40">
        <w:rPr>
          <w:rFonts w:hint="eastAsia"/>
        </w:rPr>
        <w:t>查看前</w:t>
      </w:r>
      <w:r w:rsidRPr="00EB1E40">
        <w:rPr>
          <w:rFonts w:hint="eastAsia"/>
        </w:rPr>
        <w:t>10</w:t>
      </w:r>
      <w:r w:rsidRPr="00EB1E40">
        <w:rPr>
          <w:rFonts w:hint="eastAsia"/>
        </w:rPr>
        <w:t>条规则，如图：</w:t>
      </w:r>
    </w:p>
    <w:p w:rsidR="00EB1E40" w:rsidRPr="00EB1E40" w:rsidRDefault="00EB1E40" w:rsidP="00EB1E40">
      <w:pPr>
        <w:ind w:firstLineChars="200" w:firstLine="440"/>
        <w:rPr>
          <w:rFonts w:hint="eastAsia"/>
          <w:color w:val="FF0000"/>
          <w:sz w:val="22"/>
        </w:rPr>
      </w:pPr>
      <w:r w:rsidRPr="00EB1E40">
        <w:rPr>
          <w:color w:val="FF0000"/>
          <w:sz w:val="22"/>
        </w:rPr>
        <w:t>inspect(sort(rules,by="lift")[1:10])</w:t>
      </w:r>
    </w:p>
    <w:p w:rsidR="00EB1E40" w:rsidRPr="00B04963" w:rsidRDefault="00EB1E40" w:rsidP="00A27219">
      <w:pPr>
        <w:rPr>
          <w:rFonts w:hint="eastAsia"/>
          <w:color w:val="FF0000"/>
          <w:sz w:val="22"/>
        </w:rPr>
      </w:pPr>
      <w:r>
        <w:rPr>
          <w:noProof/>
        </w:rPr>
        <w:lastRenderedPageBreak/>
        <w:drawing>
          <wp:inline distT="0" distB="0" distL="0" distR="0" wp14:anchorId="1D86DCAD" wp14:editId="58B3F752">
            <wp:extent cx="5274310" cy="31680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42" w:rsidRDefault="008C6442" w:rsidP="008C6442">
      <w:pPr>
        <w:jc w:val="center"/>
      </w:pPr>
    </w:p>
    <w:p w:rsidR="008C6442" w:rsidRDefault="008C6442" w:rsidP="00A27219">
      <w:r>
        <w:tab/>
      </w:r>
      <w:r>
        <w:rPr>
          <w:rFonts w:hint="eastAsia"/>
        </w:rPr>
        <w:t>由</w:t>
      </w:r>
      <w:r>
        <w:t>图</w:t>
      </w:r>
      <w:r>
        <w:rPr>
          <w:rFonts w:hint="eastAsia"/>
        </w:rPr>
        <w:t>可知</w:t>
      </w:r>
      <w:r>
        <w:t>，支持度较高的一般置信度也较高，但是置信度高的可能支持度较低。</w:t>
      </w:r>
    </w:p>
    <w:p w:rsidR="00EB1E40" w:rsidRPr="00EB1E40" w:rsidRDefault="00EB1E40" w:rsidP="00EB1E40">
      <w:pPr>
        <w:pStyle w:val="3"/>
        <w:rPr>
          <w:rFonts w:hint="eastAsia"/>
          <w:b w:val="0"/>
        </w:rPr>
      </w:pPr>
      <w:r>
        <w:rPr>
          <w:rFonts w:hint="eastAsia"/>
          <w:b w:val="0"/>
        </w:rPr>
        <w:t>5.4</w:t>
      </w:r>
      <w:r>
        <w:rPr>
          <w:b w:val="0"/>
        </w:rPr>
        <w:t xml:space="preserve"> </w:t>
      </w:r>
      <w:r w:rsidRPr="00EB1E40">
        <w:rPr>
          <w:rFonts w:hint="eastAsia"/>
          <w:b w:val="0"/>
        </w:rPr>
        <w:t>对规则进行可视化</w:t>
      </w:r>
    </w:p>
    <w:p w:rsidR="00EB1E40" w:rsidRDefault="00EB1E40" w:rsidP="00EB1E40">
      <w:pPr>
        <w:rPr>
          <w:rFonts w:hint="eastAsia"/>
        </w:rPr>
      </w:pPr>
      <w:r>
        <w:rPr>
          <w:rFonts w:hint="eastAsia"/>
        </w:rPr>
        <w:t>使用散点图对关联规则进行可视化。图中每个点对应于相应的支持度和置信度值，分别由图形的横纵轴显示，其中关联规则点的颜色深浅由</w:t>
      </w:r>
      <w:r>
        <w:rPr>
          <w:rFonts w:hint="eastAsia"/>
        </w:rPr>
        <w:t>lift</w:t>
      </w:r>
      <w:r>
        <w:rPr>
          <w:rFonts w:hint="eastAsia"/>
        </w:rPr>
        <w:t>值的高低决定。</w:t>
      </w:r>
    </w:p>
    <w:p w:rsidR="00EB1E40" w:rsidRDefault="00EB1E40" w:rsidP="00EB1E40">
      <w:r>
        <w:lastRenderedPageBreak/>
        <w:t xml:space="preserve"> </w:t>
      </w:r>
      <w:r>
        <w:rPr>
          <w:noProof/>
        </w:rPr>
        <w:drawing>
          <wp:inline distT="0" distB="0" distL="0" distR="0" wp14:anchorId="1E994F19" wp14:editId="7A7C39A3">
            <wp:extent cx="5161905" cy="5161905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40" w:rsidRDefault="00EB1E40" w:rsidP="00EB1E40">
      <w:pPr>
        <w:rPr>
          <w:rFonts w:hint="eastAsia"/>
        </w:rPr>
      </w:pPr>
      <w:r>
        <w:rPr>
          <w:rFonts w:hint="eastAsia"/>
        </w:rPr>
        <w:t>使</w:t>
      </w:r>
      <w:r>
        <w:rPr>
          <w:rFonts w:hint="eastAsia"/>
        </w:rPr>
        <w:t>用气泡图来展现关联规则，提升度</w:t>
      </w:r>
      <w:r>
        <w:rPr>
          <w:rFonts w:hint="eastAsia"/>
        </w:rPr>
        <w:t>lift</w:t>
      </w:r>
      <w:r>
        <w:rPr>
          <w:rFonts w:hint="eastAsia"/>
        </w:rPr>
        <w:t>是圈的颜色深浅，圈的大小表示支持度</w:t>
      </w:r>
      <w:r>
        <w:rPr>
          <w:rFonts w:hint="eastAsia"/>
        </w:rPr>
        <w:t>support</w:t>
      </w:r>
      <w:r>
        <w:rPr>
          <w:rFonts w:hint="eastAsia"/>
        </w:rPr>
        <w:t>的大小。</w:t>
      </w:r>
      <w:r>
        <w:rPr>
          <w:rFonts w:hint="eastAsia"/>
        </w:rPr>
        <w:t>LHS</w:t>
      </w:r>
      <w:r>
        <w:rPr>
          <w:rFonts w:hint="eastAsia"/>
        </w:rPr>
        <w:t>的个数和分组中最频繁项集显示在列的标签里。</w:t>
      </w:r>
      <w:r>
        <w:rPr>
          <w:rFonts w:hint="eastAsia"/>
        </w:rPr>
        <w:t>Lift</w:t>
      </w:r>
      <w:r>
        <w:rPr>
          <w:rFonts w:hint="eastAsia"/>
        </w:rPr>
        <w:t>从左上角到右下角逐渐减少</w:t>
      </w:r>
      <w:r>
        <w:rPr>
          <w:rFonts w:hint="eastAsia"/>
        </w:rPr>
        <w:t>。</w:t>
      </w:r>
    </w:p>
    <w:p w:rsidR="00EB1E40" w:rsidRDefault="00EB1E40" w:rsidP="00EB1E40">
      <w:r>
        <w:lastRenderedPageBreak/>
        <w:t xml:space="preserve"> </w:t>
      </w:r>
      <w:r>
        <w:rPr>
          <w:noProof/>
        </w:rPr>
        <w:drawing>
          <wp:inline distT="0" distB="0" distL="0" distR="0" wp14:anchorId="0D8E1A09" wp14:editId="1F89844B">
            <wp:extent cx="5057143" cy="51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40" w:rsidRDefault="00EB1E40" w:rsidP="00EB1E40">
      <w:r>
        <w:rPr>
          <w:rFonts w:hint="eastAsia"/>
        </w:rPr>
        <w:t>也可以通过箭头和圆圈来表示关联规则，利用项点表示项集，边表示规则中关系。圆圈越大表示支持度</w:t>
      </w:r>
      <w:r>
        <w:rPr>
          <w:rFonts w:hint="eastAsia"/>
        </w:rPr>
        <w:t>support</w:t>
      </w:r>
      <w:r>
        <w:rPr>
          <w:rFonts w:hint="eastAsia"/>
        </w:rPr>
        <w:t>越大，颜色越深表示提升度</w:t>
      </w:r>
      <w:r>
        <w:rPr>
          <w:rFonts w:hint="eastAsia"/>
        </w:rPr>
        <w:t>lift</w:t>
      </w:r>
      <w:r>
        <w:rPr>
          <w:rFonts w:hint="eastAsia"/>
        </w:rPr>
        <w:t>越大。</w:t>
      </w:r>
    </w:p>
    <w:p w:rsidR="009D0A7B" w:rsidRDefault="00EB1E40" w:rsidP="00A27219">
      <w:r>
        <w:rPr>
          <w:noProof/>
        </w:rPr>
        <w:lastRenderedPageBreak/>
        <w:drawing>
          <wp:inline distT="0" distB="0" distL="0" distR="0" wp14:anchorId="560D493B" wp14:editId="56BF43AF">
            <wp:extent cx="5228571" cy="520952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0B8" w:rsidRPr="00A27219" w:rsidRDefault="006500B8" w:rsidP="006500B8">
      <w:pPr>
        <w:jc w:val="center"/>
      </w:pPr>
    </w:p>
    <w:sectPr w:rsidR="006500B8" w:rsidRPr="00A27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643" w:rsidRDefault="00D82643" w:rsidP="00A66082">
      <w:r>
        <w:separator/>
      </w:r>
    </w:p>
  </w:endnote>
  <w:endnote w:type="continuationSeparator" w:id="0">
    <w:p w:rsidR="00D82643" w:rsidRDefault="00D82643" w:rsidP="00A66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643" w:rsidRDefault="00D82643" w:rsidP="00A66082">
      <w:r>
        <w:separator/>
      </w:r>
    </w:p>
  </w:footnote>
  <w:footnote w:type="continuationSeparator" w:id="0">
    <w:p w:rsidR="00D82643" w:rsidRDefault="00D82643" w:rsidP="00A66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F7433"/>
    <w:multiLevelType w:val="hybridMultilevel"/>
    <w:tmpl w:val="49AA8E24"/>
    <w:lvl w:ilvl="0" w:tplc="B48AAA0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917A20"/>
    <w:multiLevelType w:val="hybridMultilevel"/>
    <w:tmpl w:val="FCF25CD8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B2E149C"/>
    <w:multiLevelType w:val="multilevel"/>
    <w:tmpl w:val="C3F8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34CF7"/>
    <w:multiLevelType w:val="multilevel"/>
    <w:tmpl w:val="C814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33F62"/>
    <w:multiLevelType w:val="multilevel"/>
    <w:tmpl w:val="B8B6BE0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4A07E92"/>
    <w:multiLevelType w:val="multilevel"/>
    <w:tmpl w:val="FDFC646A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48"/>
    <w:rsid w:val="0019141A"/>
    <w:rsid w:val="001B7E4D"/>
    <w:rsid w:val="002057B7"/>
    <w:rsid w:val="002A4348"/>
    <w:rsid w:val="005D7F7B"/>
    <w:rsid w:val="006500B8"/>
    <w:rsid w:val="006F0986"/>
    <w:rsid w:val="007414EB"/>
    <w:rsid w:val="008310CF"/>
    <w:rsid w:val="008C6442"/>
    <w:rsid w:val="00983BA3"/>
    <w:rsid w:val="009D0A7B"/>
    <w:rsid w:val="009F02F7"/>
    <w:rsid w:val="00A01223"/>
    <w:rsid w:val="00A27219"/>
    <w:rsid w:val="00A53353"/>
    <w:rsid w:val="00A66082"/>
    <w:rsid w:val="00AB3195"/>
    <w:rsid w:val="00B04963"/>
    <w:rsid w:val="00B114D8"/>
    <w:rsid w:val="00C348E8"/>
    <w:rsid w:val="00CE313B"/>
    <w:rsid w:val="00D27F87"/>
    <w:rsid w:val="00D82643"/>
    <w:rsid w:val="00E50650"/>
    <w:rsid w:val="00EB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3317C5-3BD4-4A3D-97C1-3035AA1E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4EB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4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14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4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33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14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14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14E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14E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533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A66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60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6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608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F02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02F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04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20141201</dc:creator>
  <cp:keywords/>
  <dc:description/>
  <cp:lastModifiedBy>夏 铭泽</cp:lastModifiedBy>
  <cp:revision>2</cp:revision>
  <dcterms:created xsi:type="dcterms:W3CDTF">2018-04-22T10:00:00Z</dcterms:created>
  <dcterms:modified xsi:type="dcterms:W3CDTF">2018-04-22T10:00:00Z</dcterms:modified>
</cp:coreProperties>
</file>