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245B" w14:textId="14E48575" w:rsidR="00D46BD5" w:rsidRPr="00D46BD5" w:rsidRDefault="00D46BD5" w:rsidP="00D46BD5">
      <w:pPr>
        <w:jc w:val="center"/>
        <w:rPr>
          <w:rFonts w:ascii="Times New Roman" w:hAnsi="Times New Roman" w:cs="Times New Roman"/>
          <w:sz w:val="22"/>
          <w:szCs w:val="22"/>
        </w:rPr>
      </w:pPr>
      <w:r w:rsidRPr="00D46BD5">
        <w:rPr>
          <w:rFonts w:ascii="Times New Roman" w:hAnsi="Times New Roman" w:cs="Times New Roman"/>
          <w:sz w:val="22"/>
          <w:szCs w:val="22"/>
        </w:rPr>
        <w:t>D</w:t>
      </w:r>
      <w:r w:rsidRPr="00D46BD5">
        <w:rPr>
          <w:rFonts w:ascii="Times New Roman" w:hAnsi="Times New Roman" w:cs="Times New Roman"/>
          <w:sz w:val="22"/>
          <w:szCs w:val="22"/>
        </w:rPr>
        <w:t>irector</w:t>
      </w:r>
      <w:r w:rsidRPr="00D46BD5">
        <w:rPr>
          <w:rFonts w:ascii="Times New Roman" w:hAnsi="Times New Roman" w:cs="Times New Roman" w:hint="eastAsia"/>
          <w:sz w:val="22"/>
          <w:szCs w:val="22"/>
        </w:rPr>
        <w:t>ies</w:t>
      </w:r>
      <w:r w:rsidRPr="00D46BD5">
        <w:rPr>
          <w:rFonts w:ascii="Times New Roman" w:hAnsi="Times New Roman" w:cs="Times New Roman"/>
          <w:sz w:val="22"/>
          <w:szCs w:val="22"/>
        </w:rPr>
        <w:t xml:space="preserve"> </w:t>
      </w:r>
      <w:r w:rsidRPr="00D46BD5">
        <w:rPr>
          <w:rFonts w:ascii="Times New Roman" w:hAnsi="Times New Roman" w:cs="Times New Roman" w:hint="eastAsia"/>
          <w:sz w:val="22"/>
          <w:szCs w:val="22"/>
        </w:rPr>
        <w:t>of</w:t>
      </w:r>
      <w:r w:rsidRPr="00D46BD5">
        <w:rPr>
          <w:rFonts w:ascii="Times New Roman" w:hAnsi="Times New Roman" w:cs="Times New Roman"/>
          <w:sz w:val="22"/>
          <w:szCs w:val="22"/>
        </w:rPr>
        <w:t xml:space="preserve"> </w:t>
      </w:r>
      <w:r w:rsidRPr="00D46BD5">
        <w:rPr>
          <w:rFonts w:ascii="Times New Roman" w:hAnsi="Times New Roman" w:cs="Times New Roman" w:hint="eastAsia"/>
          <w:sz w:val="22"/>
          <w:szCs w:val="22"/>
        </w:rPr>
        <w:t>shared</w:t>
      </w:r>
      <w:r w:rsidRPr="00D46BD5">
        <w:rPr>
          <w:rFonts w:ascii="Times New Roman" w:hAnsi="Times New Roman" w:cs="Times New Roman"/>
          <w:sz w:val="22"/>
          <w:szCs w:val="22"/>
        </w:rPr>
        <w:t xml:space="preserve"> </w:t>
      </w:r>
      <w:r w:rsidRPr="00D46BD5">
        <w:rPr>
          <w:rFonts w:ascii="Times New Roman" w:hAnsi="Times New Roman" w:cs="Times New Roman" w:hint="eastAsia"/>
          <w:sz w:val="22"/>
          <w:szCs w:val="22"/>
        </w:rPr>
        <w:t>codes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4248"/>
        <w:gridCol w:w="1843"/>
        <w:gridCol w:w="5222"/>
        <w:gridCol w:w="2635"/>
      </w:tblGrid>
      <w:tr w:rsidR="00D46BD5" w:rsidRPr="00D46BD5" w14:paraId="5D1A81C0" w14:textId="77777777" w:rsidTr="00D46BD5">
        <w:trPr>
          <w:trHeight w:val="624"/>
        </w:trPr>
        <w:tc>
          <w:tcPr>
            <w:tcW w:w="4248" w:type="dxa"/>
          </w:tcPr>
          <w:p w14:paraId="56564567" w14:textId="2E183C25" w:rsidR="00D46BD5" w:rsidRPr="00D46BD5" w:rsidRDefault="006676B0" w:rsidP="00D766FD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r w:rsidR="00D46BD5"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6BD5"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repository</w:t>
            </w:r>
          </w:p>
        </w:tc>
        <w:tc>
          <w:tcPr>
            <w:tcW w:w="1843" w:type="dxa"/>
            <w:vAlign w:val="center"/>
          </w:tcPr>
          <w:p w14:paraId="2C6028ED" w14:textId="55847A5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File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irectory</w:t>
            </w:r>
          </w:p>
        </w:tc>
        <w:tc>
          <w:tcPr>
            <w:tcW w:w="5222" w:type="dxa"/>
            <w:vAlign w:val="center"/>
          </w:tcPr>
          <w:p w14:paraId="000EC98B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file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irectory</w:t>
            </w:r>
          </w:p>
        </w:tc>
        <w:tc>
          <w:tcPr>
            <w:tcW w:w="2635" w:type="dxa"/>
            <w:vAlign w:val="center"/>
          </w:tcPr>
          <w:p w14:paraId="52568AE0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Corresponding sections in the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anuscript</w:t>
            </w:r>
          </w:p>
        </w:tc>
      </w:tr>
      <w:tr w:rsidR="00D46BD5" w:rsidRPr="00D46BD5" w14:paraId="47B5A1BA" w14:textId="77777777" w:rsidTr="00D46BD5">
        <w:trPr>
          <w:trHeight w:val="624"/>
        </w:trPr>
        <w:tc>
          <w:tcPr>
            <w:tcW w:w="4248" w:type="dxa"/>
            <w:vMerge w:val="restart"/>
          </w:tcPr>
          <w:p w14:paraId="265F902E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3EFB62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F8DF82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2B6DB3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F5F8B4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F96FFF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BA9ABF" w14:textId="33C193A8" w:rsid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" w:history="1">
              <w:r w:rsidRPr="00136ED2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https://github.com/0AnonymousSite0/Social-media-data-to-Interrelated-informtion-to-Parameters-of-virtual-road-model</w:t>
              </w:r>
            </w:hyperlink>
          </w:p>
          <w:p w14:paraId="1F9DC818" w14:textId="1DE0A8DB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65" w:type="dxa"/>
            <w:gridSpan w:val="2"/>
            <w:vAlign w:val="center"/>
          </w:tcPr>
          <w:p w14:paraId="17B188AA" w14:textId="00F3D653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SMD2II2PM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</w:p>
        </w:tc>
        <w:tc>
          <w:tcPr>
            <w:tcW w:w="2635" w:type="dxa"/>
            <w:vAlign w:val="center"/>
          </w:tcPr>
          <w:p w14:paraId="10D49DC7" w14:textId="2571D711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D46BD5" w:rsidRPr="00D46BD5" w14:paraId="1E53070D" w14:textId="77777777" w:rsidTr="00D46BD5">
        <w:trPr>
          <w:trHeight w:val="624"/>
        </w:trPr>
        <w:tc>
          <w:tcPr>
            <w:tcW w:w="4248" w:type="dxa"/>
            <w:vMerge/>
          </w:tcPr>
          <w:p w14:paraId="674A005D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5CF08A13" w14:textId="03121205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Codes of the SM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II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model</w:t>
            </w:r>
          </w:p>
        </w:tc>
        <w:tc>
          <w:tcPr>
            <w:tcW w:w="5222" w:type="dxa"/>
            <w:vAlign w:val="center"/>
          </w:tcPr>
          <w:p w14:paraId="12EDE740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Codes of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Transfer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learning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of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Bert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(stage I classification)</w:t>
            </w:r>
          </w:p>
        </w:tc>
        <w:tc>
          <w:tcPr>
            <w:tcW w:w="2635" w:type="dxa"/>
            <w:vAlign w:val="center"/>
          </w:tcPr>
          <w:p w14:paraId="4BCD4EC0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Section 3.3.1</w:t>
            </w:r>
          </w:p>
        </w:tc>
      </w:tr>
      <w:tr w:rsidR="00D46BD5" w:rsidRPr="00D46BD5" w14:paraId="71A854C4" w14:textId="77777777" w:rsidTr="00D46BD5">
        <w:trPr>
          <w:trHeight w:val="624"/>
        </w:trPr>
        <w:tc>
          <w:tcPr>
            <w:tcW w:w="4248" w:type="dxa"/>
            <w:vMerge/>
          </w:tcPr>
          <w:p w14:paraId="2A28D848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72423564" w14:textId="1CFCD29F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2" w:type="dxa"/>
            <w:vAlign w:val="center"/>
          </w:tcPr>
          <w:p w14:paraId="71073BF4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Codes of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Transfer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learning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of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Bert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(stages II &amp; III infer relation types &amp; recognize subjects and objects)</w:t>
            </w:r>
          </w:p>
        </w:tc>
        <w:tc>
          <w:tcPr>
            <w:tcW w:w="2635" w:type="dxa"/>
            <w:vAlign w:val="center"/>
          </w:tcPr>
          <w:p w14:paraId="3D93FEF2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Section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3.3.2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and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3.3.3</w:t>
            </w:r>
          </w:p>
        </w:tc>
      </w:tr>
      <w:tr w:rsidR="00D46BD5" w:rsidRPr="00D46BD5" w14:paraId="4A74F865" w14:textId="77777777" w:rsidTr="00D46BD5">
        <w:trPr>
          <w:trHeight w:val="624"/>
        </w:trPr>
        <w:tc>
          <w:tcPr>
            <w:tcW w:w="4248" w:type="dxa"/>
            <w:vMerge/>
          </w:tcPr>
          <w:p w14:paraId="5DB8C07D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61C8CEA6" w14:textId="7BFE16AC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2" w:type="dxa"/>
            <w:vAlign w:val="center"/>
          </w:tcPr>
          <w:p w14:paraId="6FACA26C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Codes of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Bi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-LSTM, CNN, Capsule, Transformer models in making classifications (Stages I and II)</w:t>
            </w:r>
          </w:p>
        </w:tc>
        <w:tc>
          <w:tcPr>
            <w:tcW w:w="2635" w:type="dxa"/>
            <w:vAlign w:val="center"/>
          </w:tcPr>
          <w:p w14:paraId="4CE00D8F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Fig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. 9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and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9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in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section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4.2.1</w:t>
            </w:r>
          </w:p>
        </w:tc>
      </w:tr>
      <w:tr w:rsidR="00D46BD5" w:rsidRPr="00D46BD5" w14:paraId="050D004A" w14:textId="77777777" w:rsidTr="00D46BD5">
        <w:trPr>
          <w:trHeight w:val="624"/>
        </w:trPr>
        <w:tc>
          <w:tcPr>
            <w:tcW w:w="4248" w:type="dxa"/>
            <w:vMerge/>
          </w:tcPr>
          <w:p w14:paraId="6508A10E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046A258B" w14:textId="13BD6CEE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2" w:type="dxa"/>
            <w:vAlign w:val="center"/>
          </w:tcPr>
          <w:p w14:paraId="772EF9B8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Codes of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Bi-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LSTM, PCNN, Capsule, Transformer models in recognizing subjects and objects (Stage III)</w:t>
            </w:r>
          </w:p>
        </w:tc>
        <w:tc>
          <w:tcPr>
            <w:tcW w:w="2635" w:type="dxa"/>
            <w:vAlign w:val="center"/>
          </w:tcPr>
          <w:p w14:paraId="602EF8D5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Fig. 9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in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section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4.2.1</w:t>
            </w:r>
          </w:p>
        </w:tc>
      </w:tr>
      <w:tr w:rsidR="00D46BD5" w:rsidRPr="00D46BD5" w14:paraId="78EBEC96" w14:textId="77777777" w:rsidTr="00D46BD5">
        <w:trPr>
          <w:trHeight w:val="624"/>
        </w:trPr>
        <w:tc>
          <w:tcPr>
            <w:tcW w:w="4248" w:type="dxa"/>
            <w:vMerge/>
          </w:tcPr>
          <w:p w14:paraId="796CE5EC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65" w:type="dxa"/>
            <w:gridSpan w:val="2"/>
            <w:vAlign w:val="center"/>
          </w:tcPr>
          <w:p w14:paraId="5ED0C27D" w14:textId="3CB56DC4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Codes of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II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46BD5">
              <w:rPr>
                <w:rFonts w:ascii="Times New Roman" w:hAnsi="Times New Roman" w:cs="Times New Roman" w:hint="eastAsia"/>
                <w:sz w:val="20"/>
                <w:szCs w:val="20"/>
              </w:rPr>
              <w:t>PM</w:t>
            </w: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 xml:space="preserve"> convertor</w:t>
            </w:r>
          </w:p>
        </w:tc>
        <w:tc>
          <w:tcPr>
            <w:tcW w:w="2635" w:type="dxa"/>
            <w:vAlign w:val="center"/>
          </w:tcPr>
          <w:p w14:paraId="09C22AAD" w14:textId="77777777" w:rsidR="00D46BD5" w:rsidRPr="00D46BD5" w:rsidRDefault="00D46BD5" w:rsidP="00D76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BD5">
              <w:rPr>
                <w:rFonts w:ascii="Times New Roman" w:hAnsi="Times New Roman" w:cs="Times New Roman"/>
                <w:sz w:val="20"/>
                <w:szCs w:val="20"/>
              </w:rPr>
              <w:t>Fig. 10</w:t>
            </w:r>
          </w:p>
        </w:tc>
      </w:tr>
    </w:tbl>
    <w:p w14:paraId="67CB76B4" w14:textId="0DE02A1C" w:rsidR="00533452" w:rsidRDefault="00533452"/>
    <w:p w14:paraId="6BBC3223" w14:textId="2DDC4ADF" w:rsidR="005D6E80" w:rsidRDefault="005D6E80"/>
    <w:p w14:paraId="7731250D" w14:textId="77777777" w:rsidR="005D6E80" w:rsidRPr="006C1B67" w:rsidRDefault="005D6E80"/>
    <w:sectPr w:rsidR="005D6E80" w:rsidRPr="006C1B67" w:rsidSect="00D023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A1"/>
    <w:rsid w:val="000212A1"/>
    <w:rsid w:val="00032767"/>
    <w:rsid w:val="00037E2F"/>
    <w:rsid w:val="00056EB5"/>
    <w:rsid w:val="00072EB1"/>
    <w:rsid w:val="00082BCF"/>
    <w:rsid w:val="000B39ED"/>
    <w:rsid w:val="000C0B16"/>
    <w:rsid w:val="000D5812"/>
    <w:rsid w:val="000D762E"/>
    <w:rsid w:val="000E3DE7"/>
    <w:rsid w:val="0015663B"/>
    <w:rsid w:val="001C2C21"/>
    <w:rsid w:val="001D595E"/>
    <w:rsid w:val="001D6EE9"/>
    <w:rsid w:val="001D772D"/>
    <w:rsid w:val="001E01BF"/>
    <w:rsid w:val="00203E52"/>
    <w:rsid w:val="0022681E"/>
    <w:rsid w:val="00230C1B"/>
    <w:rsid w:val="0024497F"/>
    <w:rsid w:val="00252389"/>
    <w:rsid w:val="00253C80"/>
    <w:rsid w:val="00292244"/>
    <w:rsid w:val="002934BE"/>
    <w:rsid w:val="002D247C"/>
    <w:rsid w:val="00306BA6"/>
    <w:rsid w:val="00333C6E"/>
    <w:rsid w:val="00352839"/>
    <w:rsid w:val="00391611"/>
    <w:rsid w:val="003B2ED8"/>
    <w:rsid w:val="003B762D"/>
    <w:rsid w:val="003B7E7E"/>
    <w:rsid w:val="003C5EF3"/>
    <w:rsid w:val="003F1B71"/>
    <w:rsid w:val="003F489F"/>
    <w:rsid w:val="003F55D6"/>
    <w:rsid w:val="003F7922"/>
    <w:rsid w:val="00400CD9"/>
    <w:rsid w:val="00407DDC"/>
    <w:rsid w:val="00412090"/>
    <w:rsid w:val="00432817"/>
    <w:rsid w:val="004362AE"/>
    <w:rsid w:val="0044284A"/>
    <w:rsid w:val="00483AC8"/>
    <w:rsid w:val="004A09A5"/>
    <w:rsid w:val="004A35F3"/>
    <w:rsid w:val="004B0E03"/>
    <w:rsid w:val="004E5E85"/>
    <w:rsid w:val="004E7198"/>
    <w:rsid w:val="00533452"/>
    <w:rsid w:val="005410F9"/>
    <w:rsid w:val="00552715"/>
    <w:rsid w:val="00556321"/>
    <w:rsid w:val="00563E60"/>
    <w:rsid w:val="00575EEE"/>
    <w:rsid w:val="00594BA6"/>
    <w:rsid w:val="005B42D3"/>
    <w:rsid w:val="005B6468"/>
    <w:rsid w:val="005D6E80"/>
    <w:rsid w:val="0061661B"/>
    <w:rsid w:val="006208A8"/>
    <w:rsid w:val="00635B8A"/>
    <w:rsid w:val="006566A8"/>
    <w:rsid w:val="006676B0"/>
    <w:rsid w:val="0066776E"/>
    <w:rsid w:val="0068296A"/>
    <w:rsid w:val="006A2096"/>
    <w:rsid w:val="006A6DC4"/>
    <w:rsid w:val="006B39E0"/>
    <w:rsid w:val="006B664D"/>
    <w:rsid w:val="006C1B67"/>
    <w:rsid w:val="006D3A83"/>
    <w:rsid w:val="00762469"/>
    <w:rsid w:val="00781D34"/>
    <w:rsid w:val="00783B9E"/>
    <w:rsid w:val="007A1D34"/>
    <w:rsid w:val="007C663D"/>
    <w:rsid w:val="007E397C"/>
    <w:rsid w:val="007F103A"/>
    <w:rsid w:val="00805AC4"/>
    <w:rsid w:val="008277BB"/>
    <w:rsid w:val="00831117"/>
    <w:rsid w:val="00874028"/>
    <w:rsid w:val="00892DA0"/>
    <w:rsid w:val="008A29D2"/>
    <w:rsid w:val="008B30AB"/>
    <w:rsid w:val="008C3ED9"/>
    <w:rsid w:val="00920B36"/>
    <w:rsid w:val="00924015"/>
    <w:rsid w:val="00962960"/>
    <w:rsid w:val="00966792"/>
    <w:rsid w:val="0097630C"/>
    <w:rsid w:val="00994732"/>
    <w:rsid w:val="009A1F1C"/>
    <w:rsid w:val="009B5E48"/>
    <w:rsid w:val="009C6575"/>
    <w:rsid w:val="00A135F3"/>
    <w:rsid w:val="00A2544A"/>
    <w:rsid w:val="00A32D06"/>
    <w:rsid w:val="00A50B0B"/>
    <w:rsid w:val="00A71F2B"/>
    <w:rsid w:val="00A74979"/>
    <w:rsid w:val="00A93A96"/>
    <w:rsid w:val="00A950D5"/>
    <w:rsid w:val="00AA0C1F"/>
    <w:rsid w:val="00AA7A9C"/>
    <w:rsid w:val="00AE69B7"/>
    <w:rsid w:val="00AE7D86"/>
    <w:rsid w:val="00B32050"/>
    <w:rsid w:val="00B43814"/>
    <w:rsid w:val="00B51D16"/>
    <w:rsid w:val="00B56CA7"/>
    <w:rsid w:val="00B67F19"/>
    <w:rsid w:val="00B76558"/>
    <w:rsid w:val="00B90004"/>
    <w:rsid w:val="00B94875"/>
    <w:rsid w:val="00BC13D3"/>
    <w:rsid w:val="00BD5C34"/>
    <w:rsid w:val="00C04FE8"/>
    <w:rsid w:val="00C06F8D"/>
    <w:rsid w:val="00C10271"/>
    <w:rsid w:val="00C27E0D"/>
    <w:rsid w:val="00C54C68"/>
    <w:rsid w:val="00C67AFA"/>
    <w:rsid w:val="00C779B4"/>
    <w:rsid w:val="00CA2304"/>
    <w:rsid w:val="00CA7EAD"/>
    <w:rsid w:val="00CB1213"/>
    <w:rsid w:val="00CC0E42"/>
    <w:rsid w:val="00CF587E"/>
    <w:rsid w:val="00D02330"/>
    <w:rsid w:val="00D14CA9"/>
    <w:rsid w:val="00D32279"/>
    <w:rsid w:val="00D3322F"/>
    <w:rsid w:val="00D46BD5"/>
    <w:rsid w:val="00D6718E"/>
    <w:rsid w:val="00D72831"/>
    <w:rsid w:val="00D73E94"/>
    <w:rsid w:val="00D7522F"/>
    <w:rsid w:val="00DA1A46"/>
    <w:rsid w:val="00DC0680"/>
    <w:rsid w:val="00DC1901"/>
    <w:rsid w:val="00DC40C3"/>
    <w:rsid w:val="00DD7293"/>
    <w:rsid w:val="00DE6642"/>
    <w:rsid w:val="00DF3450"/>
    <w:rsid w:val="00E10D4A"/>
    <w:rsid w:val="00E31712"/>
    <w:rsid w:val="00E4025E"/>
    <w:rsid w:val="00E4188D"/>
    <w:rsid w:val="00E55A60"/>
    <w:rsid w:val="00E912D7"/>
    <w:rsid w:val="00E922B6"/>
    <w:rsid w:val="00E94A2B"/>
    <w:rsid w:val="00EA1505"/>
    <w:rsid w:val="00EA179E"/>
    <w:rsid w:val="00EC40F7"/>
    <w:rsid w:val="00EF01EE"/>
    <w:rsid w:val="00EF5661"/>
    <w:rsid w:val="00F06A60"/>
    <w:rsid w:val="00F3692C"/>
    <w:rsid w:val="00F50341"/>
    <w:rsid w:val="00F5046E"/>
    <w:rsid w:val="00FC786B"/>
    <w:rsid w:val="00FD2221"/>
    <w:rsid w:val="00FD46C9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DA23F"/>
  <w15:chartTrackingRefBased/>
  <w15:docId w15:val="{4BBC4F6B-9090-0C4A-BFE9-A93A555C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0AnonymousSite0/Social-media-data-to-Interrelated-informtion-to-Parameters-of-virtual-road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Shenghua</dc:creator>
  <cp:keywords/>
  <dc:description/>
  <cp:lastModifiedBy>Zhou Shenghua</cp:lastModifiedBy>
  <cp:revision>9</cp:revision>
  <dcterms:created xsi:type="dcterms:W3CDTF">2021-11-02T15:00:00Z</dcterms:created>
  <dcterms:modified xsi:type="dcterms:W3CDTF">2021-12-12T09:37:00Z</dcterms:modified>
</cp:coreProperties>
</file>