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566" w:rsidRDefault="00341566" w:rsidP="00341566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="Times New Roman"/>
          <w:noProof/>
          <w:spacing w:val="-10"/>
          <w:kern w:val="28"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0D3A1803" wp14:editId="08B7DB1F">
            <wp:simplePos x="0" y="0"/>
            <wp:positionH relativeFrom="column">
              <wp:posOffset>4730750</wp:posOffset>
            </wp:positionH>
            <wp:positionV relativeFrom="paragraph">
              <wp:posOffset>-285750</wp:posOffset>
            </wp:positionV>
            <wp:extent cx="1790700" cy="2014855"/>
            <wp:effectExtent l="0" t="0" r="0" b="4445"/>
            <wp:wrapTight wrapText="bothSides">
              <wp:wrapPolygon edited="0">
                <wp:start x="13098" y="0"/>
                <wp:lineTo x="11030" y="817"/>
                <wp:lineTo x="8732" y="2655"/>
                <wp:lineTo x="0" y="4084"/>
                <wp:lineTo x="0" y="20831"/>
                <wp:lineTo x="2987" y="21443"/>
                <wp:lineTo x="5515" y="21443"/>
                <wp:lineTo x="9651" y="21443"/>
                <wp:lineTo x="19532" y="20218"/>
                <wp:lineTo x="18613" y="13070"/>
                <wp:lineTo x="19991" y="9803"/>
                <wp:lineTo x="21370" y="7760"/>
                <wp:lineTo x="21370" y="2655"/>
                <wp:lineTo x="17923" y="204"/>
                <wp:lineTo x="16774" y="0"/>
                <wp:lineTo x="1309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ge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78C542FF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Campaign Management</w:t>
      </w:r>
    </w:p>
    <w:p w:rsidR="00341566" w:rsidRPr="00341566" w:rsidRDefault="00341566" w:rsidP="00341566">
      <w:pPr>
        <w:spacing w:after="0" w:line="240" w:lineRule="auto"/>
        <w:contextualSpacing/>
        <w:jc w:val="center"/>
        <w:rPr>
          <w:rFonts w:asciiTheme="majorHAnsi" w:eastAsiaTheme="majorEastAsia" w:hAnsiTheme="majorHAnsi" w:cs="Times New Roman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Data Setup</w:t>
      </w:r>
    </w:p>
    <w:p w:rsidR="00341566" w:rsidRDefault="00341566" w:rsidP="00341566">
      <w:pPr>
        <w:pStyle w:val="Heading1"/>
      </w:pPr>
      <w:r>
        <w:rPr>
          <w:rFonts w:ascii="Times New Roman" w:eastAsia="Times New Roman" w:hAnsi="Times New Roman"/>
        </w:rPr>
        <w:t>Modify Scripts for Quick Execution</w:t>
      </w:r>
    </w:p>
    <w:p w:rsidR="00341566" w:rsidRDefault="00341566" w:rsidP="00341566">
      <w:r>
        <w:t>For the purposes of a quick demo, we need to use a small dataset. To create a smaller dataset follow the below steps.</w:t>
      </w:r>
      <w:r w:rsidR="00BB55D5">
        <w:t xml:space="preserve">  (This will modify the data size when using the SQLR solution path or the Powershell solution path.)</w:t>
      </w:r>
      <w:bookmarkStart w:id="0" w:name="_GoBack"/>
      <w:bookmarkEnd w:id="0"/>
    </w:p>
    <w:p w:rsidR="00341566" w:rsidRPr="00F3208C" w:rsidRDefault="00341566" w:rsidP="00341566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  <w:i/>
          <w:iCs/>
          <w:color w:val="2E74B5" w:themeColor="accent1" w:themeShade="BF"/>
        </w:rPr>
        <w:t xml:space="preserve">Open </w:t>
      </w:r>
      <w:r w:rsidRPr="78C542FF">
        <w:rPr>
          <w:rFonts w:ascii="Calibri" w:eastAsia="Calibri" w:hAnsi="Calibri" w:cs="Calibri"/>
          <w:i/>
          <w:iCs/>
          <w:color w:val="2E74B5" w:themeColor="accent1" w:themeShade="BF"/>
        </w:rPr>
        <w:t>step1(c)_lead_demography.sql. Press Ctrl + G. Enter 55 and press Enter. This will take you to the 55</w:t>
      </w:r>
      <w:r w:rsidRPr="78C542FF">
        <w:rPr>
          <w:rFonts w:ascii="Calibri" w:eastAsia="Calibri" w:hAnsi="Calibri" w:cs="Calibri"/>
          <w:i/>
          <w:iCs/>
          <w:color w:val="2E74B5" w:themeColor="accent1" w:themeShade="BF"/>
          <w:vertAlign w:val="superscript"/>
        </w:rPr>
        <w:t xml:space="preserve">th </w:t>
      </w:r>
      <w:r w:rsidRPr="78C542FF">
        <w:rPr>
          <w:rFonts w:ascii="Calibri" w:eastAsia="Calibri" w:hAnsi="Calibri" w:cs="Calibri"/>
          <w:i/>
          <w:iCs/>
          <w:color w:val="2E74B5" w:themeColor="accent1" w:themeShade="BF"/>
        </w:rPr>
        <w:t>line of the code. Change the value 100000 to 10000 for the purpose of a quick demo</w:t>
      </w:r>
    </w:p>
    <w:p w:rsidR="00341566" w:rsidRDefault="00341566" w:rsidP="00341566">
      <w:pPr>
        <w:pStyle w:val="ListParagraph"/>
      </w:pPr>
      <w:r w:rsidRPr="00F3208C">
        <w:rPr>
          <w:noProof/>
        </w:rPr>
        <w:drawing>
          <wp:inline distT="0" distB="0" distL="0" distR="0" wp14:anchorId="3FF39C32" wp14:editId="7FBC12AF">
            <wp:extent cx="3919592" cy="1920240"/>
            <wp:effectExtent l="0" t="0" r="5080" b="3810"/>
            <wp:docPr id="3" name="Picture 3" descr="C:\Users\v-bakesa\Downloads\Revised Documentation Files &amp; Deck\screenshots\SQL_P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-bakesa\Downloads\Revised Documentation Files &amp; Deck\screenshots\SQL_PS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592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566" w:rsidRDefault="00341566" w:rsidP="00341566">
      <w:pPr>
        <w:pStyle w:val="ListParagraph"/>
        <w:tabs>
          <w:tab w:val="left" w:pos="3900"/>
        </w:tabs>
      </w:pPr>
      <w:r>
        <w:tab/>
      </w:r>
    </w:p>
    <w:p w:rsidR="00341566" w:rsidRPr="00A95766" w:rsidRDefault="00341566" w:rsidP="00341566">
      <w:pPr>
        <w:pStyle w:val="ListParagraph"/>
        <w:numPr>
          <w:ilvl w:val="0"/>
          <w:numId w:val="1"/>
        </w:numPr>
      </w:pPr>
      <w:r w:rsidRPr="78C542FF">
        <w:rPr>
          <w:rFonts w:ascii="Calibri" w:eastAsia="Calibri" w:hAnsi="Calibri" w:cs="Calibri"/>
          <w:i/>
          <w:iCs/>
          <w:color w:val="2E74B5" w:themeColor="accent1" w:themeShade="BF"/>
        </w:rPr>
        <w:t>Open Step5(a)_model_train_rf.sql</w:t>
      </w:r>
      <w:r>
        <w:t xml:space="preserve">. </w:t>
      </w:r>
      <w:r w:rsidRPr="78C542FF">
        <w:rPr>
          <w:rFonts w:ascii="Calibri" w:eastAsia="Calibri" w:hAnsi="Calibri" w:cs="Calibri"/>
          <w:i/>
          <w:iCs/>
          <w:color w:val="2E74B5" w:themeColor="accent1" w:themeShade="BF"/>
        </w:rPr>
        <w:t>Press Ctrl + G. Enter 48 and press Enter. This will take you to the 48</w:t>
      </w:r>
      <w:r w:rsidRPr="78C542FF">
        <w:rPr>
          <w:rFonts w:ascii="Calibri" w:eastAsia="Calibri" w:hAnsi="Calibri" w:cs="Calibri"/>
          <w:i/>
          <w:iCs/>
          <w:color w:val="2E74B5" w:themeColor="accent1" w:themeShade="BF"/>
          <w:vertAlign w:val="superscript"/>
        </w:rPr>
        <w:t xml:space="preserve">th </w:t>
      </w:r>
      <w:r w:rsidRPr="78C542FF">
        <w:rPr>
          <w:rFonts w:ascii="Calibri" w:eastAsia="Calibri" w:hAnsi="Calibri" w:cs="Calibri"/>
          <w:i/>
          <w:iCs/>
          <w:color w:val="2E74B5" w:themeColor="accent1" w:themeShade="BF"/>
        </w:rPr>
        <w:t>line of the code. Change the value 500 to 75 for the purpose of a quick demo</w:t>
      </w:r>
    </w:p>
    <w:p w:rsidR="00341566" w:rsidRDefault="00341566" w:rsidP="00341566">
      <w:pPr>
        <w:pStyle w:val="ListParagraph"/>
      </w:pPr>
      <w:r w:rsidRPr="00A95766">
        <w:rPr>
          <w:noProof/>
        </w:rPr>
        <w:drawing>
          <wp:inline distT="0" distB="0" distL="0" distR="0" wp14:anchorId="6D25D2AF" wp14:editId="5F108161">
            <wp:extent cx="5069227" cy="1280160"/>
            <wp:effectExtent l="0" t="0" r="0" b="0"/>
            <wp:docPr id="16" name="Picture 16" descr="C:\Users\v-bakesa\Downloads\Revised Documentation Files &amp; Deck\screenshots\SQL_P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-bakesa\Downloads\Revised Documentation Files &amp; Deck\screenshots\SQL_PS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27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566" w:rsidRPr="00EA6BE0" w:rsidRDefault="00341566" w:rsidP="00341566">
      <w:pPr>
        <w:pStyle w:val="ListParagraph"/>
      </w:pPr>
    </w:p>
    <w:p w:rsidR="00341566" w:rsidRPr="00A95766" w:rsidRDefault="00341566" w:rsidP="00341566">
      <w:pPr>
        <w:pStyle w:val="ListParagraph"/>
        <w:numPr>
          <w:ilvl w:val="0"/>
          <w:numId w:val="1"/>
        </w:numPr>
      </w:pPr>
      <w:r w:rsidRPr="78C542FF">
        <w:rPr>
          <w:rFonts w:ascii="Calibri" w:eastAsia="Calibri" w:hAnsi="Calibri" w:cs="Calibri"/>
          <w:i/>
          <w:iCs/>
          <w:color w:val="2E74B5" w:themeColor="accent1" w:themeShade="BF"/>
        </w:rPr>
        <w:t>Open Step5(c)_model_train_gbm.sql</w:t>
      </w:r>
      <w:r>
        <w:t xml:space="preserve">. </w:t>
      </w:r>
      <w:r w:rsidRPr="78C542FF">
        <w:rPr>
          <w:rFonts w:ascii="Calibri" w:eastAsia="Calibri" w:hAnsi="Calibri" w:cs="Calibri"/>
          <w:i/>
          <w:iCs/>
          <w:color w:val="2E74B5" w:themeColor="accent1" w:themeShade="BF"/>
        </w:rPr>
        <w:t>Press Ctrl + G. Enter 64 and press Enter. This will take you to the 64</w:t>
      </w:r>
      <w:r w:rsidRPr="78C542FF">
        <w:rPr>
          <w:rFonts w:ascii="Calibri" w:eastAsia="Calibri" w:hAnsi="Calibri" w:cs="Calibri"/>
          <w:i/>
          <w:iCs/>
          <w:color w:val="2E74B5" w:themeColor="accent1" w:themeShade="BF"/>
          <w:vertAlign w:val="superscript"/>
        </w:rPr>
        <w:t xml:space="preserve">th </w:t>
      </w:r>
      <w:r w:rsidRPr="78C542FF">
        <w:rPr>
          <w:rFonts w:ascii="Calibri" w:eastAsia="Calibri" w:hAnsi="Calibri" w:cs="Calibri"/>
          <w:i/>
          <w:iCs/>
          <w:color w:val="2E74B5" w:themeColor="accent1" w:themeShade="BF"/>
        </w:rPr>
        <w:t>line of the code. Change the value 500 to 75 for the purpose of a quick demo</w:t>
      </w:r>
    </w:p>
    <w:p w:rsidR="00341566" w:rsidRPr="00F84146" w:rsidRDefault="00341566" w:rsidP="00341566">
      <w:pPr>
        <w:pStyle w:val="ListParagraph"/>
      </w:pPr>
      <w:r w:rsidRPr="00A95766">
        <w:rPr>
          <w:noProof/>
        </w:rPr>
        <w:lastRenderedPageBreak/>
        <w:drawing>
          <wp:inline distT="0" distB="0" distL="0" distR="0" wp14:anchorId="17403F2E" wp14:editId="16C4927E">
            <wp:extent cx="5010293" cy="2286000"/>
            <wp:effectExtent l="0" t="0" r="0" b="0"/>
            <wp:docPr id="31" name="Picture 31" descr="C:\Users\v-bakesa\Downloads\Revised Documentation Files &amp; Deck\screenshots\SQL_P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-bakesa\Downloads\Revised Documentation Files &amp; Deck\screenshots\SQL_PS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29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E2B" w:rsidRDefault="000F6E2B"/>
    <w:sectPr w:rsidR="000F6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551BA"/>
    <w:multiLevelType w:val="hybridMultilevel"/>
    <w:tmpl w:val="FABCBD0C"/>
    <w:lvl w:ilvl="0" w:tplc="5456F3F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i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66"/>
    <w:rsid w:val="000F6E2B"/>
    <w:rsid w:val="00341566"/>
    <w:rsid w:val="00BB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FF5F7-ED61-4CF7-A2EB-7D993E20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566"/>
  </w:style>
  <w:style w:type="paragraph" w:styleId="Heading1">
    <w:name w:val="heading 1"/>
    <w:basedOn w:val="Normal"/>
    <w:next w:val="Normal"/>
    <w:link w:val="Heading1Char"/>
    <w:uiPriority w:val="9"/>
    <w:qFormat/>
    <w:rsid w:val="00341566"/>
    <w:pPr>
      <w:keepNext/>
      <w:keepLines/>
      <w:spacing w:before="240" w:after="0"/>
      <w:outlineLvl w:val="0"/>
    </w:pPr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566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156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Gilley</dc:creator>
  <cp:keywords/>
  <dc:description/>
  <cp:lastModifiedBy>Sheri Gilley</cp:lastModifiedBy>
  <cp:revision>2</cp:revision>
  <dcterms:created xsi:type="dcterms:W3CDTF">2016-07-21T19:29:00Z</dcterms:created>
  <dcterms:modified xsi:type="dcterms:W3CDTF">2016-07-22T23:02:00Z</dcterms:modified>
</cp:coreProperties>
</file>