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F776" w14:textId="77777777" w:rsidR="00141D57" w:rsidRPr="00FA0CBA" w:rsidRDefault="00000000">
      <w:pPr>
        <w:pStyle w:val="Ttulo"/>
        <w:rPr>
          <w:lang w:val="es-SV"/>
        </w:rPr>
      </w:pPr>
      <w:r w:rsidRPr="00FA0CBA">
        <w:rPr>
          <w:lang w:val="es-SV"/>
        </w:rPr>
        <w:t>Diseño UX/UI y Línea Gráfica</w:t>
      </w:r>
      <w:r w:rsidRPr="00FA0CBA">
        <w:rPr>
          <w:lang w:val="es-SV"/>
        </w:rPr>
        <w:br/>
        <w:t>Sistema de Citas Médicas</w:t>
      </w:r>
    </w:p>
    <w:p w14:paraId="22A4254A" w14:textId="77777777" w:rsidR="00141D57" w:rsidRPr="00FA0CBA" w:rsidRDefault="00000000">
      <w:pPr>
        <w:pStyle w:val="Ttulo1"/>
        <w:rPr>
          <w:lang w:val="es-SV"/>
        </w:rPr>
      </w:pPr>
      <w:r w:rsidRPr="00FA0CBA">
        <w:rPr>
          <w:lang w:val="es-SV"/>
        </w:rPr>
        <w:t>a. Presentación de Mockups de la Aplicación</w:t>
      </w:r>
    </w:p>
    <w:p w14:paraId="23C22129" w14:textId="55B92AEF" w:rsidR="00FA0CBA" w:rsidRPr="00FA0CBA" w:rsidRDefault="00000000">
      <w:pPr>
        <w:rPr>
          <w:lang w:val="es-SV"/>
        </w:rPr>
      </w:pPr>
      <w:r w:rsidRPr="00FA0CBA">
        <w:rPr>
          <w:lang w:val="es-SV"/>
        </w:rPr>
        <w:t>Los mockups del sistema fueron diseñados tomando en cuenta una interfaz clara, moderna y fácil de usar, orientada a la gestión de citas médicas.</w:t>
      </w:r>
      <w:r w:rsidRPr="00FA0CBA">
        <w:rPr>
          <w:lang w:val="es-SV"/>
        </w:rPr>
        <w:br/>
      </w:r>
      <w:r w:rsidRPr="00FA0CBA">
        <w:rPr>
          <w:lang w:val="es-SV"/>
        </w:rPr>
        <w:br/>
        <w:t>Pantallas desarrolladas:</w:t>
      </w:r>
      <w:r w:rsidRPr="00FA0CBA">
        <w:rPr>
          <w:lang w:val="es-SV"/>
        </w:rPr>
        <w:br/>
        <w:t>- Crear Cuenta</w:t>
      </w:r>
    </w:p>
    <w:p w14:paraId="56A6BB1E" w14:textId="77777777" w:rsidR="00FA0CBA" w:rsidRDefault="00FA0CBA" w:rsidP="00FA0CBA">
      <w:pPr>
        <w:jc w:val="center"/>
        <w:rPr>
          <w:lang w:val="es-SV"/>
        </w:rPr>
      </w:pPr>
      <w:r w:rsidRPr="00FA0CBA">
        <w:rPr>
          <w:lang w:val="es-SV"/>
        </w:rPr>
        <w:drawing>
          <wp:inline distT="0" distB="0" distL="0" distR="0" wp14:anchorId="02D9110F" wp14:editId="603CE078">
            <wp:extent cx="2933700" cy="1922079"/>
            <wp:effectExtent l="0" t="0" r="0" b="2540"/>
            <wp:docPr id="669795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95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9975" cy="193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5B1A" w14:textId="77777777" w:rsidR="00FA0CBA" w:rsidRDefault="00000000" w:rsidP="00FA0CBA">
      <w:pPr>
        <w:rPr>
          <w:lang w:val="es-SV"/>
        </w:rPr>
      </w:pPr>
      <w:r w:rsidRPr="00FA0CBA">
        <w:rPr>
          <w:lang w:val="es-SV"/>
        </w:rPr>
        <w:br/>
        <w:t>- Iniciar Sesión</w:t>
      </w:r>
    </w:p>
    <w:p w14:paraId="05525BDB" w14:textId="77777777" w:rsidR="00FA0CBA" w:rsidRDefault="00FA0CBA" w:rsidP="00FA0CBA">
      <w:pPr>
        <w:jc w:val="center"/>
        <w:rPr>
          <w:lang w:val="es-SV"/>
        </w:rPr>
      </w:pPr>
      <w:r w:rsidRPr="00FA0CBA">
        <w:rPr>
          <w:lang w:val="es-SV"/>
        </w:rPr>
        <w:drawing>
          <wp:inline distT="0" distB="0" distL="0" distR="0" wp14:anchorId="3883E4B0" wp14:editId="0C7AF8A2">
            <wp:extent cx="2940935" cy="1922400"/>
            <wp:effectExtent l="0" t="0" r="0" b="1905"/>
            <wp:docPr id="1814957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57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0935" cy="19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FCBA" w14:textId="6DF6E345" w:rsidR="00FA0CBA" w:rsidRDefault="00000000" w:rsidP="00FA0CBA">
      <w:pPr>
        <w:rPr>
          <w:lang w:val="es-SV"/>
        </w:rPr>
      </w:pPr>
      <w:r w:rsidRPr="00FA0CBA">
        <w:rPr>
          <w:lang w:val="es-SV"/>
        </w:rPr>
        <w:br/>
      </w:r>
    </w:p>
    <w:p w14:paraId="110FA04A" w14:textId="77777777" w:rsidR="00FA0CBA" w:rsidRDefault="00FA0CBA" w:rsidP="00FA0CBA">
      <w:pPr>
        <w:rPr>
          <w:lang w:val="es-SV"/>
        </w:rPr>
      </w:pPr>
    </w:p>
    <w:p w14:paraId="47621124" w14:textId="77777777" w:rsidR="00FA0CBA" w:rsidRDefault="00FA0CBA" w:rsidP="00FA0CBA">
      <w:pPr>
        <w:rPr>
          <w:lang w:val="es-SV"/>
        </w:rPr>
      </w:pPr>
    </w:p>
    <w:p w14:paraId="62586555" w14:textId="77777777" w:rsidR="00FA0CBA" w:rsidRDefault="00FA0CBA" w:rsidP="00FA0CBA">
      <w:pPr>
        <w:rPr>
          <w:lang w:val="es-SV"/>
        </w:rPr>
      </w:pPr>
      <w:r>
        <w:rPr>
          <w:lang w:val="es-SV"/>
        </w:rPr>
        <w:lastRenderedPageBreak/>
        <w:t xml:space="preserve">- </w:t>
      </w:r>
      <w:r w:rsidR="00000000" w:rsidRPr="00FA0CBA">
        <w:rPr>
          <w:lang w:val="es-SV"/>
        </w:rPr>
        <w:t>Panel Principal (</w:t>
      </w:r>
      <w:proofErr w:type="spellStart"/>
      <w:r w:rsidR="00000000" w:rsidRPr="00FA0CBA">
        <w:rPr>
          <w:lang w:val="es-SV"/>
        </w:rPr>
        <w:t>Dashboard</w:t>
      </w:r>
      <w:proofErr w:type="spellEnd"/>
      <w:r w:rsidR="00000000" w:rsidRPr="00FA0CBA">
        <w:rPr>
          <w:lang w:val="es-SV"/>
        </w:rPr>
        <w:t>)</w:t>
      </w:r>
    </w:p>
    <w:p w14:paraId="1A952C6D" w14:textId="77777777" w:rsidR="00FA0CBA" w:rsidRDefault="00FA0CBA" w:rsidP="00FA0CBA">
      <w:pPr>
        <w:jc w:val="center"/>
        <w:rPr>
          <w:lang w:val="es-SV"/>
        </w:rPr>
      </w:pPr>
      <w:r w:rsidRPr="00FA0CBA">
        <w:rPr>
          <w:lang w:val="es-SV"/>
        </w:rPr>
        <w:drawing>
          <wp:inline distT="0" distB="0" distL="0" distR="0" wp14:anchorId="1730B186" wp14:editId="6C40419C">
            <wp:extent cx="2922670" cy="1922400"/>
            <wp:effectExtent l="0" t="0" r="0" b="1905"/>
            <wp:docPr id="737632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32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2670" cy="19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E555" w14:textId="77777777" w:rsidR="00FA0CBA" w:rsidRDefault="00000000" w:rsidP="00FA0CBA">
      <w:pPr>
        <w:rPr>
          <w:lang w:val="es-SV"/>
        </w:rPr>
      </w:pPr>
      <w:r w:rsidRPr="00FA0CBA">
        <w:rPr>
          <w:lang w:val="es-SV"/>
        </w:rPr>
        <w:br/>
        <w:t>- Registro de Pacientes</w:t>
      </w:r>
    </w:p>
    <w:p w14:paraId="3630F43C" w14:textId="77777777" w:rsidR="00FA0CBA" w:rsidRDefault="00FA0CBA" w:rsidP="00FA0CBA">
      <w:pPr>
        <w:jc w:val="center"/>
        <w:rPr>
          <w:lang w:val="es-SV"/>
        </w:rPr>
      </w:pPr>
      <w:r w:rsidRPr="00FA0CBA">
        <w:rPr>
          <w:lang w:val="es-SV"/>
        </w:rPr>
        <w:drawing>
          <wp:inline distT="0" distB="0" distL="0" distR="0" wp14:anchorId="6FD2D48E" wp14:editId="6BAEF7D1">
            <wp:extent cx="2919588" cy="1922400"/>
            <wp:effectExtent l="0" t="0" r="0" b="1905"/>
            <wp:docPr id="1291415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15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9588" cy="19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0BE3" w14:textId="77777777" w:rsidR="00FA0CBA" w:rsidRDefault="00000000" w:rsidP="00FA0CBA">
      <w:pPr>
        <w:rPr>
          <w:lang w:val="es-SV"/>
        </w:rPr>
      </w:pPr>
      <w:r w:rsidRPr="00FA0CBA">
        <w:rPr>
          <w:lang w:val="es-SV"/>
        </w:rPr>
        <w:br/>
        <w:t>- Registro de Médicos</w:t>
      </w:r>
    </w:p>
    <w:p w14:paraId="09306441" w14:textId="77777777" w:rsidR="00FA0CBA" w:rsidRDefault="00FA0CBA" w:rsidP="00FA0CBA">
      <w:pPr>
        <w:jc w:val="center"/>
        <w:rPr>
          <w:lang w:val="es-SV"/>
        </w:rPr>
      </w:pPr>
      <w:r w:rsidRPr="00FA0CBA">
        <w:rPr>
          <w:lang w:val="es-SV"/>
        </w:rPr>
        <w:drawing>
          <wp:inline distT="0" distB="0" distL="0" distR="0" wp14:anchorId="4B79F023" wp14:editId="2D18C1EF">
            <wp:extent cx="2940261" cy="1922400"/>
            <wp:effectExtent l="0" t="0" r="0" b="1905"/>
            <wp:docPr id="1792408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08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0261" cy="19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F08D" w14:textId="77777777" w:rsidR="00FA0CBA" w:rsidRDefault="00FA0CBA" w:rsidP="00FA0CBA">
      <w:pPr>
        <w:jc w:val="center"/>
        <w:rPr>
          <w:lang w:val="es-SV"/>
        </w:rPr>
      </w:pPr>
    </w:p>
    <w:p w14:paraId="18D4DA4A" w14:textId="46A391E2" w:rsidR="00FA0CBA" w:rsidRDefault="00000000" w:rsidP="00FA0CBA">
      <w:pPr>
        <w:rPr>
          <w:lang w:val="es-SV"/>
        </w:rPr>
      </w:pPr>
      <w:r w:rsidRPr="00FA0CBA">
        <w:rPr>
          <w:lang w:val="es-SV"/>
        </w:rPr>
        <w:br/>
      </w:r>
    </w:p>
    <w:p w14:paraId="52F202D5" w14:textId="77777777" w:rsidR="00FA0CBA" w:rsidRDefault="00FA0CBA" w:rsidP="00FA0CBA">
      <w:pPr>
        <w:rPr>
          <w:lang w:val="es-SV"/>
        </w:rPr>
      </w:pPr>
      <w:r>
        <w:rPr>
          <w:lang w:val="es-SV"/>
        </w:rPr>
        <w:lastRenderedPageBreak/>
        <w:t xml:space="preserve">- </w:t>
      </w:r>
      <w:r w:rsidR="00000000" w:rsidRPr="00FA0CBA">
        <w:rPr>
          <w:lang w:val="es-SV"/>
        </w:rPr>
        <w:t>Programar Cita</w:t>
      </w:r>
    </w:p>
    <w:p w14:paraId="51F9275D" w14:textId="77777777" w:rsidR="00FA0CBA" w:rsidRDefault="00FA0CBA" w:rsidP="00FA0CBA">
      <w:pPr>
        <w:jc w:val="center"/>
        <w:rPr>
          <w:lang w:val="es-SV"/>
        </w:rPr>
      </w:pPr>
      <w:r w:rsidRPr="00FA0CBA">
        <w:rPr>
          <w:lang w:val="es-SV"/>
        </w:rPr>
        <w:drawing>
          <wp:inline distT="0" distB="0" distL="0" distR="0" wp14:anchorId="0AC8F99D" wp14:editId="79863198">
            <wp:extent cx="2936622" cy="1922400"/>
            <wp:effectExtent l="0" t="0" r="0" b="1905"/>
            <wp:docPr id="558294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94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6622" cy="19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3E08" w14:textId="2C299300" w:rsidR="00FA0CBA" w:rsidRDefault="00000000" w:rsidP="00FA0CBA">
      <w:pPr>
        <w:rPr>
          <w:lang w:val="es-SV"/>
        </w:rPr>
      </w:pPr>
      <w:r w:rsidRPr="00FA0CBA">
        <w:rPr>
          <w:lang w:val="es-SV"/>
        </w:rPr>
        <w:br/>
        <w:t>- Lista de Citas</w:t>
      </w:r>
    </w:p>
    <w:p w14:paraId="489BCE4F" w14:textId="074BC6DF" w:rsidR="00FA0CBA" w:rsidRDefault="00FA0CBA" w:rsidP="00FA0CBA">
      <w:pPr>
        <w:jc w:val="center"/>
        <w:rPr>
          <w:lang w:val="es-SV"/>
        </w:rPr>
      </w:pPr>
      <w:r w:rsidRPr="00FA0CBA">
        <w:rPr>
          <w:lang w:val="es-SV"/>
        </w:rPr>
        <w:drawing>
          <wp:inline distT="0" distB="0" distL="0" distR="0" wp14:anchorId="28C3DF09" wp14:editId="4E8DF2DC">
            <wp:extent cx="2928855" cy="1922400"/>
            <wp:effectExtent l="0" t="0" r="5080" b="1905"/>
            <wp:docPr id="1037057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57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8855" cy="19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A0CBA">
        <w:rPr>
          <w:lang w:val="es-SV"/>
        </w:rPr>
        <w:br/>
      </w:r>
    </w:p>
    <w:p w14:paraId="2E6CB198" w14:textId="32732B2A" w:rsidR="00FA0CBA" w:rsidRPr="00FA0CBA" w:rsidRDefault="00FA0CBA" w:rsidP="00FA0CBA">
      <w:pPr>
        <w:rPr>
          <w:lang w:val="es-SV"/>
        </w:rPr>
      </w:pPr>
      <w:r>
        <w:rPr>
          <w:lang w:val="es-SV"/>
        </w:rPr>
        <w:t>-</w:t>
      </w:r>
      <w:r w:rsidR="00000000" w:rsidRPr="00FA0CBA">
        <w:rPr>
          <w:lang w:val="es-SV"/>
        </w:rPr>
        <w:t>Calificación de Servicio</w:t>
      </w:r>
    </w:p>
    <w:p w14:paraId="6E24C493" w14:textId="77777777" w:rsidR="00FA0CBA" w:rsidRDefault="00FA0CBA" w:rsidP="00FA0CBA">
      <w:pPr>
        <w:jc w:val="center"/>
        <w:rPr>
          <w:lang w:val="es-SV"/>
        </w:rPr>
      </w:pPr>
      <w:r w:rsidRPr="00FA0CBA">
        <w:rPr>
          <w:lang w:val="es-SV"/>
        </w:rPr>
        <w:drawing>
          <wp:inline distT="0" distB="0" distL="0" distR="0" wp14:anchorId="492E9EBB" wp14:editId="3DFCD8BA">
            <wp:extent cx="2925244" cy="1922400"/>
            <wp:effectExtent l="0" t="0" r="8890" b="1905"/>
            <wp:docPr id="74348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8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5244" cy="19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B0DC" w14:textId="77777777" w:rsidR="00FA0CBA" w:rsidRDefault="00FA0CBA" w:rsidP="00FA0CBA">
      <w:pPr>
        <w:rPr>
          <w:lang w:val="es-SV"/>
        </w:rPr>
      </w:pPr>
    </w:p>
    <w:p w14:paraId="0DB2932C" w14:textId="77777777" w:rsidR="00FA0CBA" w:rsidRDefault="00FA0CBA" w:rsidP="00FA0CBA">
      <w:pPr>
        <w:rPr>
          <w:lang w:val="es-SV"/>
        </w:rPr>
      </w:pPr>
    </w:p>
    <w:p w14:paraId="1D533355" w14:textId="6E0695ED" w:rsidR="00FA0CBA" w:rsidRDefault="00000000" w:rsidP="00FA0CBA">
      <w:pPr>
        <w:rPr>
          <w:lang w:val="es-SV"/>
        </w:rPr>
      </w:pPr>
      <w:r w:rsidRPr="00FA0CBA">
        <w:rPr>
          <w:lang w:val="es-SV"/>
        </w:rPr>
        <w:lastRenderedPageBreak/>
        <w:br/>
        <w:t>- Consultas</w:t>
      </w:r>
    </w:p>
    <w:p w14:paraId="39B32B3F" w14:textId="77777777" w:rsidR="00FA0CBA" w:rsidRDefault="00FA0CBA" w:rsidP="00FA0CBA">
      <w:pPr>
        <w:jc w:val="center"/>
        <w:rPr>
          <w:lang w:val="es-SV"/>
        </w:rPr>
      </w:pPr>
      <w:r w:rsidRPr="00FA0CBA">
        <w:rPr>
          <w:lang w:val="es-SV"/>
        </w:rPr>
        <w:drawing>
          <wp:inline distT="0" distB="0" distL="0" distR="0" wp14:anchorId="2F67B879" wp14:editId="5CE41404">
            <wp:extent cx="2932475" cy="1922400"/>
            <wp:effectExtent l="0" t="0" r="1270" b="1905"/>
            <wp:docPr id="2015782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82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2475" cy="19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E33B" w14:textId="77777777" w:rsidR="00FA0CBA" w:rsidRDefault="00000000" w:rsidP="00FA0CBA">
      <w:pPr>
        <w:rPr>
          <w:lang w:val="es-SV"/>
        </w:rPr>
      </w:pPr>
      <w:r w:rsidRPr="00FA0CBA">
        <w:rPr>
          <w:lang w:val="es-SV"/>
        </w:rPr>
        <w:br/>
        <w:t>- Reportes</w:t>
      </w:r>
    </w:p>
    <w:p w14:paraId="13C2A1BF" w14:textId="77777777" w:rsidR="00FA0CBA" w:rsidRDefault="00FA0CBA" w:rsidP="00FA0CBA">
      <w:pPr>
        <w:jc w:val="center"/>
        <w:rPr>
          <w:lang w:val="es-SV"/>
        </w:rPr>
      </w:pPr>
      <w:r w:rsidRPr="00FA0CBA">
        <w:rPr>
          <w:lang w:val="es-SV"/>
        </w:rPr>
        <w:drawing>
          <wp:inline distT="0" distB="0" distL="0" distR="0" wp14:anchorId="20711ABF" wp14:editId="280D0A89">
            <wp:extent cx="2936622" cy="1922400"/>
            <wp:effectExtent l="0" t="0" r="0" b="1905"/>
            <wp:docPr id="1735796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96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6622" cy="19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3CF0" w14:textId="16C4B78F" w:rsidR="00141D57" w:rsidRPr="00FA0CBA" w:rsidRDefault="00000000" w:rsidP="00FA0CBA">
      <w:pPr>
        <w:rPr>
          <w:lang w:val="es-SV"/>
        </w:rPr>
      </w:pPr>
      <w:r w:rsidRPr="00FA0CBA">
        <w:rPr>
          <w:lang w:val="es-SV"/>
        </w:rPr>
        <w:br/>
      </w:r>
      <w:r w:rsidRPr="00FA0CBA">
        <w:rPr>
          <w:lang w:val="es-SV"/>
        </w:rPr>
        <w:br/>
        <w:t>El sistema utiliza un diseño consistente con encabezado superior, menú de navegación y contenido central.</w:t>
      </w:r>
    </w:p>
    <w:p w14:paraId="782972E0" w14:textId="77777777" w:rsidR="00141D57" w:rsidRPr="00FA0CBA" w:rsidRDefault="00000000">
      <w:pPr>
        <w:pStyle w:val="Ttulo1"/>
        <w:rPr>
          <w:lang w:val="es-SV"/>
        </w:rPr>
      </w:pPr>
      <w:r w:rsidRPr="00FA0CBA">
        <w:rPr>
          <w:lang w:val="es-SV"/>
        </w:rPr>
        <w:t>b. Definición de la Línea Gráfica</w:t>
      </w:r>
    </w:p>
    <w:p w14:paraId="6928FFF5" w14:textId="77777777" w:rsidR="00141D57" w:rsidRPr="00FA0CBA" w:rsidRDefault="00000000">
      <w:pPr>
        <w:pStyle w:val="Ttulo2"/>
        <w:rPr>
          <w:lang w:val="es-SV"/>
        </w:rPr>
      </w:pPr>
      <w:r w:rsidRPr="00FA0CBA">
        <w:rPr>
          <w:lang w:val="es-SV"/>
        </w:rPr>
        <w:t>i. Paleta de Colores</w:t>
      </w:r>
    </w:p>
    <w:p w14:paraId="64F056E8" w14:textId="755BE052" w:rsidR="00141D57" w:rsidRPr="007B7366" w:rsidRDefault="00000000">
      <w:pPr>
        <w:rPr>
          <w:u w:val="single"/>
          <w:lang w:val="es-SV"/>
        </w:rPr>
      </w:pPr>
      <w:r w:rsidRPr="00FA0CBA">
        <w:rPr>
          <w:lang w:val="es-SV"/>
        </w:rPr>
        <w:t>Azul principal: #</w:t>
      </w:r>
      <w:r w:rsidR="007B7366" w:rsidRPr="007B7366">
        <w:rPr>
          <w:lang w:val="es-SV"/>
        </w:rPr>
        <w:t>1E4FA8</w:t>
      </w:r>
      <w:r w:rsidRPr="00FA0CBA">
        <w:rPr>
          <w:lang w:val="es-SV"/>
        </w:rPr>
        <w:br/>
        <w:t>Azul degradado: #</w:t>
      </w:r>
      <w:r w:rsidR="007B7366" w:rsidRPr="007B7366">
        <w:rPr>
          <w:lang w:val="es-SV"/>
        </w:rPr>
        <w:t>518FFF</w:t>
      </w:r>
      <w:r w:rsidRPr="00FA0CBA">
        <w:rPr>
          <w:lang w:val="es-SV"/>
        </w:rPr>
        <w:t xml:space="preserve"> → #</w:t>
      </w:r>
      <w:r w:rsidR="007B7366" w:rsidRPr="007B7366">
        <w:rPr>
          <w:lang w:val="es-SV"/>
        </w:rPr>
        <w:t>1E4FA8</w:t>
      </w:r>
      <w:r w:rsidRPr="00FA0CBA">
        <w:rPr>
          <w:lang w:val="es-SV"/>
        </w:rPr>
        <w:br/>
        <w:t>Blanco: #FFFFFF</w:t>
      </w:r>
      <w:r w:rsidRPr="00FA0CBA">
        <w:rPr>
          <w:lang w:val="es-SV"/>
        </w:rPr>
        <w:br/>
        <w:t>Gris oscuro: #</w:t>
      </w:r>
      <w:r w:rsidR="007B7366" w:rsidRPr="007B7366">
        <w:rPr>
          <w:lang w:val="es-SV"/>
        </w:rPr>
        <w:t>586783</w:t>
      </w:r>
      <w:r w:rsidRPr="00FA0CBA">
        <w:rPr>
          <w:lang w:val="es-SV"/>
        </w:rPr>
        <w:br/>
        <w:t>Gris claro: #</w:t>
      </w:r>
      <w:r w:rsidR="007B7366" w:rsidRPr="007B7366">
        <w:rPr>
          <w:lang w:val="es-SV"/>
        </w:rPr>
        <w:t>BCBCBC</w:t>
      </w:r>
      <w:r w:rsidR="007B7366" w:rsidRPr="00FA0CBA">
        <w:rPr>
          <w:lang w:val="es-SV"/>
        </w:rPr>
        <w:t xml:space="preserve"> </w:t>
      </w:r>
      <w:r w:rsidRPr="00FA0CBA">
        <w:rPr>
          <w:lang w:val="es-SV"/>
        </w:rPr>
        <w:br/>
        <w:t>Verde: #</w:t>
      </w:r>
      <w:r w:rsidR="007B7366" w:rsidRPr="007B7366">
        <w:rPr>
          <w:lang w:val="es-SV"/>
        </w:rPr>
        <w:t>34A853</w:t>
      </w:r>
      <w:r w:rsidRPr="00FA0CBA">
        <w:rPr>
          <w:lang w:val="es-SV"/>
        </w:rPr>
        <w:br/>
        <w:t>Rojo: #</w:t>
      </w:r>
      <w:r w:rsidR="007B7366" w:rsidRPr="007B7366">
        <w:rPr>
          <w:lang w:val="es-SV"/>
        </w:rPr>
        <w:t>E53935</w:t>
      </w:r>
    </w:p>
    <w:p w14:paraId="7342FA9D" w14:textId="77777777" w:rsidR="00141D57" w:rsidRPr="00FA0CBA" w:rsidRDefault="00000000">
      <w:pPr>
        <w:pStyle w:val="Ttulo2"/>
        <w:rPr>
          <w:lang w:val="es-SV"/>
        </w:rPr>
      </w:pPr>
      <w:proofErr w:type="spellStart"/>
      <w:r w:rsidRPr="00FA0CBA">
        <w:rPr>
          <w:lang w:val="es-SV"/>
        </w:rPr>
        <w:lastRenderedPageBreak/>
        <w:t>ii</w:t>
      </w:r>
      <w:proofErr w:type="spellEnd"/>
      <w:r w:rsidRPr="00FA0CBA">
        <w:rPr>
          <w:lang w:val="es-SV"/>
        </w:rPr>
        <w:t>. Iconografía</w:t>
      </w:r>
    </w:p>
    <w:p w14:paraId="6B954E4C" w14:textId="77777777" w:rsidR="00141D57" w:rsidRPr="00FA0CBA" w:rsidRDefault="00000000">
      <w:pPr>
        <w:rPr>
          <w:lang w:val="es-SV"/>
        </w:rPr>
      </w:pPr>
      <w:r w:rsidRPr="00FA0CBA">
        <w:rPr>
          <w:lang w:val="es-SV"/>
        </w:rPr>
        <w:t>Citas: calendario</w:t>
      </w:r>
      <w:r w:rsidRPr="00FA0CBA">
        <w:rPr>
          <w:lang w:val="es-SV"/>
        </w:rPr>
        <w:br/>
        <w:t>Pacientes: usuario</w:t>
      </w:r>
      <w:r w:rsidRPr="00FA0CBA">
        <w:rPr>
          <w:lang w:val="es-SV"/>
        </w:rPr>
        <w:br/>
        <w:t>Médicos: icono médico</w:t>
      </w:r>
      <w:r w:rsidRPr="00FA0CBA">
        <w:rPr>
          <w:lang w:val="es-SV"/>
        </w:rPr>
        <w:br/>
        <w:t>Reportes: gráficos</w:t>
      </w:r>
      <w:r w:rsidRPr="00FA0CBA">
        <w:rPr>
          <w:lang w:val="es-SV"/>
        </w:rPr>
        <w:br/>
        <w:t>Calificación: estrellas</w:t>
      </w:r>
      <w:r w:rsidRPr="00FA0CBA">
        <w:rPr>
          <w:lang w:val="es-SV"/>
        </w:rPr>
        <w:br/>
        <w:t>Errores: advertencia</w:t>
      </w:r>
    </w:p>
    <w:p w14:paraId="59E99DCA" w14:textId="77777777" w:rsidR="00141D57" w:rsidRPr="00FA0CBA" w:rsidRDefault="00000000">
      <w:pPr>
        <w:pStyle w:val="Ttulo2"/>
        <w:rPr>
          <w:lang w:val="es-SV"/>
        </w:rPr>
      </w:pPr>
      <w:proofErr w:type="spellStart"/>
      <w:r w:rsidRPr="00FA0CBA">
        <w:rPr>
          <w:lang w:val="es-SV"/>
        </w:rPr>
        <w:t>iii</w:t>
      </w:r>
      <w:proofErr w:type="spellEnd"/>
      <w:r w:rsidRPr="00FA0CBA">
        <w:rPr>
          <w:lang w:val="es-SV"/>
        </w:rPr>
        <w:t>. Tipografías y Tamaños</w:t>
      </w:r>
    </w:p>
    <w:p w14:paraId="725722AD" w14:textId="4EB7817D" w:rsidR="00141D57" w:rsidRPr="00FA0CBA" w:rsidRDefault="00000000">
      <w:pPr>
        <w:rPr>
          <w:lang w:val="es-SV"/>
        </w:rPr>
      </w:pPr>
      <w:r w:rsidRPr="00FA0CBA">
        <w:rPr>
          <w:lang w:val="es-SV"/>
        </w:rPr>
        <w:t xml:space="preserve">Tipografía: </w:t>
      </w:r>
      <w:r w:rsidR="007B7366" w:rsidRPr="00FA0CBA">
        <w:rPr>
          <w:lang w:val="es-SV"/>
        </w:rPr>
        <w:t>Poppins</w:t>
      </w:r>
      <w:r w:rsidRPr="00FA0CBA">
        <w:rPr>
          <w:lang w:val="es-SV"/>
        </w:rPr>
        <w:br/>
        <w:t xml:space="preserve">Títulos: </w:t>
      </w:r>
      <w:r w:rsidR="007B7366">
        <w:rPr>
          <w:lang w:val="es-SV"/>
        </w:rPr>
        <w:t>40</w:t>
      </w:r>
      <w:r w:rsidRPr="00FA0CBA">
        <w:rPr>
          <w:lang w:val="es-SV"/>
        </w:rPr>
        <w:t>px</w:t>
      </w:r>
      <w:r w:rsidRPr="00FA0CBA">
        <w:rPr>
          <w:lang w:val="es-SV"/>
        </w:rPr>
        <w:br/>
        <w:t xml:space="preserve">Subtítulos: </w:t>
      </w:r>
      <w:r w:rsidR="007B7366">
        <w:rPr>
          <w:lang w:val="es-SV"/>
        </w:rPr>
        <w:t>24px</w:t>
      </w:r>
      <w:r w:rsidRPr="00FA0CBA">
        <w:rPr>
          <w:lang w:val="es-SV"/>
        </w:rPr>
        <w:br/>
        <w:t>Texto: 14px – 16px</w:t>
      </w:r>
      <w:r w:rsidRPr="00FA0CBA">
        <w:rPr>
          <w:lang w:val="es-SV"/>
        </w:rPr>
        <w:br/>
        <w:t xml:space="preserve">Botones: </w:t>
      </w:r>
      <w:r w:rsidR="007B7366">
        <w:rPr>
          <w:lang w:val="es-SV"/>
        </w:rPr>
        <w:t>2</w:t>
      </w:r>
      <w:r w:rsidRPr="00FA0CBA">
        <w:rPr>
          <w:lang w:val="es-SV"/>
        </w:rPr>
        <w:t>4px</w:t>
      </w:r>
    </w:p>
    <w:p w14:paraId="13DA2DF4" w14:textId="77777777" w:rsidR="00141D57" w:rsidRPr="00FA0CBA" w:rsidRDefault="00000000">
      <w:pPr>
        <w:pStyle w:val="Ttulo2"/>
        <w:rPr>
          <w:lang w:val="es-SV"/>
        </w:rPr>
      </w:pPr>
      <w:proofErr w:type="spellStart"/>
      <w:r w:rsidRPr="00FA0CBA">
        <w:rPr>
          <w:lang w:val="es-SV"/>
        </w:rPr>
        <w:t>iv</w:t>
      </w:r>
      <w:proofErr w:type="spellEnd"/>
      <w:r w:rsidRPr="00FA0CBA">
        <w:rPr>
          <w:lang w:val="es-SV"/>
        </w:rPr>
        <w:t>. Estándar de Imágenes</w:t>
      </w:r>
    </w:p>
    <w:p w14:paraId="6DCC5EAD" w14:textId="77777777" w:rsidR="007B7366" w:rsidRDefault="00000000" w:rsidP="007B7366">
      <w:pPr>
        <w:pStyle w:val="Prrafodelista"/>
        <w:numPr>
          <w:ilvl w:val="0"/>
          <w:numId w:val="11"/>
        </w:numPr>
        <w:rPr>
          <w:lang w:val="es-SV"/>
        </w:rPr>
      </w:pPr>
      <w:r w:rsidRPr="007B7366">
        <w:rPr>
          <w:lang w:val="es-SV"/>
        </w:rPr>
        <w:t>Formato: PNG</w:t>
      </w:r>
    </w:p>
    <w:p w14:paraId="756E0BCC" w14:textId="77777777" w:rsidR="007B7366" w:rsidRDefault="00000000" w:rsidP="007B7366">
      <w:pPr>
        <w:pStyle w:val="Prrafodelista"/>
        <w:numPr>
          <w:ilvl w:val="0"/>
          <w:numId w:val="11"/>
        </w:numPr>
        <w:rPr>
          <w:lang w:val="es-SV"/>
        </w:rPr>
      </w:pPr>
      <w:r w:rsidRPr="007B7366">
        <w:rPr>
          <w:lang w:val="es-SV"/>
        </w:rPr>
        <w:t>Resolución adaptable</w:t>
      </w:r>
      <w:r w:rsidR="007B7366" w:rsidRPr="007B7366">
        <w:rPr>
          <w:lang w:val="es-SV"/>
        </w:rPr>
        <w:t xml:space="preserve"> (responsive)</w:t>
      </w:r>
    </w:p>
    <w:p w14:paraId="09423E9E" w14:textId="77777777" w:rsidR="007B7366" w:rsidRDefault="007B7366" w:rsidP="007B7366">
      <w:pPr>
        <w:pStyle w:val="Prrafodelista"/>
        <w:numPr>
          <w:ilvl w:val="0"/>
          <w:numId w:val="11"/>
        </w:numPr>
        <w:rPr>
          <w:lang w:val="es-SV"/>
        </w:rPr>
      </w:pPr>
      <w:r>
        <w:rPr>
          <w:lang w:val="es-SV"/>
        </w:rPr>
        <w:t>Ilustraciones:</w:t>
      </w:r>
    </w:p>
    <w:p w14:paraId="02E3BD3F" w14:textId="77777777" w:rsidR="007B7366" w:rsidRDefault="007B7366" w:rsidP="007B7366">
      <w:pPr>
        <w:pStyle w:val="Prrafodelista"/>
        <w:numPr>
          <w:ilvl w:val="0"/>
          <w:numId w:val="12"/>
        </w:numPr>
        <w:rPr>
          <w:lang w:val="es-SV"/>
        </w:rPr>
      </w:pPr>
      <w:r>
        <w:rPr>
          <w:lang w:val="es-SV"/>
        </w:rPr>
        <w:t>Estilo moderno</w:t>
      </w:r>
    </w:p>
    <w:p w14:paraId="0ECB5AF7" w14:textId="77777777" w:rsidR="007B7366" w:rsidRDefault="007B7366" w:rsidP="007B7366">
      <w:pPr>
        <w:pStyle w:val="Prrafodelista"/>
        <w:numPr>
          <w:ilvl w:val="0"/>
          <w:numId w:val="12"/>
        </w:numPr>
        <w:rPr>
          <w:lang w:val="es-SV"/>
        </w:rPr>
      </w:pPr>
      <w:r>
        <w:rPr>
          <w:lang w:val="es-SV"/>
        </w:rPr>
        <w:t>Colores suaves</w:t>
      </w:r>
    </w:p>
    <w:p w14:paraId="60C97C40" w14:textId="77777777" w:rsidR="007B7366" w:rsidRDefault="007B7366" w:rsidP="007B7366">
      <w:pPr>
        <w:pStyle w:val="Prrafodelista"/>
        <w:numPr>
          <w:ilvl w:val="0"/>
          <w:numId w:val="14"/>
        </w:numPr>
        <w:rPr>
          <w:lang w:val="es-SV"/>
        </w:rPr>
      </w:pPr>
      <w:r>
        <w:rPr>
          <w:lang w:val="es-SV"/>
        </w:rPr>
        <w:t xml:space="preserve">Uso de imágenes </w:t>
      </w:r>
    </w:p>
    <w:p w14:paraId="0BD8E357" w14:textId="77777777" w:rsidR="007B7366" w:rsidRDefault="007B7366" w:rsidP="007B7366">
      <w:pPr>
        <w:pStyle w:val="Prrafodelista"/>
        <w:numPr>
          <w:ilvl w:val="0"/>
          <w:numId w:val="15"/>
        </w:numPr>
        <w:rPr>
          <w:lang w:val="es-SV"/>
        </w:rPr>
      </w:pPr>
      <w:r>
        <w:rPr>
          <w:lang w:val="es-SV"/>
        </w:rPr>
        <w:t>Login</w:t>
      </w:r>
    </w:p>
    <w:p w14:paraId="317AA684" w14:textId="77777777" w:rsidR="007B7366" w:rsidRDefault="007B7366" w:rsidP="007B7366">
      <w:pPr>
        <w:pStyle w:val="Prrafodelista"/>
        <w:numPr>
          <w:ilvl w:val="0"/>
          <w:numId w:val="15"/>
        </w:numPr>
        <w:rPr>
          <w:lang w:val="es-SV"/>
        </w:rPr>
      </w:pPr>
      <w:r>
        <w:rPr>
          <w:lang w:val="es-SV"/>
        </w:rPr>
        <w:t>Estados vacíos</w:t>
      </w:r>
    </w:p>
    <w:p w14:paraId="0DC57191" w14:textId="77777777" w:rsidR="007B7366" w:rsidRDefault="007B7366" w:rsidP="007B7366">
      <w:pPr>
        <w:pStyle w:val="Prrafodelista"/>
        <w:numPr>
          <w:ilvl w:val="0"/>
          <w:numId w:val="15"/>
        </w:numPr>
        <w:rPr>
          <w:lang w:val="es-SV"/>
        </w:rPr>
      </w:pPr>
      <w:r>
        <w:rPr>
          <w:lang w:val="es-SV"/>
        </w:rPr>
        <w:t>Banner</w:t>
      </w:r>
    </w:p>
    <w:p w14:paraId="34219AB8" w14:textId="16E257DA" w:rsidR="00141D57" w:rsidRPr="007B7366" w:rsidRDefault="007B7366" w:rsidP="007B7366">
      <w:pPr>
        <w:pStyle w:val="Prrafodelista"/>
        <w:numPr>
          <w:ilvl w:val="0"/>
          <w:numId w:val="15"/>
        </w:numPr>
        <w:rPr>
          <w:lang w:val="es-SV"/>
        </w:rPr>
      </w:pPr>
      <w:r>
        <w:rPr>
          <w:lang w:val="es-SV"/>
        </w:rPr>
        <w:t xml:space="preserve">Error </w:t>
      </w:r>
      <w:r w:rsidR="00000000" w:rsidRPr="007B7366">
        <w:rPr>
          <w:lang w:val="es-SV"/>
        </w:rPr>
        <w:br/>
      </w:r>
    </w:p>
    <w:p w14:paraId="08395DB6" w14:textId="77777777" w:rsidR="00141D57" w:rsidRPr="00FA0CBA" w:rsidRDefault="00000000">
      <w:pPr>
        <w:pStyle w:val="Ttulo2"/>
        <w:rPr>
          <w:lang w:val="es-SV"/>
        </w:rPr>
      </w:pPr>
      <w:r w:rsidRPr="00FA0CBA">
        <w:rPr>
          <w:lang w:val="es-SV"/>
        </w:rPr>
        <w:t>v. Tipo de Navegación</w:t>
      </w:r>
    </w:p>
    <w:p w14:paraId="1BCCD2EE" w14:textId="6FE00AF0" w:rsidR="00141D57" w:rsidRDefault="007B7366">
      <w:pPr>
        <w:rPr>
          <w:lang w:val="es-SV"/>
        </w:rPr>
      </w:pPr>
      <w:r>
        <w:rPr>
          <w:lang w:val="es-SV"/>
        </w:rPr>
        <w:t>La aplicación utiliza un sistema de navegación lateral (menú lateral izquierdo), el cual permite al usuario acceder de forma rápida a los diferentes módulos del sistema</w:t>
      </w:r>
    </w:p>
    <w:p w14:paraId="763ADF8C" w14:textId="6BEC37D3" w:rsidR="007B7366" w:rsidRDefault="007B7366">
      <w:pPr>
        <w:rPr>
          <w:lang w:val="es-SV"/>
        </w:rPr>
      </w:pPr>
      <w:r>
        <w:rPr>
          <w:lang w:val="es-SV"/>
        </w:rPr>
        <w:t>Este menú se mantiene visible en todas las pantallas, facilitando la usabilidad y mejorando la experiencia del usuario</w:t>
      </w:r>
    </w:p>
    <w:p w14:paraId="4117B8B1" w14:textId="7CC87E5C" w:rsidR="007B7366" w:rsidRDefault="007B7366">
      <w:pPr>
        <w:rPr>
          <w:lang w:val="es-SV"/>
        </w:rPr>
      </w:pPr>
      <w:r>
        <w:rPr>
          <w:lang w:val="es-SV"/>
        </w:rPr>
        <w:t>Opciones del menú lateral:</w:t>
      </w:r>
    </w:p>
    <w:p w14:paraId="7363B3E2" w14:textId="7C6322F5" w:rsidR="007B7366" w:rsidRDefault="007B7366" w:rsidP="007B7366">
      <w:pPr>
        <w:pStyle w:val="Prrafodelista"/>
        <w:numPr>
          <w:ilvl w:val="0"/>
          <w:numId w:val="16"/>
        </w:numPr>
        <w:rPr>
          <w:lang w:val="es-SV"/>
        </w:rPr>
      </w:pPr>
      <w:r>
        <w:rPr>
          <w:lang w:val="es-SV"/>
        </w:rPr>
        <w:t>Inicio</w:t>
      </w:r>
    </w:p>
    <w:p w14:paraId="16DA0386" w14:textId="355F612A" w:rsidR="007B7366" w:rsidRDefault="007B7366" w:rsidP="007B7366">
      <w:pPr>
        <w:pStyle w:val="Prrafodelista"/>
        <w:numPr>
          <w:ilvl w:val="0"/>
          <w:numId w:val="16"/>
        </w:numPr>
        <w:rPr>
          <w:lang w:val="es-SV"/>
        </w:rPr>
      </w:pPr>
      <w:r>
        <w:rPr>
          <w:lang w:val="es-SV"/>
        </w:rPr>
        <w:t>Pacientes</w:t>
      </w:r>
    </w:p>
    <w:p w14:paraId="7B257DB0" w14:textId="478FC7FD" w:rsidR="007B7366" w:rsidRDefault="007B7366" w:rsidP="007B7366">
      <w:pPr>
        <w:pStyle w:val="Prrafodelista"/>
        <w:numPr>
          <w:ilvl w:val="0"/>
          <w:numId w:val="16"/>
        </w:numPr>
        <w:rPr>
          <w:lang w:val="es-SV"/>
        </w:rPr>
      </w:pPr>
      <w:r>
        <w:rPr>
          <w:lang w:val="es-SV"/>
        </w:rPr>
        <w:t>Médicos</w:t>
      </w:r>
    </w:p>
    <w:p w14:paraId="51D3EA85" w14:textId="6CFEE082" w:rsidR="007B7366" w:rsidRDefault="007B7366" w:rsidP="007B7366">
      <w:pPr>
        <w:pStyle w:val="Prrafodelista"/>
        <w:numPr>
          <w:ilvl w:val="0"/>
          <w:numId w:val="16"/>
        </w:numPr>
        <w:rPr>
          <w:lang w:val="es-SV"/>
        </w:rPr>
      </w:pPr>
      <w:r>
        <w:rPr>
          <w:lang w:val="es-SV"/>
        </w:rPr>
        <w:t>Citas Médicas</w:t>
      </w:r>
    </w:p>
    <w:p w14:paraId="27596055" w14:textId="63FA51DF" w:rsidR="007B7366" w:rsidRDefault="007B7366" w:rsidP="007B7366">
      <w:pPr>
        <w:pStyle w:val="Prrafodelista"/>
        <w:numPr>
          <w:ilvl w:val="0"/>
          <w:numId w:val="16"/>
        </w:numPr>
        <w:rPr>
          <w:lang w:val="es-SV"/>
        </w:rPr>
      </w:pPr>
      <w:r>
        <w:rPr>
          <w:lang w:val="es-SV"/>
        </w:rPr>
        <w:t>Reportes</w:t>
      </w:r>
    </w:p>
    <w:p w14:paraId="1856283F" w14:textId="29AF90D9" w:rsidR="007B7366" w:rsidRDefault="007B7366" w:rsidP="007B7366">
      <w:pPr>
        <w:pStyle w:val="Prrafodelista"/>
        <w:numPr>
          <w:ilvl w:val="0"/>
          <w:numId w:val="16"/>
        </w:numPr>
        <w:rPr>
          <w:lang w:val="es-SV"/>
        </w:rPr>
      </w:pPr>
      <w:r>
        <w:rPr>
          <w:lang w:val="es-SV"/>
        </w:rPr>
        <w:t>Consultas</w:t>
      </w:r>
    </w:p>
    <w:p w14:paraId="7E64B229" w14:textId="7740FCA6" w:rsidR="007B7366" w:rsidRDefault="007B7366" w:rsidP="007B7366">
      <w:pPr>
        <w:pStyle w:val="Prrafodelista"/>
        <w:numPr>
          <w:ilvl w:val="0"/>
          <w:numId w:val="16"/>
        </w:numPr>
        <w:rPr>
          <w:lang w:val="es-SV"/>
        </w:rPr>
      </w:pPr>
      <w:r>
        <w:rPr>
          <w:lang w:val="es-SV"/>
        </w:rPr>
        <w:t>Calificación de Servicio</w:t>
      </w:r>
    </w:p>
    <w:p w14:paraId="3463095C" w14:textId="39A41726" w:rsidR="007B7366" w:rsidRDefault="007B7366" w:rsidP="007B7366">
      <w:pPr>
        <w:pStyle w:val="Prrafodelista"/>
        <w:numPr>
          <w:ilvl w:val="0"/>
          <w:numId w:val="16"/>
        </w:numPr>
        <w:rPr>
          <w:lang w:val="es-SV"/>
        </w:rPr>
      </w:pPr>
      <w:r>
        <w:rPr>
          <w:lang w:val="es-SV"/>
        </w:rPr>
        <w:lastRenderedPageBreak/>
        <w:t>Configuración</w:t>
      </w:r>
    </w:p>
    <w:p w14:paraId="3FD9AAAF" w14:textId="1D0D916F" w:rsidR="007B7366" w:rsidRDefault="007B7366" w:rsidP="007B7366">
      <w:pPr>
        <w:rPr>
          <w:lang w:val="es-SV"/>
        </w:rPr>
      </w:pPr>
      <w:r>
        <w:rPr>
          <w:lang w:val="es-SV"/>
        </w:rPr>
        <w:t>Características de la navegación:</w:t>
      </w:r>
    </w:p>
    <w:p w14:paraId="51B8090F" w14:textId="181D402E" w:rsidR="007B7366" w:rsidRDefault="007B7366" w:rsidP="007B7366">
      <w:pPr>
        <w:pStyle w:val="Prrafodelista"/>
        <w:numPr>
          <w:ilvl w:val="0"/>
          <w:numId w:val="17"/>
        </w:numPr>
        <w:rPr>
          <w:lang w:val="es-SV"/>
        </w:rPr>
      </w:pPr>
      <w:r>
        <w:rPr>
          <w:lang w:val="es-SV"/>
        </w:rPr>
        <w:t>Ubicación en el lado izquierdo de la pantalla</w:t>
      </w:r>
    </w:p>
    <w:p w14:paraId="0586F40B" w14:textId="5B8CEDB5" w:rsidR="007B7366" w:rsidRDefault="007B7366" w:rsidP="007B7366">
      <w:pPr>
        <w:pStyle w:val="Prrafodelista"/>
        <w:numPr>
          <w:ilvl w:val="0"/>
          <w:numId w:val="17"/>
        </w:numPr>
        <w:rPr>
          <w:lang w:val="es-SV"/>
        </w:rPr>
      </w:pPr>
      <w:r>
        <w:rPr>
          <w:lang w:val="es-SV"/>
        </w:rPr>
        <w:t>Acceso permanente a todas las secciones</w:t>
      </w:r>
    </w:p>
    <w:p w14:paraId="2B90D11A" w14:textId="74EBB013" w:rsidR="007B7366" w:rsidRDefault="007B7366" w:rsidP="007B7366">
      <w:pPr>
        <w:pStyle w:val="Prrafodelista"/>
        <w:numPr>
          <w:ilvl w:val="0"/>
          <w:numId w:val="17"/>
        </w:numPr>
        <w:rPr>
          <w:lang w:val="es-SV"/>
        </w:rPr>
      </w:pPr>
      <w:r>
        <w:rPr>
          <w:lang w:val="es-SV"/>
        </w:rPr>
        <w:t>Íconos representativos para cada opción</w:t>
      </w:r>
    </w:p>
    <w:p w14:paraId="6781A881" w14:textId="649869D7" w:rsidR="007B7366" w:rsidRDefault="007B7366" w:rsidP="007B7366">
      <w:pPr>
        <w:pStyle w:val="Prrafodelista"/>
        <w:numPr>
          <w:ilvl w:val="0"/>
          <w:numId w:val="17"/>
        </w:numPr>
        <w:rPr>
          <w:lang w:val="es-SV"/>
        </w:rPr>
      </w:pPr>
      <w:r>
        <w:rPr>
          <w:lang w:val="es-SV"/>
        </w:rPr>
        <w:t>Diseño intuitivo y fácil de usar</w:t>
      </w:r>
    </w:p>
    <w:p w14:paraId="04738603" w14:textId="6CFD8C11" w:rsidR="007B7366" w:rsidRPr="007B7366" w:rsidRDefault="007B7366" w:rsidP="007B7366">
      <w:pPr>
        <w:pStyle w:val="Prrafodelista"/>
        <w:numPr>
          <w:ilvl w:val="0"/>
          <w:numId w:val="17"/>
        </w:numPr>
        <w:rPr>
          <w:lang w:val="es-SV"/>
        </w:rPr>
      </w:pPr>
      <w:r>
        <w:rPr>
          <w:lang w:val="es-SV"/>
        </w:rPr>
        <w:t>Permite desplazamiento rápido entre módulos</w:t>
      </w:r>
    </w:p>
    <w:p w14:paraId="5DCB5A9C" w14:textId="3E121925" w:rsidR="007B7366" w:rsidRPr="00FA0CBA" w:rsidRDefault="00A368A2" w:rsidP="00A368A2">
      <w:pPr>
        <w:jc w:val="center"/>
        <w:rPr>
          <w:lang w:val="es-SV"/>
        </w:rPr>
      </w:pPr>
      <w:r w:rsidRPr="00A368A2">
        <w:rPr>
          <w:lang w:val="es-SV"/>
        </w:rPr>
        <w:drawing>
          <wp:inline distT="0" distB="0" distL="0" distR="0" wp14:anchorId="575B6A52" wp14:editId="71ECB154">
            <wp:extent cx="933450" cy="2962446"/>
            <wp:effectExtent l="0" t="0" r="0" b="9525"/>
            <wp:docPr id="1647896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961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6085" cy="297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B6B3" w14:textId="77777777" w:rsidR="00141D57" w:rsidRPr="00FA0CBA" w:rsidRDefault="00000000">
      <w:pPr>
        <w:pStyle w:val="Ttulo2"/>
        <w:rPr>
          <w:lang w:val="es-SV"/>
        </w:rPr>
      </w:pPr>
      <w:r w:rsidRPr="00FA0CBA">
        <w:rPr>
          <w:lang w:val="es-SV"/>
        </w:rPr>
        <w:t>vi. Manejo de Errores y Estados</w:t>
      </w:r>
    </w:p>
    <w:p w14:paraId="64A1BA61" w14:textId="2492E791" w:rsidR="00141D57" w:rsidRDefault="00A368A2">
      <w:pPr>
        <w:rPr>
          <w:lang w:val="es-SV"/>
        </w:rPr>
      </w:pPr>
      <w:r>
        <w:rPr>
          <w:lang w:val="es-SV"/>
        </w:rPr>
        <w:t>El sistema de citas médicas implementa mecanismos para mejorar la experiencia del usuario mediante la correcta gestión de errores, estados vacíos y problemas de conexión.</w:t>
      </w:r>
    </w:p>
    <w:p w14:paraId="1957ACFF" w14:textId="77777777" w:rsidR="00A368A2" w:rsidRDefault="00A368A2">
      <w:pPr>
        <w:rPr>
          <w:lang w:val="es-SV"/>
        </w:rPr>
      </w:pPr>
    </w:p>
    <w:p w14:paraId="000FAD59" w14:textId="4E7F54CA" w:rsidR="00A368A2" w:rsidRDefault="00A368A2">
      <w:pPr>
        <w:rPr>
          <w:lang w:val="es-SV"/>
        </w:rPr>
      </w:pPr>
      <w:r>
        <w:rPr>
          <w:lang w:val="es-SV"/>
        </w:rPr>
        <w:t>Manejo de Errores</w:t>
      </w:r>
    </w:p>
    <w:p w14:paraId="3A442901" w14:textId="4F78F075" w:rsidR="00A368A2" w:rsidRDefault="00A368A2">
      <w:pPr>
        <w:rPr>
          <w:lang w:val="es-SV"/>
        </w:rPr>
      </w:pPr>
      <w:r>
        <w:rPr>
          <w:lang w:val="es-SV"/>
        </w:rPr>
        <w:t>El sistema muestra un mensaje claro y visible cuando ocurre un error, permitiendo al usuario entender qué sucedió y cómo solucionarlo.</w:t>
      </w:r>
    </w:p>
    <w:p w14:paraId="03C242A6" w14:textId="2590DC47" w:rsidR="00A368A2" w:rsidRDefault="00A368A2">
      <w:pPr>
        <w:rPr>
          <w:lang w:val="es-SV"/>
        </w:rPr>
      </w:pPr>
      <w:r>
        <w:rPr>
          <w:lang w:val="es-SV"/>
        </w:rPr>
        <w:t>Características:</w:t>
      </w:r>
    </w:p>
    <w:p w14:paraId="06F26AC0" w14:textId="7254DF29" w:rsidR="00A368A2" w:rsidRDefault="00A368A2" w:rsidP="00A368A2">
      <w:pPr>
        <w:pStyle w:val="Prrafodelista"/>
        <w:numPr>
          <w:ilvl w:val="0"/>
          <w:numId w:val="18"/>
        </w:numPr>
        <w:rPr>
          <w:lang w:val="es-SV"/>
        </w:rPr>
      </w:pPr>
      <w:r>
        <w:rPr>
          <w:lang w:val="es-SV"/>
        </w:rPr>
        <w:t>Mensajes descriptivos (</w:t>
      </w:r>
      <w:proofErr w:type="spellStart"/>
      <w:r>
        <w:rPr>
          <w:lang w:val="es-SV"/>
        </w:rPr>
        <w:t>ej</w:t>
      </w:r>
      <w:proofErr w:type="spellEnd"/>
      <w:r>
        <w:rPr>
          <w:lang w:val="es-SV"/>
        </w:rPr>
        <w:t>: “Usuario o contraseña incorrectos”)</w:t>
      </w:r>
    </w:p>
    <w:p w14:paraId="1381BE98" w14:textId="643BBA7D" w:rsidR="00A368A2" w:rsidRDefault="00A368A2" w:rsidP="00A368A2">
      <w:pPr>
        <w:pStyle w:val="Prrafodelista"/>
        <w:numPr>
          <w:ilvl w:val="0"/>
          <w:numId w:val="18"/>
        </w:numPr>
        <w:rPr>
          <w:lang w:val="es-SV"/>
        </w:rPr>
      </w:pPr>
      <w:r>
        <w:rPr>
          <w:lang w:val="es-SV"/>
        </w:rPr>
        <w:t>Uso de color rojo para indicar error</w:t>
      </w:r>
    </w:p>
    <w:p w14:paraId="3C56B533" w14:textId="211D8759" w:rsidR="00A368A2" w:rsidRDefault="00A368A2" w:rsidP="00A368A2">
      <w:pPr>
        <w:pStyle w:val="Prrafodelista"/>
        <w:numPr>
          <w:ilvl w:val="0"/>
          <w:numId w:val="18"/>
        </w:numPr>
        <w:rPr>
          <w:lang w:val="es-SV"/>
        </w:rPr>
      </w:pPr>
      <w:r>
        <w:rPr>
          <w:lang w:val="es-SV"/>
        </w:rPr>
        <w:t>Iconos de advertencia</w:t>
      </w:r>
    </w:p>
    <w:p w14:paraId="5B88648E" w14:textId="63C4199B" w:rsidR="00A368A2" w:rsidRDefault="00A368A2" w:rsidP="00A368A2">
      <w:pPr>
        <w:pStyle w:val="Prrafodelista"/>
        <w:numPr>
          <w:ilvl w:val="0"/>
          <w:numId w:val="18"/>
        </w:numPr>
        <w:rPr>
          <w:lang w:val="es-SV"/>
        </w:rPr>
      </w:pPr>
      <w:r>
        <w:rPr>
          <w:lang w:val="es-SV"/>
        </w:rPr>
        <w:t>Validación de campos obligatorios en formularios</w:t>
      </w:r>
    </w:p>
    <w:p w14:paraId="15DA30BD" w14:textId="77777777" w:rsidR="00A368A2" w:rsidRDefault="00A368A2" w:rsidP="00A368A2">
      <w:pPr>
        <w:rPr>
          <w:lang w:val="es-SV"/>
        </w:rPr>
      </w:pPr>
    </w:p>
    <w:p w14:paraId="330B2963" w14:textId="602209D5" w:rsidR="00A368A2" w:rsidRDefault="00A368A2" w:rsidP="00A368A2">
      <w:pPr>
        <w:jc w:val="center"/>
        <w:rPr>
          <w:lang w:val="es-SV"/>
        </w:rPr>
      </w:pPr>
      <w:r w:rsidRPr="00A368A2">
        <w:rPr>
          <w:lang w:val="es-SV"/>
        </w:rPr>
        <w:lastRenderedPageBreak/>
        <w:drawing>
          <wp:inline distT="0" distB="0" distL="0" distR="0" wp14:anchorId="14E02738" wp14:editId="180E6A55">
            <wp:extent cx="4303986" cy="2805914"/>
            <wp:effectExtent l="0" t="0" r="1905" b="0"/>
            <wp:docPr id="988874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74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9093" cy="28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41A0" w14:textId="77777777" w:rsidR="00A368A2" w:rsidRDefault="00A368A2" w:rsidP="00A368A2">
      <w:pPr>
        <w:rPr>
          <w:lang w:val="es-SV"/>
        </w:rPr>
      </w:pPr>
    </w:p>
    <w:p w14:paraId="30C1ACE8" w14:textId="65E8E421" w:rsidR="00A368A2" w:rsidRDefault="00A368A2" w:rsidP="00A368A2">
      <w:pPr>
        <w:rPr>
          <w:lang w:val="es-SV"/>
        </w:rPr>
      </w:pPr>
      <w:r>
        <w:rPr>
          <w:lang w:val="es-SV"/>
        </w:rPr>
        <w:t>Estados Vacíos</w:t>
      </w:r>
    </w:p>
    <w:p w14:paraId="2D474A5B" w14:textId="6DFB16B7" w:rsidR="00F93B57" w:rsidRDefault="00F93B57" w:rsidP="00A368A2">
      <w:pPr>
        <w:rPr>
          <w:lang w:val="es-SV"/>
        </w:rPr>
      </w:pPr>
      <w:r>
        <w:rPr>
          <w:lang w:val="es-SV"/>
        </w:rPr>
        <w:t>Cuando no existen datos en una sección, el sistema muestra mensajes informativos acompañados de ilustraciones.</w:t>
      </w:r>
    </w:p>
    <w:p w14:paraId="7A1B7FCF" w14:textId="0FB5E03A" w:rsidR="00F93B57" w:rsidRDefault="00F93B57" w:rsidP="00A368A2">
      <w:pPr>
        <w:rPr>
          <w:lang w:val="es-SV"/>
        </w:rPr>
      </w:pPr>
      <w:r>
        <w:rPr>
          <w:lang w:val="es-SV"/>
        </w:rPr>
        <w:t>Ejemplo: “No hay citas registradas”</w:t>
      </w:r>
    </w:p>
    <w:p w14:paraId="245523CB" w14:textId="66861A6E" w:rsidR="00F93B57" w:rsidRDefault="00F93B57" w:rsidP="00A368A2">
      <w:pPr>
        <w:rPr>
          <w:lang w:val="es-SV"/>
        </w:rPr>
      </w:pPr>
      <w:r>
        <w:rPr>
          <w:lang w:val="es-SV"/>
        </w:rPr>
        <w:t>Características:</w:t>
      </w:r>
    </w:p>
    <w:p w14:paraId="3B4337B7" w14:textId="785D5829" w:rsidR="00F93B57" w:rsidRDefault="00F93B57" w:rsidP="00F93B57">
      <w:pPr>
        <w:pStyle w:val="Prrafodelista"/>
        <w:numPr>
          <w:ilvl w:val="0"/>
          <w:numId w:val="19"/>
        </w:numPr>
        <w:rPr>
          <w:lang w:val="es-SV"/>
        </w:rPr>
      </w:pPr>
      <w:r>
        <w:rPr>
          <w:lang w:val="es-SV"/>
        </w:rPr>
        <w:t>Mensajes claros</w:t>
      </w:r>
    </w:p>
    <w:p w14:paraId="586F6050" w14:textId="58A8D7F0" w:rsidR="00F93B57" w:rsidRDefault="00F93B57" w:rsidP="00F93B57">
      <w:pPr>
        <w:pStyle w:val="Prrafodelista"/>
        <w:numPr>
          <w:ilvl w:val="0"/>
          <w:numId w:val="19"/>
        </w:numPr>
        <w:rPr>
          <w:lang w:val="es-SV"/>
        </w:rPr>
      </w:pPr>
      <w:r>
        <w:rPr>
          <w:lang w:val="es-SV"/>
        </w:rPr>
        <w:t>Ilustraciones visuales</w:t>
      </w:r>
    </w:p>
    <w:p w14:paraId="67DF116B" w14:textId="479725DE" w:rsidR="00F93B57" w:rsidRDefault="00F93B57" w:rsidP="00F93B57">
      <w:pPr>
        <w:pStyle w:val="Prrafodelista"/>
        <w:numPr>
          <w:ilvl w:val="0"/>
          <w:numId w:val="19"/>
        </w:numPr>
        <w:rPr>
          <w:lang w:val="es-SV"/>
        </w:rPr>
      </w:pPr>
      <w:r>
        <w:rPr>
          <w:lang w:val="es-SV"/>
        </w:rPr>
        <w:t>Interfaz limpia y ordenada</w:t>
      </w:r>
    </w:p>
    <w:p w14:paraId="3AB8FB6D" w14:textId="3BEFF857" w:rsidR="00F93B57" w:rsidRDefault="00F93B57" w:rsidP="00F93B57">
      <w:pPr>
        <w:pStyle w:val="Prrafodelista"/>
        <w:rPr>
          <w:lang w:val="es-SV"/>
        </w:rPr>
      </w:pPr>
    </w:p>
    <w:p w14:paraId="0E9C005D" w14:textId="2AF9B34F" w:rsidR="00F93B57" w:rsidRDefault="00F93B57" w:rsidP="00F93B57">
      <w:pPr>
        <w:pStyle w:val="Prrafodelista"/>
        <w:jc w:val="center"/>
        <w:rPr>
          <w:lang w:val="es-SV"/>
        </w:rPr>
      </w:pPr>
      <w:r w:rsidRPr="00F93B57">
        <w:rPr>
          <w:lang w:val="es-SV"/>
        </w:rPr>
        <w:drawing>
          <wp:inline distT="0" distB="0" distL="0" distR="0" wp14:anchorId="4860B105" wp14:editId="6C58E74E">
            <wp:extent cx="3390900" cy="2212547"/>
            <wp:effectExtent l="0" t="0" r="0" b="0"/>
            <wp:docPr id="973417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174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5167" cy="221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5E1C" w14:textId="77777777" w:rsidR="00F93B57" w:rsidRDefault="00F93B57" w:rsidP="00F93B57">
      <w:pPr>
        <w:pStyle w:val="Prrafodelista"/>
        <w:rPr>
          <w:lang w:val="es-SV"/>
        </w:rPr>
      </w:pPr>
    </w:p>
    <w:p w14:paraId="5D8B3D0B" w14:textId="77777777" w:rsidR="00F93B57" w:rsidRDefault="00F93B57" w:rsidP="00F93B57">
      <w:pPr>
        <w:pStyle w:val="Prrafodelista"/>
        <w:rPr>
          <w:lang w:val="es-SV"/>
        </w:rPr>
      </w:pPr>
    </w:p>
    <w:p w14:paraId="73B11EC9" w14:textId="01193BA1" w:rsidR="00F93B57" w:rsidRPr="00F93B57" w:rsidRDefault="00F93B57" w:rsidP="00F93B57">
      <w:pPr>
        <w:rPr>
          <w:lang w:val="es-SV"/>
        </w:rPr>
      </w:pPr>
      <w:r w:rsidRPr="00F93B57">
        <w:rPr>
          <w:lang w:val="es-SV"/>
        </w:rPr>
        <w:lastRenderedPageBreak/>
        <w:t>Manejo de Desconexión</w:t>
      </w:r>
    </w:p>
    <w:p w14:paraId="1D1381A6" w14:textId="3296BB6A" w:rsidR="00F93B57" w:rsidRPr="00F93B57" w:rsidRDefault="00F93B57" w:rsidP="00F93B57">
      <w:pPr>
        <w:rPr>
          <w:lang w:val="es-SV"/>
        </w:rPr>
      </w:pPr>
      <w:r w:rsidRPr="00F93B57">
        <w:rPr>
          <w:lang w:val="es-SV"/>
        </w:rPr>
        <w:t>El sistema contempla situaciones en las que no hay conexión a internet</w:t>
      </w:r>
    </w:p>
    <w:p w14:paraId="260036D1" w14:textId="6B253EA5" w:rsidR="00F93B57" w:rsidRPr="00F93B57" w:rsidRDefault="00F93B57" w:rsidP="00F93B57">
      <w:pPr>
        <w:rPr>
          <w:lang w:val="es-SV"/>
        </w:rPr>
      </w:pPr>
      <w:r w:rsidRPr="00F93B57">
        <w:rPr>
          <w:lang w:val="es-SV"/>
        </w:rPr>
        <w:t xml:space="preserve">Propuesta: </w:t>
      </w:r>
    </w:p>
    <w:p w14:paraId="702D76CB" w14:textId="52550364" w:rsidR="00F93B57" w:rsidRDefault="00F93B57" w:rsidP="00F93B57">
      <w:pPr>
        <w:pStyle w:val="Prrafodelista"/>
        <w:numPr>
          <w:ilvl w:val="0"/>
          <w:numId w:val="19"/>
        </w:numPr>
        <w:rPr>
          <w:lang w:val="es-SV"/>
        </w:rPr>
      </w:pPr>
      <w:r>
        <w:rPr>
          <w:lang w:val="es-SV"/>
        </w:rPr>
        <w:t>Mostrar mensaje: “Sin conexión a internet”</w:t>
      </w:r>
    </w:p>
    <w:p w14:paraId="3B74618D" w14:textId="6E9B1F69" w:rsidR="00F93B57" w:rsidRDefault="00F93B57" w:rsidP="00F93B57">
      <w:pPr>
        <w:pStyle w:val="Prrafodelista"/>
        <w:numPr>
          <w:ilvl w:val="0"/>
          <w:numId w:val="19"/>
        </w:numPr>
        <w:rPr>
          <w:lang w:val="es-SV"/>
        </w:rPr>
      </w:pPr>
      <w:r>
        <w:rPr>
          <w:lang w:val="es-SV"/>
        </w:rPr>
        <w:t>Botón de acción: “Reintentar”</w:t>
      </w:r>
    </w:p>
    <w:p w14:paraId="346EEA1E" w14:textId="736C1AB4" w:rsidR="00F93B57" w:rsidRDefault="00F93B57" w:rsidP="00F93B57">
      <w:pPr>
        <w:pStyle w:val="Prrafodelista"/>
        <w:numPr>
          <w:ilvl w:val="0"/>
          <w:numId w:val="19"/>
        </w:numPr>
        <w:rPr>
          <w:lang w:val="es-SV"/>
        </w:rPr>
      </w:pPr>
      <w:r>
        <w:rPr>
          <w:lang w:val="es-SV"/>
        </w:rPr>
        <w:t>Icono de advertencia</w:t>
      </w:r>
    </w:p>
    <w:p w14:paraId="38396B70" w14:textId="1A636CD7" w:rsidR="00F93B57" w:rsidRDefault="00F93B57" w:rsidP="00F93B57">
      <w:pPr>
        <w:rPr>
          <w:lang w:val="es-SV"/>
        </w:rPr>
      </w:pPr>
      <w:r>
        <w:rPr>
          <w:lang w:val="es-SV"/>
        </w:rPr>
        <w:t>Objetivo:</w:t>
      </w:r>
    </w:p>
    <w:p w14:paraId="5BB7478B" w14:textId="2C694562" w:rsidR="00F93B57" w:rsidRDefault="00F93B57" w:rsidP="00F93B57">
      <w:pPr>
        <w:pStyle w:val="Prrafodelista"/>
        <w:numPr>
          <w:ilvl w:val="0"/>
          <w:numId w:val="20"/>
        </w:numPr>
        <w:rPr>
          <w:lang w:val="es-SV"/>
        </w:rPr>
      </w:pPr>
      <w:r>
        <w:rPr>
          <w:lang w:val="es-SV"/>
        </w:rPr>
        <w:t>Informar al usuario del problema</w:t>
      </w:r>
    </w:p>
    <w:p w14:paraId="1B043EA0" w14:textId="0FF8F4BA" w:rsidR="00F93B57" w:rsidRDefault="00F93B57" w:rsidP="00F93B57">
      <w:pPr>
        <w:pStyle w:val="Prrafodelista"/>
        <w:numPr>
          <w:ilvl w:val="0"/>
          <w:numId w:val="20"/>
        </w:numPr>
        <w:rPr>
          <w:lang w:val="es-SV"/>
        </w:rPr>
      </w:pPr>
      <w:r>
        <w:rPr>
          <w:lang w:val="es-SV"/>
        </w:rPr>
        <w:t xml:space="preserve">Evitar confusión </w:t>
      </w:r>
    </w:p>
    <w:p w14:paraId="63B7BC52" w14:textId="74E5EC71" w:rsidR="00F93B57" w:rsidRDefault="00F93B57" w:rsidP="00F93B57">
      <w:pPr>
        <w:pStyle w:val="Prrafodelista"/>
        <w:numPr>
          <w:ilvl w:val="0"/>
          <w:numId w:val="20"/>
        </w:numPr>
        <w:rPr>
          <w:lang w:val="es-SV"/>
        </w:rPr>
      </w:pPr>
      <w:r>
        <w:rPr>
          <w:lang w:val="es-SV"/>
        </w:rPr>
        <w:t>Permitir reintentar la operación</w:t>
      </w:r>
    </w:p>
    <w:p w14:paraId="6F3DC240" w14:textId="7B90887C" w:rsidR="00F93B57" w:rsidRPr="00F93B57" w:rsidRDefault="00F93B57" w:rsidP="00F93B57">
      <w:pPr>
        <w:rPr>
          <w:lang w:val="es-SV"/>
        </w:rPr>
      </w:pPr>
      <w:r>
        <w:rPr>
          <w:lang w:val="es-SV"/>
        </w:rPr>
        <w:t>Estas estrategias permiten mejorar la usabilidad del sistema, reduciendo la frustración del usuario y facilitando la interacción con la aplicación.</w:t>
      </w:r>
    </w:p>
    <w:p w14:paraId="27FC76C5" w14:textId="77777777" w:rsidR="00A368A2" w:rsidRPr="00A368A2" w:rsidRDefault="00A368A2" w:rsidP="00A368A2">
      <w:pPr>
        <w:rPr>
          <w:lang w:val="es-SV"/>
        </w:rPr>
      </w:pPr>
    </w:p>
    <w:p w14:paraId="0A894717" w14:textId="77777777" w:rsidR="00A368A2" w:rsidRPr="00FA0CBA" w:rsidRDefault="00A368A2">
      <w:pPr>
        <w:rPr>
          <w:lang w:val="es-SV"/>
        </w:rPr>
      </w:pPr>
    </w:p>
    <w:sectPr w:rsidR="00A368A2" w:rsidRPr="00FA0C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3052B"/>
    <w:multiLevelType w:val="hybridMultilevel"/>
    <w:tmpl w:val="C56C4AC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E8166B"/>
    <w:multiLevelType w:val="hybridMultilevel"/>
    <w:tmpl w:val="9970CDDC"/>
    <w:lvl w:ilvl="0" w:tplc="9B20984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DD4026"/>
    <w:multiLevelType w:val="hybridMultilevel"/>
    <w:tmpl w:val="448C4154"/>
    <w:lvl w:ilvl="0" w:tplc="9B20984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CC43EE"/>
    <w:multiLevelType w:val="hybridMultilevel"/>
    <w:tmpl w:val="431256C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EE3D89"/>
    <w:multiLevelType w:val="hybridMultilevel"/>
    <w:tmpl w:val="F440DC2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EC33D5"/>
    <w:multiLevelType w:val="hybridMultilevel"/>
    <w:tmpl w:val="4802016C"/>
    <w:lvl w:ilvl="0" w:tplc="9B20984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627458"/>
    <w:multiLevelType w:val="hybridMultilevel"/>
    <w:tmpl w:val="3FE6F054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43072A7"/>
    <w:multiLevelType w:val="hybridMultilevel"/>
    <w:tmpl w:val="ADAAF802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B9101F1"/>
    <w:multiLevelType w:val="hybridMultilevel"/>
    <w:tmpl w:val="727EAB5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017221"/>
    <w:multiLevelType w:val="hybridMultilevel"/>
    <w:tmpl w:val="51020B0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4C6FEC"/>
    <w:multiLevelType w:val="hybridMultilevel"/>
    <w:tmpl w:val="5114D57C"/>
    <w:lvl w:ilvl="0" w:tplc="9B20984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027897">
    <w:abstractNumId w:val="8"/>
  </w:num>
  <w:num w:numId="2" w16cid:durableId="2006132418">
    <w:abstractNumId w:val="6"/>
  </w:num>
  <w:num w:numId="3" w16cid:durableId="727724684">
    <w:abstractNumId w:val="5"/>
  </w:num>
  <w:num w:numId="4" w16cid:durableId="1342198831">
    <w:abstractNumId w:val="4"/>
  </w:num>
  <w:num w:numId="5" w16cid:durableId="929966186">
    <w:abstractNumId w:val="7"/>
  </w:num>
  <w:num w:numId="6" w16cid:durableId="2105417267">
    <w:abstractNumId w:val="3"/>
  </w:num>
  <w:num w:numId="7" w16cid:durableId="993221721">
    <w:abstractNumId w:val="2"/>
  </w:num>
  <w:num w:numId="8" w16cid:durableId="139469511">
    <w:abstractNumId w:val="1"/>
  </w:num>
  <w:num w:numId="9" w16cid:durableId="1437409211">
    <w:abstractNumId w:val="0"/>
  </w:num>
  <w:num w:numId="10" w16cid:durableId="852456150">
    <w:abstractNumId w:val="11"/>
  </w:num>
  <w:num w:numId="11" w16cid:durableId="1549806461">
    <w:abstractNumId w:val="10"/>
  </w:num>
  <w:num w:numId="12" w16cid:durableId="1447773834">
    <w:abstractNumId w:val="16"/>
  </w:num>
  <w:num w:numId="13" w16cid:durableId="797577248">
    <w:abstractNumId w:val="14"/>
  </w:num>
  <w:num w:numId="14" w16cid:durableId="1774813008">
    <w:abstractNumId w:val="19"/>
  </w:num>
  <w:num w:numId="15" w16cid:durableId="2066561473">
    <w:abstractNumId w:val="15"/>
  </w:num>
  <w:num w:numId="16" w16cid:durableId="1197963114">
    <w:abstractNumId w:val="18"/>
  </w:num>
  <w:num w:numId="17" w16cid:durableId="1677608212">
    <w:abstractNumId w:val="17"/>
  </w:num>
  <w:num w:numId="18" w16cid:durableId="1563826501">
    <w:abstractNumId w:val="13"/>
  </w:num>
  <w:num w:numId="19" w16cid:durableId="2015524074">
    <w:abstractNumId w:val="12"/>
  </w:num>
  <w:num w:numId="20" w16cid:durableId="1724480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D57"/>
    <w:rsid w:val="0015074B"/>
    <w:rsid w:val="0029639D"/>
    <w:rsid w:val="00326F90"/>
    <w:rsid w:val="007B7366"/>
    <w:rsid w:val="00A368A2"/>
    <w:rsid w:val="00AA1D8D"/>
    <w:rsid w:val="00B47730"/>
    <w:rsid w:val="00C01A75"/>
    <w:rsid w:val="00CB0664"/>
    <w:rsid w:val="00F93B57"/>
    <w:rsid w:val="00FA0C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9912AC3"/>
  <w14:defaultImageDpi w14:val="300"/>
  <w15:docId w15:val="{E6590B74-4230-4BF0-B152-8D3C8E2D4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482</Words>
  <Characters>2657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Jessica Paola �lvarez S�nchez</cp:lastModifiedBy>
  <cp:revision>3</cp:revision>
  <cp:lastPrinted>2026-03-18T01:28:00Z</cp:lastPrinted>
  <dcterms:created xsi:type="dcterms:W3CDTF">2013-12-23T23:15:00Z</dcterms:created>
  <dcterms:modified xsi:type="dcterms:W3CDTF">2026-03-18T01:28:00Z</dcterms:modified>
  <cp:category/>
</cp:coreProperties>
</file>