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849D0" w14:textId="77777777" w:rsidR="006D0AE3" w:rsidRDefault="00052904" w:rsidP="001E6C39">
      <w:pPr>
        <w:pStyle w:val="Title"/>
      </w:pPr>
      <w:r>
        <w:rPr>
          <w:lang w:eastAsia="ko-KR"/>
        </w:rPr>
        <w:t>Cloud computing &amp; Azure Foundation</w:t>
      </w:r>
      <w:r w:rsidR="00DA24C3">
        <w:t xml:space="preserve">: </w:t>
      </w:r>
      <w:r>
        <w:t>Module 1, Lesson 4</w:t>
      </w:r>
      <w:r w:rsidR="00E03B94">
        <w:br/>
      </w:r>
      <w:r>
        <w:t>How to start Azure</w:t>
      </w:r>
      <w:r w:rsidR="00017B0D">
        <w:rPr>
          <w:lang w:eastAsia="ko-KR"/>
        </w:rPr>
        <w:t xml:space="preserve"> </w:t>
      </w:r>
      <w:r w:rsidR="008E428E">
        <w:t>Hands-On Lab</w:t>
      </w:r>
    </w:p>
    <w:p w14:paraId="49946FE0" w14:textId="77777777" w:rsidR="0068181D" w:rsidRDefault="0068181D" w:rsidP="0068181D">
      <w:pPr>
        <w:pStyle w:val="Heading2"/>
      </w:pPr>
      <w:r>
        <w:t>Overview</w:t>
      </w:r>
    </w:p>
    <w:p w14:paraId="5E94D0DF" w14:textId="77777777" w:rsidR="0068181D" w:rsidRDefault="00B658BC" w:rsidP="0068181D">
      <w:r>
        <w:t>In</w:t>
      </w:r>
      <w:r w:rsidR="00052904">
        <w:t xml:space="preserve"> this lab, you will provision a</w:t>
      </w:r>
      <w:r>
        <w:t xml:space="preserve"> </w:t>
      </w:r>
      <w:r w:rsidR="00052904">
        <w:t>Linux VM</w:t>
      </w:r>
      <w:r w:rsidR="008E428E">
        <w:t>.</w:t>
      </w:r>
      <w:r>
        <w:t xml:space="preserve"> You will </w:t>
      </w:r>
      <w:r w:rsidR="00CD12DF">
        <w:t xml:space="preserve">run </w:t>
      </w:r>
      <w:r w:rsidR="00052904">
        <w:t>to attach both new and existing disks to Linux virtual machine through the Azure portal.</w:t>
      </w:r>
    </w:p>
    <w:p w14:paraId="0E1DD574" w14:textId="77777777" w:rsidR="0068181D" w:rsidRDefault="0068181D" w:rsidP="0068181D">
      <w:pPr>
        <w:pStyle w:val="Heading2"/>
      </w:pPr>
      <w:r>
        <w:t>Objectives</w:t>
      </w:r>
    </w:p>
    <w:p w14:paraId="29927FD6" w14:textId="77777777" w:rsidR="0068181D" w:rsidRDefault="0068181D" w:rsidP="0068181D">
      <w:bookmarkStart w:id="0" w:name="_GoBack"/>
      <w:r>
        <w:t>In this hands-on lab you will learn</w:t>
      </w:r>
      <w:r w:rsidR="008E428E">
        <w:t xml:space="preserve"> how to</w:t>
      </w:r>
      <w:r>
        <w:t>:</w:t>
      </w:r>
    </w:p>
    <w:p w14:paraId="743EED29" w14:textId="77777777" w:rsidR="00052904" w:rsidRDefault="00052904" w:rsidP="00672370">
      <w:pPr>
        <w:numPr>
          <w:ilvl w:val="0"/>
          <w:numId w:val="10"/>
        </w:numPr>
        <w:spacing w:line="240" w:lineRule="auto"/>
        <w:rPr>
          <w:rFonts w:eastAsia="굴림" w:cs="Helvetica"/>
          <w:color w:val="333333"/>
        </w:rPr>
      </w:pPr>
      <w:r w:rsidRPr="00052904">
        <w:rPr>
          <w:rFonts w:eastAsia="굴림" w:cs="Helvetica"/>
          <w:color w:val="333333"/>
        </w:rPr>
        <w:t>How to create and manage Linux VM</w:t>
      </w:r>
    </w:p>
    <w:bookmarkEnd w:id="0"/>
    <w:p w14:paraId="2D1D357B" w14:textId="77777777" w:rsidR="00052904" w:rsidRPr="00052904" w:rsidRDefault="00052904" w:rsidP="00672370">
      <w:pPr>
        <w:numPr>
          <w:ilvl w:val="0"/>
          <w:numId w:val="10"/>
        </w:numPr>
        <w:spacing w:line="240" w:lineRule="auto"/>
        <w:rPr>
          <w:rFonts w:eastAsia="굴림" w:cs="Helvetica"/>
          <w:color w:val="333333"/>
        </w:rPr>
      </w:pPr>
      <w:r w:rsidRPr="00052904">
        <w:rPr>
          <w:rFonts w:eastAsia="굴림" w:cs="Helvetica"/>
          <w:color w:val="333333"/>
        </w:rPr>
        <w:t>Log in to Azure portal with a Microsoft account</w:t>
      </w:r>
    </w:p>
    <w:p w14:paraId="549985A0" w14:textId="77777777" w:rsidR="00052904" w:rsidRPr="00DE7EFC" w:rsidRDefault="00052904" w:rsidP="00052904">
      <w:pPr>
        <w:numPr>
          <w:ilvl w:val="0"/>
          <w:numId w:val="10"/>
        </w:numPr>
        <w:rPr>
          <w:rFonts w:eastAsia="굴림" w:cs="Helvetica"/>
          <w:color w:val="333333"/>
        </w:rPr>
      </w:pPr>
      <w:r w:rsidRPr="00AC54D6">
        <w:rPr>
          <w:rFonts w:eastAsia="굴림" w:cs="Helvetica"/>
          <w:color w:val="333333"/>
        </w:rPr>
        <w:t>View the Azure portal service associated with Virtual Machine</w:t>
      </w:r>
    </w:p>
    <w:p w14:paraId="20A83214" w14:textId="77777777" w:rsidR="0068181D" w:rsidRDefault="0068181D" w:rsidP="0068181D">
      <w:pPr>
        <w:pStyle w:val="Heading2"/>
      </w:pPr>
      <w:r>
        <w:t>Prerequisites</w:t>
      </w:r>
    </w:p>
    <w:p w14:paraId="6F95F2C5" w14:textId="77777777" w:rsidR="0068181D" w:rsidRDefault="0068181D" w:rsidP="0068181D">
      <w:r>
        <w:t>The following are required to complete this hands-on lab:</w:t>
      </w:r>
    </w:p>
    <w:p w14:paraId="668F50AC" w14:textId="1FFB3B63" w:rsidR="0068181D" w:rsidRDefault="00CD12DF" w:rsidP="0068181D">
      <w:pPr>
        <w:pStyle w:val="ListParagraph"/>
        <w:numPr>
          <w:ilvl w:val="0"/>
          <w:numId w:val="1"/>
        </w:numPr>
      </w:pPr>
      <w:r>
        <w:t>A Microsoft Azure subscription</w:t>
      </w:r>
      <w:r w:rsidR="009615CA">
        <w:t xml:space="preserve">  (</w:t>
      </w:r>
      <w:hyperlink r:id="rId9" w:history="1">
        <w:r w:rsidR="009615CA" w:rsidRPr="009615CA">
          <w:rPr>
            <w:rStyle w:val="Hyperlink"/>
          </w:rPr>
          <w:t>Module 1 Les</w:t>
        </w:r>
        <w:r w:rsidR="009615CA" w:rsidRPr="009615CA">
          <w:rPr>
            <w:rStyle w:val="Hyperlink"/>
          </w:rPr>
          <w:t>s</w:t>
        </w:r>
        <w:r w:rsidR="009615CA" w:rsidRPr="009615CA">
          <w:rPr>
            <w:rStyle w:val="Hyperlink"/>
          </w:rPr>
          <w:t>on 1 Lab</w:t>
        </w:r>
      </w:hyperlink>
      <w:r w:rsidR="009615CA">
        <w:t>)</w:t>
      </w:r>
    </w:p>
    <w:p w14:paraId="2316BFE9" w14:textId="49D06CDE" w:rsidR="005437CD" w:rsidRDefault="005437CD" w:rsidP="0068181D">
      <w:pPr>
        <w:pStyle w:val="ListParagraph"/>
        <w:numPr>
          <w:ilvl w:val="0"/>
          <w:numId w:val="1"/>
        </w:numPr>
      </w:pPr>
      <w:r>
        <w:t>A Microsoft account</w:t>
      </w:r>
      <w:r w:rsidR="009615CA">
        <w:t xml:space="preserve"> (</w:t>
      </w:r>
      <w:hyperlink r:id="rId10" w:history="1">
        <w:r w:rsidR="009615CA" w:rsidRPr="009615CA">
          <w:rPr>
            <w:rStyle w:val="Hyperlink"/>
          </w:rPr>
          <w:t>Module 1 Lesson 1 Lab</w:t>
        </w:r>
      </w:hyperlink>
      <w:r w:rsidR="009615CA">
        <w:t>)</w:t>
      </w:r>
    </w:p>
    <w:p w14:paraId="3ACD16ED" w14:textId="77777777" w:rsidR="00CD12DF" w:rsidRDefault="00CD12DF" w:rsidP="0068181D">
      <w:pPr>
        <w:pStyle w:val="ListParagraph"/>
        <w:numPr>
          <w:ilvl w:val="0"/>
          <w:numId w:val="1"/>
        </w:numPr>
      </w:pPr>
      <w:r>
        <w:t>A web browser</w:t>
      </w:r>
    </w:p>
    <w:p w14:paraId="68F54E4C" w14:textId="77777777" w:rsidR="00631521" w:rsidRDefault="00E01320" w:rsidP="00631521">
      <w:pPr>
        <w:ind w:left="360"/>
      </w:pPr>
      <w:r>
        <w:t>Note:</w:t>
      </w:r>
      <w:r w:rsidR="00631521">
        <w:t xml:space="preserve"> The Azure portal is continually improved and changed. The steps in this exercise reflect the user interface of the Microsoft Azure portal at the time of writing, but may not match the latest design of portal.</w:t>
      </w:r>
    </w:p>
    <w:p w14:paraId="25C9AF66" w14:textId="77777777" w:rsidR="0068181D" w:rsidRDefault="0068181D" w:rsidP="0068181D">
      <w:pPr>
        <w:pStyle w:val="Heading2"/>
      </w:pPr>
      <w:r>
        <w:t>Exercises</w:t>
      </w:r>
    </w:p>
    <w:p w14:paraId="455AA436" w14:textId="77777777" w:rsidR="0068181D" w:rsidRDefault="0068181D" w:rsidP="0068181D">
      <w:r>
        <w:t>This hands-on lab includes the following exercises:</w:t>
      </w:r>
    </w:p>
    <w:p w14:paraId="415A8262" w14:textId="77777777" w:rsidR="0068181D" w:rsidRDefault="0068181D" w:rsidP="0068181D">
      <w:pPr>
        <w:pStyle w:val="ListParagraph"/>
        <w:numPr>
          <w:ilvl w:val="0"/>
          <w:numId w:val="1"/>
        </w:numPr>
      </w:pPr>
      <w:r>
        <w:t xml:space="preserve">Exercise 1: </w:t>
      </w:r>
      <w:r w:rsidR="00052904">
        <w:t>Create a Linux Virtual Machine</w:t>
      </w:r>
      <w:r w:rsidR="00993970">
        <w:t>.</w:t>
      </w:r>
    </w:p>
    <w:p w14:paraId="4848D07A" w14:textId="77777777" w:rsidR="00E03B94" w:rsidRDefault="0068181D" w:rsidP="00212DE3">
      <w:pPr>
        <w:pStyle w:val="ListParagraph"/>
        <w:numPr>
          <w:ilvl w:val="0"/>
          <w:numId w:val="1"/>
        </w:numPr>
      </w:pPr>
      <w:r>
        <w:t>Exercise 2:</w:t>
      </w:r>
      <w:r w:rsidR="00993970">
        <w:t xml:space="preserve"> </w:t>
      </w:r>
      <w:r w:rsidR="006B1ED6">
        <w:t>View VM configuration and a</w:t>
      </w:r>
      <w:r w:rsidR="00052904">
        <w:t>ttach a data disk to Linux VM in the Azure portal</w:t>
      </w:r>
      <w:r w:rsidR="00993970">
        <w:t>.</w:t>
      </w:r>
    </w:p>
    <w:p w14:paraId="2C72C139" w14:textId="77777777" w:rsidR="00052904" w:rsidRDefault="00052904">
      <w:pPr>
        <w:rPr>
          <w:rFonts w:eastAsiaTheme="majorEastAsia" w:cstheme="majorBidi"/>
          <w:sz w:val="36"/>
          <w:szCs w:val="26"/>
        </w:rPr>
      </w:pPr>
      <w:r>
        <w:br w:type="page"/>
      </w:r>
    </w:p>
    <w:p w14:paraId="496B6692" w14:textId="77777777" w:rsidR="00E03B94" w:rsidRDefault="00E03B94" w:rsidP="00E03B94">
      <w:pPr>
        <w:pStyle w:val="Heading2"/>
      </w:pPr>
      <w:r>
        <w:lastRenderedPageBreak/>
        <w:t xml:space="preserve">Exercise 1: </w:t>
      </w:r>
      <w:r w:rsidR="00052904">
        <w:t>Create a Linux Virtual Machine</w:t>
      </w:r>
    </w:p>
    <w:p w14:paraId="384AD817" w14:textId="77777777" w:rsidR="00052904" w:rsidRPr="00CC4FFC" w:rsidRDefault="00052904" w:rsidP="00052904">
      <w:pPr>
        <w:numPr>
          <w:ilvl w:val="0"/>
          <w:numId w:val="11"/>
        </w:numPr>
        <w:spacing w:before="225" w:after="225" w:line="240" w:lineRule="auto"/>
        <w:ind w:left="760"/>
        <w:jc w:val="both"/>
      </w:pPr>
      <w:r w:rsidRPr="00AC54D6">
        <w:t xml:space="preserve">Azure Portal Web </w:t>
      </w:r>
      <w:proofErr w:type="gramStart"/>
      <w:r w:rsidRPr="00AC54D6">
        <w:t>Site :</w:t>
      </w:r>
      <w:proofErr w:type="gramEnd"/>
      <w:r w:rsidRPr="00AC54D6">
        <w:t xml:space="preserve"> </w:t>
      </w:r>
      <w:hyperlink r:id="rId11" w:history="1">
        <w:r w:rsidRPr="00B840BA">
          <w:rPr>
            <w:rStyle w:val="Hyperlink"/>
            <w:rFonts w:eastAsia="굴림" w:cs="Helvetica" w:hint="eastAsia"/>
            <w:sz w:val="21"/>
            <w:szCs w:val="21"/>
          </w:rPr>
          <w:t>https://portal.azure.com</w:t>
        </w:r>
      </w:hyperlink>
      <w:r>
        <w:rPr>
          <w:rFonts w:eastAsia="굴림" w:cs="Helvetica" w:hint="eastAsia"/>
          <w:sz w:val="21"/>
          <w:szCs w:val="21"/>
        </w:rPr>
        <w:t>. Sign into the portal. After signing in you will be take to the Microsoft Azure dashboard.</w:t>
      </w:r>
    </w:p>
    <w:p w14:paraId="2A50B729" w14:textId="77777777" w:rsidR="00052904" w:rsidRPr="0094051A" w:rsidRDefault="00052904" w:rsidP="00052904">
      <w:pPr>
        <w:spacing w:before="225" w:after="225" w:line="240" w:lineRule="auto"/>
        <w:ind w:left="720"/>
        <w:jc w:val="both"/>
      </w:pPr>
      <w:r>
        <w:rPr>
          <w:noProof/>
        </w:rPr>
        <w:drawing>
          <wp:inline distT="0" distB="0" distL="0" distR="0" wp14:anchorId="0F180DA2" wp14:editId="28CFB175">
            <wp:extent cx="5543550" cy="3429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429000"/>
                    </a:xfrm>
                    <a:prstGeom prst="rect">
                      <a:avLst/>
                    </a:prstGeom>
                  </pic:spPr>
                </pic:pic>
              </a:graphicData>
            </a:graphic>
          </wp:inline>
        </w:drawing>
      </w:r>
    </w:p>
    <w:p w14:paraId="758F5A56" w14:textId="1C918C46" w:rsidR="00052904" w:rsidRDefault="00052904" w:rsidP="00052904">
      <w:pPr>
        <w:pStyle w:val="ListParagraph"/>
        <w:numPr>
          <w:ilvl w:val="0"/>
          <w:numId w:val="11"/>
        </w:numPr>
      </w:pPr>
      <w:r>
        <w:t xml:space="preserve">Signed into the Azure portal, click “+ New” in the upper left corner (Hub menu). </w:t>
      </w:r>
      <w:r>
        <w:rPr>
          <w:rFonts w:hint="eastAsia"/>
        </w:rPr>
        <w:t xml:space="preserve">On the </w:t>
      </w:r>
      <w:r w:rsidRPr="0098586C">
        <w:t>Hub menu, click Virtu</w:t>
      </w:r>
      <w:r w:rsidR="00CA5DE6">
        <w:t>al Machines &gt; Ubuntu</w:t>
      </w:r>
      <w:r>
        <w:t xml:space="preserve"> Server 14.04 LTS from the featured Apps.</w:t>
      </w:r>
    </w:p>
    <w:p w14:paraId="17898929" w14:textId="77777777" w:rsidR="00052904" w:rsidRDefault="00052904" w:rsidP="00052904">
      <w:pPr>
        <w:pStyle w:val="ListParagraph"/>
      </w:pPr>
      <w:r>
        <w:rPr>
          <w:noProof/>
        </w:rPr>
        <w:drawing>
          <wp:inline distT="0" distB="0" distL="0" distR="0" wp14:anchorId="42D7926C" wp14:editId="6319068F">
            <wp:extent cx="5495925" cy="30480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3048000"/>
                    </a:xfrm>
                    <a:prstGeom prst="rect">
                      <a:avLst/>
                    </a:prstGeom>
                  </pic:spPr>
                </pic:pic>
              </a:graphicData>
            </a:graphic>
          </wp:inline>
        </w:drawing>
      </w:r>
    </w:p>
    <w:p w14:paraId="125F9D60" w14:textId="77777777" w:rsidR="00052904" w:rsidRDefault="00052904" w:rsidP="00052904">
      <w:pPr>
        <w:pStyle w:val="ListParagraph"/>
        <w:numPr>
          <w:ilvl w:val="0"/>
          <w:numId w:val="11"/>
        </w:numPr>
      </w:pPr>
      <w:r>
        <w:lastRenderedPageBreak/>
        <w:t xml:space="preserve">Verify at the bottom that the deployment model is resource manager and the </w:t>
      </w:r>
      <w:r w:rsidRPr="0055171A">
        <w:t xml:space="preserve">Click </w:t>
      </w:r>
      <w:r>
        <w:t>“</w:t>
      </w:r>
      <w:r w:rsidRPr="0055171A">
        <w:t>Create</w:t>
      </w:r>
      <w:r>
        <w:t>”</w:t>
      </w:r>
      <w:r w:rsidRPr="0055171A">
        <w:t>.</w:t>
      </w:r>
    </w:p>
    <w:p w14:paraId="7925172E" w14:textId="77777777" w:rsidR="00052904" w:rsidRPr="0055171A" w:rsidRDefault="00052904" w:rsidP="00052904">
      <w:pPr>
        <w:pStyle w:val="ListParagraph"/>
      </w:pPr>
      <w:r>
        <w:rPr>
          <w:noProof/>
        </w:rPr>
        <w:drawing>
          <wp:inline distT="0" distB="0" distL="0" distR="0" wp14:anchorId="521D872C" wp14:editId="51D77A0D">
            <wp:extent cx="3524250" cy="3829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9" cy="3829592"/>
                    </a:xfrm>
                    <a:prstGeom prst="rect">
                      <a:avLst/>
                    </a:prstGeom>
                  </pic:spPr>
                </pic:pic>
              </a:graphicData>
            </a:graphic>
          </wp:inline>
        </w:drawing>
      </w:r>
    </w:p>
    <w:p w14:paraId="1EF73F77" w14:textId="77777777" w:rsidR="00052904" w:rsidRDefault="00052904" w:rsidP="00052904">
      <w:pPr>
        <w:pStyle w:val="ListParagraph"/>
      </w:pPr>
    </w:p>
    <w:p w14:paraId="0E4A8689" w14:textId="18194297" w:rsidR="00052904" w:rsidRPr="00B97376" w:rsidRDefault="00052904" w:rsidP="00052904">
      <w:pPr>
        <w:pStyle w:val="ListParagraph"/>
        <w:numPr>
          <w:ilvl w:val="0"/>
          <w:numId w:val="11"/>
        </w:numPr>
      </w:pPr>
      <w:r>
        <w:t>In basics</w:t>
      </w:r>
      <w:r>
        <w:rPr>
          <w:rFonts w:hint="eastAsia"/>
        </w:rPr>
        <w:t xml:space="preserve"> (step 1)</w:t>
      </w:r>
      <w:r>
        <w:t>, e</w:t>
      </w:r>
      <w:r w:rsidRPr="00B97376">
        <w:t xml:space="preserve">nter a </w:t>
      </w:r>
      <w:r w:rsidRPr="00B97376">
        <w:rPr>
          <w:bCs/>
        </w:rPr>
        <w:t>Name</w:t>
      </w:r>
      <w:r w:rsidR="00CA5DE6">
        <w:t xml:space="preserve"> </w:t>
      </w:r>
      <w:r w:rsidRPr="00B97376">
        <w:t>for the virtual machine. The name cannot contain special characters.</w:t>
      </w:r>
    </w:p>
    <w:p w14:paraId="5C17E220" w14:textId="1C1C6C01" w:rsidR="00052904" w:rsidRPr="00255040" w:rsidRDefault="00052904" w:rsidP="00052904">
      <w:pPr>
        <w:pStyle w:val="ListParagraph"/>
        <w:numPr>
          <w:ilvl w:val="0"/>
          <w:numId w:val="11"/>
        </w:numPr>
      </w:pPr>
      <w:r>
        <w:t xml:space="preserve">Enter </w:t>
      </w:r>
      <w:r w:rsidR="00CA5DE6">
        <w:t xml:space="preserve">a </w:t>
      </w:r>
      <w:r w:rsidRPr="00255040">
        <w:rPr>
          <w:bCs/>
        </w:rPr>
        <w:t>User name</w:t>
      </w:r>
      <w:r w:rsidRPr="00255040">
        <w:t xml:space="preserve">, and a strong </w:t>
      </w:r>
      <w:r w:rsidRPr="00255040">
        <w:rPr>
          <w:bCs/>
        </w:rPr>
        <w:t>Password</w:t>
      </w:r>
      <w:r w:rsidRPr="00255040">
        <w:t xml:space="preserve">. The password must have at least 3 of the following: 1 lower case character, 1 upper case character, 1 number, and 1 special character. </w:t>
      </w:r>
      <w:r w:rsidRPr="00DA675A">
        <w:rPr>
          <w:bCs/>
        </w:rPr>
        <w:t xml:space="preserve">You'll need the </w:t>
      </w:r>
      <w:r w:rsidRPr="0014339D">
        <w:rPr>
          <w:bCs/>
        </w:rPr>
        <w:t>user name and password</w:t>
      </w:r>
      <w:r w:rsidRPr="00FD22D6">
        <w:rPr>
          <w:bCs/>
        </w:rPr>
        <w:t xml:space="preserve"> </w:t>
      </w:r>
      <w:r w:rsidRPr="00DA675A">
        <w:rPr>
          <w:bCs/>
        </w:rPr>
        <w:t>to log on to the virtual machine</w:t>
      </w:r>
      <w:r w:rsidRPr="00DA675A">
        <w:t>.</w:t>
      </w:r>
      <w:r>
        <w:rPr>
          <w:rFonts w:hint="eastAsia"/>
        </w:rPr>
        <w:t xml:space="preserve"> </w:t>
      </w:r>
    </w:p>
    <w:p w14:paraId="1B4AD3D9" w14:textId="77777777" w:rsidR="00052904" w:rsidRDefault="00052904" w:rsidP="00052904">
      <w:pPr>
        <w:pStyle w:val="ListParagraph"/>
        <w:numPr>
          <w:ilvl w:val="0"/>
          <w:numId w:val="11"/>
        </w:numPr>
      </w:pPr>
      <w:r w:rsidRPr="00255040">
        <w:t xml:space="preserve">If you have more than one subscription, specify the one for the new virtual machine, as well as a new or existing </w:t>
      </w:r>
      <w:r w:rsidRPr="002F5409">
        <w:rPr>
          <w:bCs/>
        </w:rPr>
        <w:t>Resource group</w:t>
      </w:r>
      <w:r w:rsidRPr="00255040">
        <w:t xml:space="preserve"> and an Azure datacenter </w:t>
      </w:r>
      <w:r>
        <w:rPr>
          <w:bCs/>
        </w:rPr>
        <w:t>location</w:t>
      </w:r>
      <w:r w:rsidRPr="00255040">
        <w:t>.</w:t>
      </w:r>
    </w:p>
    <w:p w14:paraId="20ADE6BA" w14:textId="77777777" w:rsidR="00052904" w:rsidRDefault="00052904" w:rsidP="00052904">
      <w:pPr>
        <w:pStyle w:val="ListParagraph"/>
      </w:pPr>
      <w:r>
        <w:rPr>
          <w:noProof/>
        </w:rPr>
        <w:lastRenderedPageBreak/>
        <w:drawing>
          <wp:inline distT="0" distB="0" distL="0" distR="0" wp14:anchorId="5272211C" wp14:editId="7F6D0795">
            <wp:extent cx="5102352" cy="5486400"/>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352" cy="5486400"/>
                    </a:xfrm>
                    <a:prstGeom prst="rect">
                      <a:avLst/>
                    </a:prstGeom>
                  </pic:spPr>
                </pic:pic>
              </a:graphicData>
            </a:graphic>
          </wp:inline>
        </w:drawing>
      </w:r>
    </w:p>
    <w:p w14:paraId="4A793E91" w14:textId="77777777" w:rsidR="00052904" w:rsidRDefault="00052904" w:rsidP="00052904">
      <w:pPr>
        <w:pStyle w:val="ListParagraph"/>
      </w:pPr>
    </w:p>
    <w:p w14:paraId="28622814" w14:textId="77777777" w:rsidR="00052904" w:rsidRDefault="00052904" w:rsidP="00052904">
      <w:pPr>
        <w:pStyle w:val="ListParagraph"/>
      </w:pPr>
    </w:p>
    <w:p w14:paraId="58A85437" w14:textId="09683157" w:rsidR="00052904" w:rsidRPr="008974CA" w:rsidRDefault="00052904" w:rsidP="00052904">
      <w:pPr>
        <w:pStyle w:val="ListParagraph"/>
      </w:pPr>
      <w:r>
        <w:rPr>
          <w:rFonts w:hint="eastAsia"/>
        </w:rPr>
        <w:t>Resource group</w:t>
      </w:r>
      <w:r w:rsidR="00CA5DE6">
        <w:t>s</w:t>
      </w:r>
      <w:r>
        <w:rPr>
          <w:rFonts w:hint="eastAsia"/>
        </w:rPr>
        <w:t xml:space="preserve"> are containers that help you manage a collection of Azure resources. </w:t>
      </w:r>
      <w:r>
        <w:t>A resource can only exist in a single resource group, and you can't nest resource groups; however, you can link resources from another resource group in a resource group.</w:t>
      </w:r>
      <w:r>
        <w:rPr>
          <w:rFonts w:hint="eastAsia"/>
        </w:rPr>
        <w:t xml:space="preserve">  In this lab, you have to create new resource group name, because there is no existing Resource group at </w:t>
      </w:r>
      <w:r w:rsidRPr="00BD496A">
        <w:t>the time of creating the new VM</w:t>
      </w:r>
      <w:r>
        <w:rPr>
          <w:rFonts w:hint="eastAsia"/>
        </w:rPr>
        <w:t>.</w:t>
      </w:r>
      <w:r>
        <w:t xml:space="preserve"> (</w:t>
      </w:r>
      <w:proofErr w:type="gramStart"/>
      <w:r>
        <w:t>ex</w:t>
      </w:r>
      <w:proofErr w:type="gramEnd"/>
      <w:r>
        <w:t>. TBL-group)</w:t>
      </w:r>
    </w:p>
    <w:p w14:paraId="4CB3B0B9" w14:textId="77777777" w:rsidR="00052904" w:rsidRDefault="00052904" w:rsidP="00052904">
      <w:pPr>
        <w:pStyle w:val="ListParagraph"/>
      </w:pPr>
      <w:r>
        <w:rPr>
          <w:rFonts w:hint="eastAsia"/>
        </w:rPr>
        <w:t xml:space="preserve">Regarding location, </w:t>
      </w:r>
      <w:r w:rsidRPr="00667129">
        <w:t>you can choose from datacenters at different locations to run your service, thus optimizing network distance for your target audience.</w:t>
      </w:r>
      <w:r>
        <w:rPr>
          <w:rFonts w:hint="eastAsia"/>
        </w:rPr>
        <w:t xml:space="preserve"> You have to think about network latencies that are imposed by geographical distances.</w:t>
      </w:r>
      <w:r>
        <w:t xml:space="preserve"> Click the “OK” button.</w:t>
      </w:r>
      <w:r>
        <w:rPr>
          <w:rFonts w:hint="eastAsia"/>
        </w:rPr>
        <w:t xml:space="preserve"> </w:t>
      </w:r>
    </w:p>
    <w:p w14:paraId="248F94E2" w14:textId="77777777" w:rsidR="00052904" w:rsidRPr="00542BDE" w:rsidRDefault="00052904" w:rsidP="00052904">
      <w:pPr>
        <w:pStyle w:val="ListParagraph"/>
        <w:numPr>
          <w:ilvl w:val="0"/>
          <w:numId w:val="11"/>
        </w:numPr>
      </w:pPr>
      <w:r w:rsidRPr="00B97376">
        <w:rPr>
          <w:rFonts w:hint="eastAsia"/>
        </w:rPr>
        <w:lastRenderedPageBreak/>
        <w:t>In Size section</w:t>
      </w:r>
      <w:r>
        <w:rPr>
          <w:rFonts w:hint="eastAsia"/>
        </w:rPr>
        <w:t xml:space="preserve"> (step 2)</w:t>
      </w:r>
      <w:r w:rsidRPr="00B97376">
        <w:rPr>
          <w:rFonts w:hint="eastAsia"/>
        </w:rPr>
        <w:t xml:space="preserve">, select an </w:t>
      </w:r>
      <w:r w:rsidRPr="00B97376">
        <w:t>appropriate virtual machine size for your needs. Each size specifies the</w:t>
      </w:r>
      <w:r>
        <w:t xml:space="preserve"> </w:t>
      </w:r>
      <w:r w:rsidRPr="00B97376">
        <w:t>number of compute cores, memory, and other features, such as Premium Storage</w:t>
      </w:r>
      <w:r>
        <w:t>.</w:t>
      </w:r>
    </w:p>
    <w:p w14:paraId="334F5641" w14:textId="77777777" w:rsidR="00052904" w:rsidRDefault="00052904" w:rsidP="00052904">
      <w:pPr>
        <w:pStyle w:val="ListParagraph"/>
      </w:pPr>
      <w:r>
        <w:rPr>
          <w:noProof/>
        </w:rPr>
        <w:drawing>
          <wp:inline distT="0" distB="0" distL="0" distR="0" wp14:anchorId="14C8EC39" wp14:editId="7B1AFB61">
            <wp:extent cx="5605272" cy="428853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272" cy="4288536"/>
                    </a:xfrm>
                    <a:prstGeom prst="rect">
                      <a:avLst/>
                    </a:prstGeom>
                  </pic:spPr>
                </pic:pic>
              </a:graphicData>
            </a:graphic>
          </wp:inline>
        </w:drawing>
      </w:r>
    </w:p>
    <w:p w14:paraId="05ACBF47" w14:textId="142FC2E5" w:rsidR="00052904" w:rsidRDefault="00052904" w:rsidP="00052904">
      <w:pPr>
        <w:pStyle w:val="ListParagraph"/>
      </w:pPr>
      <w:r>
        <w:rPr>
          <w:rFonts w:hint="eastAsia"/>
        </w:rPr>
        <w:t>Azure offers a variety of VM size</w:t>
      </w:r>
      <w:r w:rsidR="00CA5DE6">
        <w:t>s.</w:t>
      </w:r>
      <w:r>
        <w:rPr>
          <w:rFonts w:hint="eastAsia"/>
        </w:rPr>
        <w:t xml:space="preserve"> </w:t>
      </w:r>
      <w:r w:rsidR="00CA5DE6">
        <w:t>E</w:t>
      </w:r>
      <w:r>
        <w:rPr>
          <w:rFonts w:hint="eastAsia"/>
        </w:rPr>
        <w:t>ach size is identified by A-</w:t>
      </w:r>
      <w:r>
        <w:t>series</w:t>
      </w:r>
      <w:r>
        <w:rPr>
          <w:rFonts w:hint="eastAsia"/>
        </w:rPr>
        <w:t xml:space="preserve">, D-Series, and so on.  </w:t>
      </w:r>
      <w:r w:rsidRPr="00CA3B1F">
        <w:t>When</w:t>
      </w:r>
      <w:r>
        <w:rPr>
          <w:rFonts w:hint="eastAsia"/>
        </w:rPr>
        <w:t xml:space="preserve"> </w:t>
      </w:r>
      <w:r w:rsidRPr="00CA3B1F">
        <w:t>deploy</w:t>
      </w:r>
      <w:r>
        <w:rPr>
          <w:rFonts w:hint="eastAsia"/>
        </w:rPr>
        <w:t xml:space="preserve">ing </w:t>
      </w:r>
      <w:r w:rsidRPr="00CA3B1F">
        <w:t>VMs you get charged for them whether they’re in use or not</w:t>
      </w:r>
      <w:r>
        <w:rPr>
          <w:rFonts w:hint="eastAsia"/>
        </w:rPr>
        <w:t>.  Your credits decreas</w:t>
      </w:r>
      <w:r w:rsidR="00CA5DE6">
        <w:t>e</w:t>
      </w:r>
      <w:r>
        <w:rPr>
          <w:rFonts w:hint="eastAsia"/>
        </w:rPr>
        <w:t xml:space="preserve"> according to </w:t>
      </w:r>
      <w:r w:rsidR="00CA5DE6">
        <w:t xml:space="preserve">the </w:t>
      </w:r>
      <w:r>
        <w:rPr>
          <w:rFonts w:hint="eastAsia"/>
        </w:rPr>
        <w:t>VM</w:t>
      </w:r>
      <w:r w:rsidR="00CA5DE6">
        <w:t>’s</w:t>
      </w:r>
      <w:r>
        <w:rPr>
          <w:rFonts w:hint="eastAsia"/>
        </w:rPr>
        <w:t xml:space="preserve"> size. </w:t>
      </w:r>
      <w:r w:rsidRPr="00CA3B1F">
        <w:t>When you’re finished using a VM, you must suspend</w:t>
      </w:r>
      <w:r>
        <w:rPr>
          <w:rFonts w:hint="eastAsia"/>
        </w:rPr>
        <w:t xml:space="preserve"> or delete</w:t>
      </w:r>
      <w:r w:rsidRPr="00CA3B1F">
        <w:t xml:space="preserve"> each VM to avoid unnecessary charges.</w:t>
      </w:r>
      <w:r>
        <w:rPr>
          <w:rFonts w:hint="eastAsia"/>
        </w:rPr>
        <w:t xml:space="preserve"> </w:t>
      </w:r>
      <w:r w:rsidRPr="00CA3B1F">
        <w:t>Once suspended, a VM is easily restarted so you can pick up where you left off and continue using it.</w:t>
      </w:r>
      <w:r>
        <w:rPr>
          <w:rFonts w:hint="eastAsia"/>
        </w:rPr>
        <w:t xml:space="preserve"> </w:t>
      </w:r>
      <w:r>
        <w:t xml:space="preserve"> Choose the DS2_V2 size for Ubuntu.</w:t>
      </w:r>
    </w:p>
    <w:p w14:paraId="4F32BB18" w14:textId="77777777" w:rsidR="00052904" w:rsidRPr="00824664" w:rsidRDefault="00052904" w:rsidP="00052904">
      <w:pPr>
        <w:pStyle w:val="ListParagraph"/>
      </w:pPr>
    </w:p>
    <w:p w14:paraId="68405950" w14:textId="77777777" w:rsidR="00052904" w:rsidRDefault="00052904" w:rsidP="00052904">
      <w:r>
        <w:br w:type="page"/>
      </w:r>
    </w:p>
    <w:p w14:paraId="07AF4ADA" w14:textId="77777777" w:rsidR="00052904" w:rsidRDefault="00052904" w:rsidP="00052904">
      <w:pPr>
        <w:pStyle w:val="ListParagraph"/>
        <w:numPr>
          <w:ilvl w:val="0"/>
          <w:numId w:val="11"/>
        </w:numPr>
      </w:pPr>
      <w:r w:rsidRPr="00824664">
        <w:lastRenderedPageBreak/>
        <w:t xml:space="preserve">Click </w:t>
      </w:r>
      <w:r w:rsidRPr="00824664">
        <w:rPr>
          <w:bCs/>
        </w:rPr>
        <w:t>Settings</w:t>
      </w:r>
      <w:r w:rsidRPr="00824664">
        <w:t xml:space="preserve"> </w:t>
      </w:r>
      <w:r>
        <w:rPr>
          <w:rFonts w:hint="eastAsia"/>
        </w:rPr>
        <w:t xml:space="preserve">(step 3) </w:t>
      </w:r>
      <w:r w:rsidRPr="00824664">
        <w:t xml:space="preserve">to see storage and networking settings for the new virtual machine. </w:t>
      </w:r>
    </w:p>
    <w:p w14:paraId="6AD7392D" w14:textId="77777777" w:rsidR="00052904" w:rsidRDefault="00052904" w:rsidP="00052904">
      <w:pPr>
        <w:pStyle w:val="ListParagraph"/>
      </w:pPr>
    </w:p>
    <w:p w14:paraId="5DB96516" w14:textId="77777777" w:rsidR="00052904" w:rsidRPr="0085376B" w:rsidRDefault="00052904" w:rsidP="00052904">
      <w:pPr>
        <w:pStyle w:val="ListParagraph"/>
      </w:pPr>
      <w:r>
        <w:rPr>
          <w:noProof/>
        </w:rPr>
        <w:drawing>
          <wp:inline distT="0" distB="0" distL="0" distR="0" wp14:anchorId="552AACAD" wp14:editId="612F4D2D">
            <wp:extent cx="4507992" cy="4928616"/>
            <wp:effectExtent l="0" t="0" r="6985"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7992" cy="4928616"/>
                    </a:xfrm>
                    <a:prstGeom prst="rect">
                      <a:avLst/>
                    </a:prstGeom>
                  </pic:spPr>
                </pic:pic>
              </a:graphicData>
            </a:graphic>
          </wp:inline>
        </w:drawing>
      </w:r>
    </w:p>
    <w:p w14:paraId="2C67F301" w14:textId="4EA3AD6E" w:rsidR="00052904" w:rsidRDefault="00052904" w:rsidP="00052904">
      <w:pPr>
        <w:pStyle w:val="ListParagraph"/>
      </w:pPr>
      <w:r>
        <w:rPr>
          <w:rFonts w:hint="eastAsia"/>
        </w:rPr>
        <w:t xml:space="preserve">In step 3, virtual networks are logically isolated from each other in Azure. You can configure their IP address ranges, subnets, route tables, gateways, and security </w:t>
      </w:r>
      <w:r>
        <w:t>settings</w:t>
      </w:r>
      <w:r>
        <w:rPr>
          <w:rFonts w:hint="eastAsia"/>
        </w:rPr>
        <w:t>, much like a traditional network in your data center. In</w:t>
      </w:r>
      <w:r w:rsidR="00CA5DE6">
        <w:t xml:space="preserve"> this</w:t>
      </w:r>
      <w:r>
        <w:rPr>
          <w:rFonts w:hint="eastAsia"/>
        </w:rPr>
        <w:t xml:space="preserve"> lab, you don</w:t>
      </w:r>
      <w:r>
        <w:t>’</w:t>
      </w:r>
      <w:r>
        <w:rPr>
          <w:rFonts w:hint="eastAsia"/>
        </w:rPr>
        <w:t>t configure the v</w:t>
      </w:r>
      <w:r w:rsidR="00CA5DE6">
        <w:rPr>
          <w:rFonts w:hint="eastAsia"/>
        </w:rPr>
        <w:t xml:space="preserve">alue instead of default value; the </w:t>
      </w:r>
      <w:r>
        <w:rPr>
          <w:rFonts w:hint="eastAsia"/>
        </w:rPr>
        <w:t>VMs can</w:t>
      </w:r>
      <w:r>
        <w:t>’</w:t>
      </w:r>
      <w:r>
        <w:rPr>
          <w:rFonts w:hint="eastAsia"/>
        </w:rPr>
        <w:t>t access each other.</w:t>
      </w:r>
    </w:p>
    <w:p w14:paraId="2AE24A6D" w14:textId="77777777" w:rsidR="00052904" w:rsidRPr="00A239D5" w:rsidRDefault="00052904" w:rsidP="00052904">
      <w:pPr>
        <w:pStyle w:val="ListParagraph"/>
      </w:pPr>
    </w:p>
    <w:p w14:paraId="464E0200" w14:textId="77777777" w:rsidR="00052904" w:rsidRPr="00A30CA1" w:rsidRDefault="00052904" w:rsidP="00052904">
      <w:pPr>
        <w:pStyle w:val="ListParagraph"/>
        <w:numPr>
          <w:ilvl w:val="0"/>
          <w:numId w:val="11"/>
        </w:numPr>
      </w:pPr>
      <w:r w:rsidRPr="00A30CA1">
        <w:rPr>
          <w:rFonts w:cs="Segoe UI"/>
        </w:rPr>
        <w:t xml:space="preserve">Click </w:t>
      </w:r>
      <w:r w:rsidRPr="0014339D">
        <w:rPr>
          <w:rStyle w:val="Strong"/>
          <w:rFonts w:cs="Segoe UI"/>
          <w:b w:val="0"/>
        </w:rPr>
        <w:t>Summary</w:t>
      </w:r>
      <w:r w:rsidRPr="00A30CA1">
        <w:rPr>
          <w:rFonts w:cs="Segoe UI"/>
        </w:rPr>
        <w:t xml:space="preserve"> (step 4)</w:t>
      </w:r>
      <w:r>
        <w:rPr>
          <w:rFonts w:cs="Segoe UI" w:hint="eastAsia"/>
        </w:rPr>
        <w:t xml:space="preserve"> </w:t>
      </w:r>
      <w:r w:rsidRPr="00A30CA1">
        <w:rPr>
          <w:rFonts w:cs="Segoe UI"/>
        </w:rPr>
        <w:t xml:space="preserve">to review your configuration choices. When you're done reviewing the settings, click </w:t>
      </w:r>
      <w:r w:rsidRPr="0014339D">
        <w:rPr>
          <w:rStyle w:val="Strong"/>
          <w:rFonts w:cs="Segoe UI"/>
          <w:b w:val="0"/>
        </w:rPr>
        <w:t>Create</w:t>
      </w:r>
      <w:r w:rsidRPr="00A30CA1">
        <w:rPr>
          <w:rFonts w:cs="Segoe UI"/>
        </w:rPr>
        <w:t xml:space="preserve">. </w:t>
      </w:r>
    </w:p>
    <w:p w14:paraId="39AFA200" w14:textId="77777777" w:rsidR="00052904" w:rsidRPr="00EA4DE5" w:rsidRDefault="00052904" w:rsidP="00052904">
      <w:pPr>
        <w:pStyle w:val="ListParagraph"/>
      </w:pPr>
      <w:r>
        <w:rPr>
          <w:noProof/>
        </w:rPr>
        <w:lastRenderedPageBreak/>
        <w:drawing>
          <wp:inline distT="0" distB="0" distL="0" distR="0" wp14:anchorId="6EB09980" wp14:editId="07FDC1C2">
            <wp:extent cx="5513832" cy="421538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3832" cy="4215384"/>
                    </a:xfrm>
                    <a:prstGeom prst="rect">
                      <a:avLst/>
                    </a:prstGeom>
                  </pic:spPr>
                </pic:pic>
              </a:graphicData>
            </a:graphic>
          </wp:inline>
        </w:drawing>
      </w:r>
    </w:p>
    <w:p w14:paraId="21E6B856" w14:textId="543D5244" w:rsidR="00052904" w:rsidRDefault="00052904" w:rsidP="00052904">
      <w:pPr>
        <w:pStyle w:val="ListParagraph"/>
      </w:pPr>
      <w:r>
        <w:rPr>
          <w:rFonts w:hint="eastAsia"/>
        </w:rPr>
        <w:t>After you have clicked OK, wait for the virtual machine to be provisioned and the status to show as running. (</w:t>
      </w:r>
      <w:r w:rsidR="002675DD">
        <w:t>This</w:t>
      </w:r>
      <w:r>
        <w:t xml:space="preserve"> can take a while) While it is provision</w:t>
      </w:r>
      <w:r w:rsidR="00CA5DE6">
        <w:t>ing</w:t>
      </w:r>
      <w:r>
        <w:t xml:space="preserve">, </w:t>
      </w:r>
      <w:r w:rsidR="00CA5DE6">
        <w:t xml:space="preserve">the </w:t>
      </w:r>
      <w:r>
        <w:t>user will see the following message in dashboard.</w:t>
      </w:r>
    </w:p>
    <w:p w14:paraId="2B3A8905" w14:textId="77777777" w:rsidR="00052904" w:rsidRDefault="00052904" w:rsidP="00052904">
      <w:pPr>
        <w:pStyle w:val="ListParagraph"/>
      </w:pPr>
      <w:r>
        <w:rPr>
          <w:noProof/>
        </w:rPr>
        <w:lastRenderedPageBreak/>
        <w:drawing>
          <wp:inline distT="0" distB="0" distL="0" distR="0" wp14:anchorId="2CFEE580" wp14:editId="49B737EA">
            <wp:extent cx="5632704" cy="3264408"/>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2704" cy="3264408"/>
                    </a:xfrm>
                    <a:prstGeom prst="rect">
                      <a:avLst/>
                    </a:prstGeom>
                  </pic:spPr>
                </pic:pic>
              </a:graphicData>
            </a:graphic>
          </wp:inline>
        </w:drawing>
      </w:r>
      <w:r>
        <w:br w:type="page"/>
      </w:r>
    </w:p>
    <w:p w14:paraId="7FA74D1E" w14:textId="77777777" w:rsidR="00A028E9" w:rsidRDefault="00052904" w:rsidP="00A028E9">
      <w:pPr>
        <w:pBdr>
          <w:bottom w:val="single" w:sz="6" w:space="0" w:color="CCCCCC"/>
        </w:pBdr>
        <w:spacing w:before="300" w:after="150" w:line="240" w:lineRule="auto"/>
        <w:outlineLvl w:val="1"/>
      </w:pPr>
      <w:r w:rsidRPr="00AC54D6">
        <w:rPr>
          <w:rFonts w:eastAsia="굴림" w:cs="Helvetica"/>
          <w:bCs/>
          <w:color w:val="000000"/>
          <w:sz w:val="36"/>
          <w:szCs w:val="36"/>
        </w:rPr>
        <w:lastRenderedPageBreak/>
        <w:t xml:space="preserve">Exercise </w:t>
      </w:r>
      <w:r>
        <w:rPr>
          <w:rFonts w:eastAsia="굴림" w:cs="Helvetica"/>
          <w:bCs/>
          <w:color w:val="000000"/>
          <w:sz w:val="36"/>
          <w:szCs w:val="36"/>
        </w:rPr>
        <w:t>2</w:t>
      </w:r>
      <w:r w:rsidRPr="00AC54D6">
        <w:rPr>
          <w:rFonts w:eastAsia="굴림" w:cs="Helvetica"/>
          <w:bCs/>
          <w:color w:val="000000"/>
          <w:sz w:val="36"/>
          <w:szCs w:val="36"/>
        </w:rPr>
        <w:t xml:space="preserve">: </w:t>
      </w:r>
      <w:r w:rsidR="0085097D" w:rsidRPr="0085097D">
        <w:rPr>
          <w:rFonts w:eastAsia="굴림" w:cs="Helvetica"/>
          <w:bCs/>
          <w:color w:val="000000"/>
          <w:sz w:val="36"/>
          <w:szCs w:val="36"/>
        </w:rPr>
        <w:t>View VM configuration and attach a data disk to Linux VM in the Azure portal</w:t>
      </w:r>
      <w:r w:rsidR="0085097D">
        <w:rPr>
          <w:rFonts w:eastAsia="굴림" w:cs="Helvetica"/>
          <w:bCs/>
          <w:color w:val="000000"/>
          <w:sz w:val="36"/>
          <w:szCs w:val="36"/>
        </w:rPr>
        <w:t>.</w:t>
      </w:r>
    </w:p>
    <w:p w14:paraId="504682F7" w14:textId="77777777" w:rsidR="00A028E9" w:rsidRDefault="00A028E9" w:rsidP="00A028E9">
      <w:pPr>
        <w:numPr>
          <w:ilvl w:val="0"/>
          <w:numId w:val="12"/>
        </w:numPr>
        <w:spacing w:before="225" w:after="225" w:line="240" w:lineRule="auto"/>
        <w:jc w:val="both"/>
      </w:pPr>
      <w:r>
        <w:t>In the Azure portal, view the summary information for your Linux VM.  Check your IP of Linux VM and note this information for connecting VM using terminal program in next lab.</w:t>
      </w:r>
    </w:p>
    <w:p w14:paraId="3C1B1C5E" w14:textId="77777777" w:rsidR="0034519C" w:rsidRDefault="0034519C" w:rsidP="0034519C">
      <w:pPr>
        <w:spacing w:before="225" w:after="225" w:line="240" w:lineRule="auto"/>
        <w:ind w:left="720"/>
        <w:jc w:val="both"/>
      </w:pPr>
      <w:r>
        <w:rPr>
          <w:noProof/>
        </w:rPr>
        <w:drawing>
          <wp:inline distT="0" distB="0" distL="0" distR="0" wp14:anchorId="14E8F2BD" wp14:editId="47B4F142">
            <wp:extent cx="5553075" cy="2657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2657475"/>
                    </a:xfrm>
                    <a:prstGeom prst="rect">
                      <a:avLst/>
                    </a:prstGeom>
                  </pic:spPr>
                </pic:pic>
              </a:graphicData>
            </a:graphic>
          </wp:inline>
        </w:drawing>
      </w:r>
    </w:p>
    <w:p w14:paraId="771C056E" w14:textId="77777777" w:rsidR="004C2377" w:rsidRDefault="00886F07" w:rsidP="004C2377">
      <w:pPr>
        <w:pStyle w:val="ListParagraph"/>
        <w:numPr>
          <w:ilvl w:val="0"/>
          <w:numId w:val="12"/>
        </w:numPr>
        <w:spacing w:before="225" w:after="225" w:line="240" w:lineRule="auto"/>
        <w:jc w:val="both"/>
      </w:pPr>
      <w:r>
        <w:t>Attach a data disk to Linux VM.</w:t>
      </w:r>
    </w:p>
    <w:p w14:paraId="09095183" w14:textId="77777777" w:rsidR="00886F07" w:rsidRDefault="00886F07" w:rsidP="004C2377">
      <w:pPr>
        <w:pStyle w:val="ListParagraph"/>
        <w:numPr>
          <w:ilvl w:val="0"/>
          <w:numId w:val="12"/>
        </w:numPr>
        <w:spacing w:before="225" w:after="225" w:line="240" w:lineRule="auto"/>
        <w:jc w:val="both"/>
      </w:pPr>
      <w:r>
        <w:t>On the Hub menu, click “Virtual Machines”. And, select your virtual machine (ex. TBL-Linux) from the list. To the right, click “Disks” in general.</w:t>
      </w:r>
    </w:p>
    <w:p w14:paraId="4588CE81" w14:textId="77777777" w:rsidR="00DC6D29" w:rsidRDefault="00FE1E6A" w:rsidP="00DC6D29">
      <w:pPr>
        <w:pStyle w:val="ListParagraph"/>
        <w:spacing w:before="225" w:after="225" w:line="240" w:lineRule="auto"/>
        <w:jc w:val="both"/>
      </w:pPr>
      <w:r>
        <w:rPr>
          <w:noProof/>
        </w:rPr>
        <w:drawing>
          <wp:inline distT="0" distB="0" distL="0" distR="0" wp14:anchorId="03985E73" wp14:editId="076C23B8">
            <wp:extent cx="5610225" cy="30956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3095625"/>
                    </a:xfrm>
                    <a:prstGeom prst="rect">
                      <a:avLst/>
                    </a:prstGeom>
                  </pic:spPr>
                </pic:pic>
              </a:graphicData>
            </a:graphic>
          </wp:inline>
        </w:drawing>
      </w:r>
    </w:p>
    <w:p w14:paraId="2C670262" w14:textId="77777777" w:rsidR="00FE1E6A" w:rsidRDefault="00FE1E6A">
      <w:r>
        <w:lastRenderedPageBreak/>
        <w:br w:type="page"/>
      </w:r>
    </w:p>
    <w:p w14:paraId="06D32313" w14:textId="120C9E1E" w:rsidR="00DC6D29" w:rsidRDefault="00DC6D29" w:rsidP="00DC6D29">
      <w:pPr>
        <w:pStyle w:val="ListParagraph"/>
        <w:numPr>
          <w:ilvl w:val="0"/>
          <w:numId w:val="12"/>
        </w:numPr>
        <w:spacing w:before="225" w:after="225" w:line="240" w:lineRule="auto"/>
        <w:jc w:val="both"/>
      </w:pPr>
      <w:r>
        <w:lastRenderedPageBreak/>
        <w:t xml:space="preserve">On the Disks section, click “Attach new”. </w:t>
      </w:r>
      <w:r w:rsidR="00CA5DE6">
        <w:t>R</w:t>
      </w:r>
      <w:r>
        <w:t>eview the default settings, update as necessary, then click “OK”.</w:t>
      </w:r>
    </w:p>
    <w:p w14:paraId="6CF54F97" w14:textId="77777777" w:rsidR="00FE1E6A" w:rsidRDefault="00FE1E6A" w:rsidP="00FE1E6A">
      <w:pPr>
        <w:pStyle w:val="ListParagraph"/>
        <w:spacing w:before="225" w:after="225" w:line="240" w:lineRule="auto"/>
        <w:jc w:val="both"/>
      </w:pPr>
      <w:r>
        <w:rPr>
          <w:noProof/>
        </w:rPr>
        <w:drawing>
          <wp:inline distT="0" distB="0" distL="0" distR="0" wp14:anchorId="5AA2F753" wp14:editId="38F70ECF">
            <wp:extent cx="5486400" cy="41814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181475"/>
                    </a:xfrm>
                    <a:prstGeom prst="rect">
                      <a:avLst/>
                    </a:prstGeom>
                  </pic:spPr>
                </pic:pic>
              </a:graphicData>
            </a:graphic>
          </wp:inline>
        </w:drawing>
      </w:r>
    </w:p>
    <w:p w14:paraId="19FB3CD5" w14:textId="77777777" w:rsidR="00683128" w:rsidRDefault="00683128" w:rsidP="00683128">
      <w:pPr>
        <w:pStyle w:val="ListParagraph"/>
        <w:spacing w:before="225" w:after="225" w:line="240" w:lineRule="auto"/>
        <w:jc w:val="both"/>
      </w:pPr>
    </w:p>
    <w:p w14:paraId="56597D49" w14:textId="1BB02B7E" w:rsidR="00FE1E6A" w:rsidRDefault="00CA5DE6" w:rsidP="00FE1E6A">
      <w:pPr>
        <w:pStyle w:val="ListParagraph"/>
        <w:numPr>
          <w:ilvl w:val="0"/>
          <w:numId w:val="12"/>
        </w:numPr>
        <w:spacing w:before="225" w:after="225" w:line="240" w:lineRule="auto"/>
        <w:jc w:val="both"/>
      </w:pPr>
      <w:r>
        <w:t>After 5-</w:t>
      </w:r>
      <w:r w:rsidR="00683128">
        <w:t xml:space="preserve">10 </w:t>
      </w:r>
      <w:proofErr w:type="spellStart"/>
      <w:r w:rsidR="00683128">
        <w:t>secs</w:t>
      </w:r>
      <w:proofErr w:type="spellEnd"/>
      <w:r w:rsidR="00683128">
        <w:t>, you can see</w:t>
      </w:r>
      <w:r>
        <w:t xml:space="preserve"> a new</w:t>
      </w:r>
      <w:r w:rsidR="00683128">
        <w:t xml:space="preserve"> data disk in Disks section.</w:t>
      </w:r>
    </w:p>
    <w:p w14:paraId="4228456B" w14:textId="77777777" w:rsidR="00683128" w:rsidRDefault="00683128" w:rsidP="00683128">
      <w:pPr>
        <w:pStyle w:val="ListParagraph"/>
        <w:spacing w:before="225" w:after="225" w:line="240" w:lineRule="auto"/>
        <w:jc w:val="both"/>
      </w:pPr>
      <w:r>
        <w:rPr>
          <w:noProof/>
        </w:rPr>
        <w:drawing>
          <wp:inline distT="0" distB="0" distL="0" distR="0" wp14:anchorId="78FFE500" wp14:editId="0C012DFC">
            <wp:extent cx="5495925" cy="317182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3171825"/>
                    </a:xfrm>
                    <a:prstGeom prst="rect">
                      <a:avLst/>
                    </a:prstGeom>
                  </pic:spPr>
                </pic:pic>
              </a:graphicData>
            </a:graphic>
          </wp:inline>
        </w:drawing>
      </w:r>
    </w:p>
    <w:p w14:paraId="1DFBE2EE" w14:textId="77777777" w:rsidR="0068181D" w:rsidRDefault="0068181D" w:rsidP="0068181D">
      <w:pPr>
        <w:pStyle w:val="Heading2"/>
      </w:pPr>
      <w:r>
        <w:lastRenderedPageBreak/>
        <w:t>Summary</w:t>
      </w:r>
    </w:p>
    <w:p w14:paraId="633D7BC2" w14:textId="77777777" w:rsidR="0068181D" w:rsidRDefault="0068181D" w:rsidP="0068181D">
      <w:r>
        <w:t>In this hands-on lab, you learned how to:</w:t>
      </w:r>
    </w:p>
    <w:p w14:paraId="48C19D43" w14:textId="77777777" w:rsidR="00516AF8" w:rsidRDefault="00516AF8" w:rsidP="00516AF8">
      <w:pPr>
        <w:pStyle w:val="ListParagraph"/>
        <w:numPr>
          <w:ilvl w:val="0"/>
          <w:numId w:val="1"/>
        </w:numPr>
      </w:pPr>
      <w:r>
        <w:t xml:space="preserve">How to create and manage </w:t>
      </w:r>
      <w:r w:rsidR="0085097D">
        <w:t>Linux VM</w:t>
      </w:r>
    </w:p>
    <w:p w14:paraId="46BB00BC" w14:textId="77777777" w:rsidR="00222A14" w:rsidRDefault="006F24DD" w:rsidP="0085097D">
      <w:pPr>
        <w:pStyle w:val="ListParagraph"/>
        <w:numPr>
          <w:ilvl w:val="0"/>
          <w:numId w:val="1"/>
        </w:numPr>
      </w:pPr>
      <w:r>
        <w:t>How</w:t>
      </w:r>
      <w:r w:rsidR="00516AF8">
        <w:t xml:space="preserve"> to </w:t>
      </w:r>
      <w:r w:rsidR="0085097D">
        <w:t>attach a data disk to Linux in portal.</w:t>
      </w:r>
    </w:p>
    <w:sectPr w:rsidR="0022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3752B" w14:textId="77777777" w:rsidR="00E6087A" w:rsidRDefault="00E6087A" w:rsidP="00052904">
      <w:pPr>
        <w:spacing w:after="0" w:line="240" w:lineRule="auto"/>
      </w:pPr>
      <w:r>
        <w:separator/>
      </w:r>
    </w:p>
  </w:endnote>
  <w:endnote w:type="continuationSeparator" w:id="0">
    <w:p w14:paraId="069916DA" w14:textId="77777777" w:rsidR="00E6087A" w:rsidRDefault="00E6087A" w:rsidP="0005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굴림">
    <w:charset w:val="4F"/>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DCF20" w14:textId="77777777" w:rsidR="00E6087A" w:rsidRDefault="00E6087A" w:rsidP="00052904">
      <w:pPr>
        <w:spacing w:after="0" w:line="240" w:lineRule="auto"/>
      </w:pPr>
      <w:r>
        <w:separator/>
      </w:r>
    </w:p>
  </w:footnote>
  <w:footnote w:type="continuationSeparator" w:id="0">
    <w:p w14:paraId="70AE58E5" w14:textId="77777777" w:rsidR="00E6087A" w:rsidRDefault="00E6087A" w:rsidP="000529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33FD5"/>
    <w:multiLevelType w:val="multilevel"/>
    <w:tmpl w:val="0B7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6150D"/>
    <w:multiLevelType w:val="multilevel"/>
    <w:tmpl w:val="01C42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8">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ED0C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0"/>
  </w:num>
  <w:num w:numId="5">
    <w:abstractNumId w:val="5"/>
  </w:num>
  <w:num w:numId="6">
    <w:abstractNumId w:val="8"/>
  </w:num>
  <w:num w:numId="7">
    <w:abstractNumId w:val="9"/>
  </w:num>
  <w:num w:numId="8">
    <w:abstractNumId w:val="7"/>
  </w:num>
  <w:num w:numId="9">
    <w:abstractNumId w:val="2"/>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7B0D"/>
    <w:rsid w:val="00052904"/>
    <w:rsid w:val="000D71F6"/>
    <w:rsid w:val="0011292B"/>
    <w:rsid w:val="0014339D"/>
    <w:rsid w:val="00176CB2"/>
    <w:rsid w:val="001B312E"/>
    <w:rsid w:val="001D5E9A"/>
    <w:rsid w:val="001D7691"/>
    <w:rsid w:val="001E1A67"/>
    <w:rsid w:val="001E6C39"/>
    <w:rsid w:val="001F5F58"/>
    <w:rsid w:val="00222A14"/>
    <w:rsid w:val="002675DD"/>
    <w:rsid w:val="002C7022"/>
    <w:rsid w:val="002D50AF"/>
    <w:rsid w:val="002F2AA7"/>
    <w:rsid w:val="0030105C"/>
    <w:rsid w:val="0032554D"/>
    <w:rsid w:val="003419F7"/>
    <w:rsid w:val="0034519C"/>
    <w:rsid w:val="00371E52"/>
    <w:rsid w:val="003B4BBA"/>
    <w:rsid w:val="003F2B43"/>
    <w:rsid w:val="00451EA7"/>
    <w:rsid w:val="00457080"/>
    <w:rsid w:val="00474527"/>
    <w:rsid w:val="004A4649"/>
    <w:rsid w:val="004C03AB"/>
    <w:rsid w:val="004C18F9"/>
    <w:rsid w:val="004C2377"/>
    <w:rsid w:val="00516AF8"/>
    <w:rsid w:val="00516E96"/>
    <w:rsid w:val="005437CD"/>
    <w:rsid w:val="00556466"/>
    <w:rsid w:val="00572B8E"/>
    <w:rsid w:val="005E1CFD"/>
    <w:rsid w:val="00631521"/>
    <w:rsid w:val="006536B8"/>
    <w:rsid w:val="00654271"/>
    <w:rsid w:val="00672370"/>
    <w:rsid w:val="00676654"/>
    <w:rsid w:val="0068181D"/>
    <w:rsid w:val="00683128"/>
    <w:rsid w:val="006B1ED6"/>
    <w:rsid w:val="006C1C07"/>
    <w:rsid w:val="006F24DD"/>
    <w:rsid w:val="00721D20"/>
    <w:rsid w:val="00731D48"/>
    <w:rsid w:val="00736EB8"/>
    <w:rsid w:val="0074651A"/>
    <w:rsid w:val="007C2B74"/>
    <w:rsid w:val="0081258E"/>
    <w:rsid w:val="00823665"/>
    <w:rsid w:val="00827736"/>
    <w:rsid w:val="0085097D"/>
    <w:rsid w:val="008818D0"/>
    <w:rsid w:val="00886F07"/>
    <w:rsid w:val="008A71DE"/>
    <w:rsid w:val="008B30AF"/>
    <w:rsid w:val="008D4814"/>
    <w:rsid w:val="008E428E"/>
    <w:rsid w:val="009050C0"/>
    <w:rsid w:val="00930B6F"/>
    <w:rsid w:val="009615CA"/>
    <w:rsid w:val="0097442D"/>
    <w:rsid w:val="00993970"/>
    <w:rsid w:val="009B56A2"/>
    <w:rsid w:val="00A028E9"/>
    <w:rsid w:val="00A10B42"/>
    <w:rsid w:val="00A10B44"/>
    <w:rsid w:val="00A16D7B"/>
    <w:rsid w:val="00A2551B"/>
    <w:rsid w:val="00A4197A"/>
    <w:rsid w:val="00A54AE8"/>
    <w:rsid w:val="00AB0832"/>
    <w:rsid w:val="00AD08FE"/>
    <w:rsid w:val="00AF1581"/>
    <w:rsid w:val="00B1125B"/>
    <w:rsid w:val="00B658BC"/>
    <w:rsid w:val="00B91546"/>
    <w:rsid w:val="00BD15DC"/>
    <w:rsid w:val="00C003F1"/>
    <w:rsid w:val="00C73749"/>
    <w:rsid w:val="00C82D3E"/>
    <w:rsid w:val="00C874CD"/>
    <w:rsid w:val="00CA4859"/>
    <w:rsid w:val="00CA5DE6"/>
    <w:rsid w:val="00CC61C2"/>
    <w:rsid w:val="00CD0820"/>
    <w:rsid w:val="00CD12DF"/>
    <w:rsid w:val="00CE5CF7"/>
    <w:rsid w:val="00CF05A9"/>
    <w:rsid w:val="00D627EC"/>
    <w:rsid w:val="00DA24C3"/>
    <w:rsid w:val="00DC6D29"/>
    <w:rsid w:val="00E01320"/>
    <w:rsid w:val="00E03B94"/>
    <w:rsid w:val="00E574EA"/>
    <w:rsid w:val="00E6087A"/>
    <w:rsid w:val="00E8760C"/>
    <w:rsid w:val="00EB5FC2"/>
    <w:rsid w:val="00EC0863"/>
    <w:rsid w:val="00F40B74"/>
    <w:rsid w:val="00FA5E19"/>
    <w:rsid w:val="00FB27C1"/>
    <w:rsid w:val="00FC24D1"/>
    <w:rsid w:val="00FD4DC0"/>
    <w:rsid w:val="00FE1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91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굴림" w:hAnsi="Arial" w:cs="Arial"/>
      <w:color w:val="404041"/>
      <w:sz w:val="27"/>
      <w:szCs w:val="27"/>
      <w:lang w:eastAsia="ko-KR"/>
    </w:rPr>
  </w:style>
  <w:style w:type="paragraph" w:styleId="Header">
    <w:name w:val="header"/>
    <w:basedOn w:val="Normal"/>
    <w:link w:val="HeaderChar"/>
    <w:uiPriority w:val="99"/>
    <w:unhideWhenUsed/>
    <w:rsid w:val="00052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04"/>
    <w:rPr>
      <w:rFonts w:ascii="Segoe UI" w:hAnsi="Segoe UI"/>
      <w:color w:val="000000" w:themeColor="text1"/>
    </w:rPr>
  </w:style>
  <w:style w:type="paragraph" w:styleId="Footer">
    <w:name w:val="footer"/>
    <w:basedOn w:val="Normal"/>
    <w:link w:val="FooterChar"/>
    <w:uiPriority w:val="99"/>
    <w:unhideWhenUsed/>
    <w:rsid w:val="00052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04"/>
    <w:rPr>
      <w:rFonts w:ascii="Segoe UI" w:hAnsi="Segoe UI"/>
      <w:color w:val="000000" w:themeColor="text1"/>
    </w:rPr>
  </w:style>
  <w:style w:type="paragraph" w:styleId="BalloonText">
    <w:name w:val="Balloon Text"/>
    <w:basedOn w:val="Normal"/>
    <w:link w:val="BalloonTextChar"/>
    <w:uiPriority w:val="99"/>
    <w:semiHidden/>
    <w:unhideWhenUsed/>
    <w:rsid w:val="00961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5CA"/>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9615C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굴림" w:hAnsi="Arial" w:cs="Arial"/>
      <w:color w:val="404041"/>
      <w:sz w:val="27"/>
      <w:szCs w:val="27"/>
      <w:lang w:eastAsia="ko-KR"/>
    </w:rPr>
  </w:style>
  <w:style w:type="paragraph" w:styleId="Header">
    <w:name w:val="header"/>
    <w:basedOn w:val="Normal"/>
    <w:link w:val="HeaderChar"/>
    <w:uiPriority w:val="99"/>
    <w:unhideWhenUsed/>
    <w:rsid w:val="00052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04"/>
    <w:rPr>
      <w:rFonts w:ascii="Segoe UI" w:hAnsi="Segoe UI"/>
      <w:color w:val="000000" w:themeColor="text1"/>
    </w:rPr>
  </w:style>
  <w:style w:type="paragraph" w:styleId="Footer">
    <w:name w:val="footer"/>
    <w:basedOn w:val="Normal"/>
    <w:link w:val="FooterChar"/>
    <w:uiPriority w:val="99"/>
    <w:unhideWhenUsed/>
    <w:rsid w:val="00052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04"/>
    <w:rPr>
      <w:rFonts w:ascii="Segoe UI" w:hAnsi="Segoe UI"/>
      <w:color w:val="000000" w:themeColor="text1"/>
    </w:rPr>
  </w:style>
  <w:style w:type="paragraph" w:styleId="BalloonText">
    <w:name w:val="Balloon Text"/>
    <w:basedOn w:val="Normal"/>
    <w:link w:val="BalloonTextChar"/>
    <w:uiPriority w:val="99"/>
    <w:semiHidden/>
    <w:unhideWhenUsed/>
    <w:rsid w:val="00961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5CA"/>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961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Instructor-Led/Module1/Labs"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MSFTImagine/computerscience/tree/master/Instructor-Led/Module1/Labs" TargetMode="External"/><Relationship Id="rId11" Type="http://schemas.openxmlformats.org/officeDocument/2006/relationships/hyperlink" Target="https://portal.azure.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05E15-10A4-CB4F-8130-1EC527B0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761</Words>
  <Characters>4341</Characters>
  <Application>Microsoft Macintosh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23</cp:revision>
  <dcterms:created xsi:type="dcterms:W3CDTF">2016-05-23T08:57:00Z</dcterms:created>
  <dcterms:modified xsi:type="dcterms:W3CDTF">2016-06-23T20:29:00Z</dcterms:modified>
</cp:coreProperties>
</file>