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8EC40F" w14:textId="35D74ADF" w:rsidR="00C715AD" w:rsidRDefault="008644A7" w:rsidP="001E6C39">
      <w:pPr>
        <w:pStyle w:val="Title"/>
      </w:pPr>
      <w:r>
        <w:rPr>
          <w:lang w:eastAsia="ko-KR"/>
        </w:rPr>
        <w:t>Machine Learning using Spark</w:t>
      </w:r>
      <w:r>
        <w:t xml:space="preserve">: </w:t>
      </w:r>
    </w:p>
    <w:p w14:paraId="45042893" w14:textId="77777777" w:rsidR="00F742C3" w:rsidRDefault="00C715AD" w:rsidP="001E6C39">
      <w:pPr>
        <w:pStyle w:val="Title"/>
      </w:pPr>
      <w:r>
        <w:t>Module 5, Lesson 2</w:t>
      </w:r>
      <w:r w:rsidR="00E03B94">
        <w:br/>
      </w:r>
      <w:r w:rsidR="008644A7">
        <w:t>Azure Spark Cluster</w:t>
      </w:r>
      <w:r w:rsidR="00164914">
        <w:t xml:space="preserve"> Hands-On Lab</w:t>
      </w:r>
    </w:p>
    <w:p w14:paraId="4B9560ED" w14:textId="77777777" w:rsidR="0068181D" w:rsidRDefault="0068181D" w:rsidP="0068181D">
      <w:pPr>
        <w:pStyle w:val="Heading2"/>
      </w:pPr>
      <w:r>
        <w:t>Overview</w:t>
      </w:r>
    </w:p>
    <w:p w14:paraId="3CB42F8D" w14:textId="77777777" w:rsidR="0068181D" w:rsidRDefault="00164914" w:rsidP="0068181D">
      <w:r>
        <w:t xml:space="preserve">In this lab, </w:t>
      </w:r>
      <w:r w:rsidR="00012147">
        <w:t xml:space="preserve">you will </w:t>
      </w:r>
      <w:r w:rsidR="008644A7">
        <w:t xml:space="preserve">create a Spark cluster in </w:t>
      </w:r>
      <w:proofErr w:type="spellStart"/>
      <w:r w:rsidR="008644A7">
        <w:t>HDInsight</w:t>
      </w:r>
      <w:proofErr w:type="spellEnd"/>
      <w:r w:rsidR="00431A0C">
        <w:t xml:space="preserve">.  We will then use </w:t>
      </w:r>
      <w:proofErr w:type="spellStart"/>
      <w:r w:rsidR="00431A0C">
        <w:t>Jupyter</w:t>
      </w:r>
      <w:proofErr w:type="spellEnd"/>
      <w:r w:rsidR="00431A0C">
        <w:t xml:space="preserve"> notebook to access Spark and Hive context.  To get you familiar with </w:t>
      </w:r>
      <w:proofErr w:type="spellStart"/>
      <w:r w:rsidR="00431A0C">
        <w:t>Jupyter</w:t>
      </w:r>
      <w:proofErr w:type="spellEnd"/>
      <w:r w:rsidR="00431A0C">
        <w:t xml:space="preserve">, we will run </w:t>
      </w:r>
      <w:r w:rsidR="00D36401">
        <w:t>several</w:t>
      </w:r>
      <w:r w:rsidR="00431A0C">
        <w:t xml:space="preserve"> SQL queries interactively using the Hive context.  </w:t>
      </w:r>
    </w:p>
    <w:p w14:paraId="67910AB0" w14:textId="77777777" w:rsidR="0068181D" w:rsidRDefault="0068181D" w:rsidP="0068181D">
      <w:pPr>
        <w:pStyle w:val="Heading2"/>
      </w:pPr>
      <w:r>
        <w:t>Objectives</w:t>
      </w:r>
    </w:p>
    <w:p w14:paraId="4253F34E" w14:textId="77777777" w:rsidR="0068181D" w:rsidRDefault="0068181D" w:rsidP="0068181D">
      <w:r>
        <w:t>In this hands-on lab you will learn</w:t>
      </w:r>
      <w:r w:rsidR="008E428E">
        <w:t xml:space="preserve"> how to</w:t>
      </w:r>
      <w:r>
        <w:t>:</w:t>
      </w:r>
    </w:p>
    <w:p w14:paraId="29A9CA5C" w14:textId="77777777" w:rsidR="002D0C85" w:rsidRDefault="00AD4827" w:rsidP="00164914">
      <w:pPr>
        <w:pStyle w:val="ListParagraph"/>
        <w:numPr>
          <w:ilvl w:val="0"/>
          <w:numId w:val="1"/>
        </w:numPr>
      </w:pPr>
      <w:r>
        <w:t xml:space="preserve">How to create a SSH public key using </w:t>
      </w:r>
      <w:proofErr w:type="spellStart"/>
      <w:r>
        <w:t>PuTTYg</w:t>
      </w:r>
      <w:r w:rsidR="00431A0C">
        <w:t>en</w:t>
      </w:r>
      <w:proofErr w:type="spellEnd"/>
    </w:p>
    <w:p w14:paraId="71C4E8C9" w14:textId="77777777" w:rsidR="00B43ADC" w:rsidRDefault="00B43ADC" w:rsidP="00164914">
      <w:pPr>
        <w:pStyle w:val="ListParagraph"/>
        <w:numPr>
          <w:ilvl w:val="0"/>
          <w:numId w:val="1"/>
        </w:numPr>
      </w:pPr>
      <w:r>
        <w:t xml:space="preserve">Set up a Spark cluster in </w:t>
      </w:r>
      <w:proofErr w:type="spellStart"/>
      <w:r>
        <w:t>HDInsight</w:t>
      </w:r>
      <w:proofErr w:type="spellEnd"/>
      <w:r>
        <w:t xml:space="preserve"> and use the public/private key as credentials</w:t>
      </w:r>
    </w:p>
    <w:p w14:paraId="2A235E28" w14:textId="77777777" w:rsidR="00B43ADC" w:rsidRDefault="00B43ADC" w:rsidP="00164914">
      <w:pPr>
        <w:pStyle w:val="ListParagraph"/>
        <w:numPr>
          <w:ilvl w:val="0"/>
          <w:numId w:val="1"/>
        </w:numPr>
      </w:pPr>
      <w:r>
        <w:t xml:space="preserve">Launch the </w:t>
      </w:r>
      <w:proofErr w:type="spellStart"/>
      <w:r>
        <w:t>Jupyter</w:t>
      </w:r>
      <w:proofErr w:type="spellEnd"/>
      <w:r>
        <w:t xml:space="preserve"> notebook and launch a </w:t>
      </w:r>
      <w:proofErr w:type="spellStart"/>
      <w:r>
        <w:t>PySpark</w:t>
      </w:r>
      <w:proofErr w:type="spellEnd"/>
      <w:r>
        <w:t xml:space="preserve"> kernel.</w:t>
      </w:r>
    </w:p>
    <w:p w14:paraId="29DFF72E" w14:textId="77777777" w:rsidR="00B43ADC" w:rsidRDefault="00B43ADC" w:rsidP="00164914">
      <w:pPr>
        <w:pStyle w:val="ListParagraph"/>
        <w:numPr>
          <w:ilvl w:val="0"/>
          <w:numId w:val="1"/>
        </w:numPr>
      </w:pPr>
      <w:r>
        <w:t xml:space="preserve">Execute SQL statements using the </w:t>
      </w:r>
      <w:r w:rsidRPr="00B43ADC">
        <w:rPr>
          <w:i/>
        </w:rPr>
        <w:t>%%SQL</w:t>
      </w:r>
      <w:r>
        <w:t xml:space="preserve"> magic cell. </w:t>
      </w:r>
    </w:p>
    <w:p w14:paraId="101A609A" w14:textId="77777777" w:rsidR="0068181D" w:rsidRDefault="0068181D" w:rsidP="0068181D">
      <w:pPr>
        <w:pStyle w:val="Heading2"/>
      </w:pPr>
      <w:r>
        <w:t>Prerequisites</w:t>
      </w:r>
    </w:p>
    <w:p w14:paraId="5EF8B2F5" w14:textId="77777777" w:rsidR="00164914" w:rsidRDefault="00164914" w:rsidP="00164914">
      <w:r>
        <w:t>The following are required to complete this hands-on lab:</w:t>
      </w:r>
    </w:p>
    <w:p w14:paraId="05F657FE" w14:textId="77777777" w:rsidR="00164914" w:rsidRDefault="00164914" w:rsidP="00164914">
      <w:pPr>
        <w:pStyle w:val="ListParagraph"/>
        <w:numPr>
          <w:ilvl w:val="0"/>
          <w:numId w:val="1"/>
        </w:numPr>
      </w:pPr>
      <w:r>
        <w:t>A web browser</w:t>
      </w:r>
    </w:p>
    <w:p w14:paraId="569A6FD5" w14:textId="77777777" w:rsidR="00164914" w:rsidRDefault="00164914" w:rsidP="00164914">
      <w:pPr>
        <w:pStyle w:val="ListParagraph"/>
        <w:numPr>
          <w:ilvl w:val="0"/>
          <w:numId w:val="1"/>
        </w:numPr>
      </w:pPr>
      <w:r>
        <w:t>A Microsoft Windows</w:t>
      </w:r>
      <w:r w:rsidR="00F742C3">
        <w:t xml:space="preserve"> machine</w:t>
      </w:r>
      <w:r>
        <w:t xml:space="preserve"> on which the </w:t>
      </w:r>
      <w:hyperlink r:id="rId7" w:history="1">
        <w:proofErr w:type="spellStart"/>
        <w:r w:rsidRPr="00231E70">
          <w:rPr>
            <w:rStyle w:val="Hyperlink"/>
          </w:rPr>
          <w:t>PuTTY</w:t>
        </w:r>
        <w:proofErr w:type="spellEnd"/>
      </w:hyperlink>
      <w:r w:rsidR="00431A0C">
        <w:rPr>
          <w:rStyle w:val="Hyperlink"/>
        </w:rPr>
        <w:t xml:space="preserve"> and </w:t>
      </w:r>
      <w:proofErr w:type="spellStart"/>
      <w:r w:rsidR="00431A0C">
        <w:rPr>
          <w:rStyle w:val="Hyperlink"/>
        </w:rPr>
        <w:t>PuTTYgen</w:t>
      </w:r>
      <w:proofErr w:type="spellEnd"/>
      <w:r>
        <w:t xml:space="preserve"> has been installed</w:t>
      </w:r>
    </w:p>
    <w:p w14:paraId="7DC11FEF" w14:textId="77777777" w:rsidR="00164914" w:rsidRDefault="00164914" w:rsidP="00164914">
      <w:pPr>
        <w:ind w:left="360"/>
      </w:pPr>
      <w:r>
        <w:t>Note: The Azure portal is continually improved and changed. The steps in this exercise reflect the user interface of the Microsoft Azure portal at the time of writing, but may not match the latest design of portal.</w:t>
      </w:r>
    </w:p>
    <w:p w14:paraId="74F300B1" w14:textId="77777777" w:rsidR="0068181D" w:rsidRDefault="0068181D" w:rsidP="0068181D">
      <w:pPr>
        <w:pStyle w:val="Heading2"/>
      </w:pPr>
      <w:r>
        <w:t>Exercises</w:t>
      </w:r>
    </w:p>
    <w:p w14:paraId="296E83A8" w14:textId="77777777" w:rsidR="0068181D" w:rsidRDefault="0068181D" w:rsidP="0068181D">
      <w:r>
        <w:t>This hands-on lab includes the following exercises:</w:t>
      </w:r>
    </w:p>
    <w:p w14:paraId="0FBD9987" w14:textId="77777777" w:rsidR="0068181D" w:rsidRDefault="0068181D" w:rsidP="0068181D">
      <w:pPr>
        <w:pStyle w:val="ListParagraph"/>
        <w:numPr>
          <w:ilvl w:val="0"/>
          <w:numId w:val="1"/>
        </w:numPr>
      </w:pPr>
      <w:r>
        <w:t xml:space="preserve">Exercise 1: </w:t>
      </w:r>
      <w:r w:rsidR="00AD4827">
        <w:t xml:space="preserve">Create a public key </w:t>
      </w:r>
      <w:r w:rsidR="00D86552">
        <w:t>for SSH</w:t>
      </w:r>
    </w:p>
    <w:p w14:paraId="77B78D2E" w14:textId="77777777" w:rsidR="00B43ADC" w:rsidRDefault="0068181D" w:rsidP="0068181D">
      <w:pPr>
        <w:pStyle w:val="ListParagraph"/>
        <w:numPr>
          <w:ilvl w:val="0"/>
          <w:numId w:val="1"/>
        </w:numPr>
      </w:pPr>
      <w:r>
        <w:t xml:space="preserve">Exercise 2: </w:t>
      </w:r>
      <w:r w:rsidR="00B43ADC">
        <w:t>Provisioning and configuring a Spark cluster</w:t>
      </w:r>
    </w:p>
    <w:p w14:paraId="57B0264E" w14:textId="77777777" w:rsidR="002D0C85" w:rsidRDefault="00B43ADC" w:rsidP="0068181D">
      <w:pPr>
        <w:pStyle w:val="ListParagraph"/>
        <w:numPr>
          <w:ilvl w:val="0"/>
          <w:numId w:val="1"/>
        </w:numPr>
      </w:pPr>
      <w:r>
        <w:t xml:space="preserve">Exercise 3: Configure </w:t>
      </w:r>
      <w:proofErr w:type="spellStart"/>
      <w:r>
        <w:t>PuTTY</w:t>
      </w:r>
      <w:proofErr w:type="spellEnd"/>
      <w:r>
        <w:t xml:space="preserve"> to use the private key</w:t>
      </w:r>
    </w:p>
    <w:p w14:paraId="1BBA5D46" w14:textId="77777777" w:rsidR="00B43ADC" w:rsidRDefault="00B43ADC" w:rsidP="0068181D">
      <w:pPr>
        <w:pStyle w:val="ListParagraph"/>
        <w:numPr>
          <w:ilvl w:val="0"/>
          <w:numId w:val="1"/>
        </w:numPr>
      </w:pPr>
      <w:r>
        <w:t xml:space="preserve">Exercise 4: Run Spark SQL queries from </w:t>
      </w:r>
      <w:proofErr w:type="spellStart"/>
      <w:r>
        <w:t>Jupyter</w:t>
      </w:r>
      <w:proofErr w:type="spellEnd"/>
      <w:r>
        <w:t xml:space="preserve"> notebook</w:t>
      </w:r>
    </w:p>
    <w:p w14:paraId="5798FF39" w14:textId="77777777" w:rsidR="00B43ADC" w:rsidRDefault="00B43ADC" w:rsidP="00B43ADC">
      <w:pPr>
        <w:pStyle w:val="ListParagraph"/>
      </w:pPr>
    </w:p>
    <w:p w14:paraId="238421C6" w14:textId="77777777" w:rsidR="002D0C85" w:rsidRDefault="002D0C85" w:rsidP="002D0C85">
      <w:r>
        <w:br w:type="page"/>
      </w:r>
    </w:p>
    <w:p w14:paraId="1F106A45" w14:textId="77777777" w:rsidR="00E03B94" w:rsidRDefault="00E03B94" w:rsidP="00E03B94">
      <w:pPr>
        <w:pStyle w:val="Heading2"/>
      </w:pPr>
      <w:r>
        <w:lastRenderedPageBreak/>
        <w:t xml:space="preserve">Exercise 1: </w:t>
      </w:r>
      <w:r w:rsidR="00D86552">
        <w:t>Create a Public key for SSH</w:t>
      </w:r>
    </w:p>
    <w:p w14:paraId="53C99B87" w14:textId="77777777" w:rsidR="00E03B94" w:rsidRDefault="00164914" w:rsidP="00E03B94">
      <w:r>
        <w:t xml:space="preserve">In this exercise, </w:t>
      </w:r>
      <w:r w:rsidR="00011396">
        <w:t>students</w:t>
      </w:r>
      <w:r>
        <w:t xml:space="preserve"> will learn how </w:t>
      </w:r>
      <w:r w:rsidR="00D86552">
        <w:t xml:space="preserve">create a public key/private key pair using </w:t>
      </w:r>
      <w:proofErr w:type="spellStart"/>
      <w:r w:rsidR="00D86552">
        <w:t>PuttyGen</w:t>
      </w:r>
      <w:proofErr w:type="spellEnd"/>
      <w:r w:rsidR="00D86552">
        <w:t>.  Once created, the private key can be used to enter a site that was “locked” using the public key</w:t>
      </w:r>
      <w:r>
        <w:t>.</w:t>
      </w:r>
    </w:p>
    <w:p w14:paraId="7860684D" w14:textId="77777777" w:rsidR="00F32628" w:rsidRDefault="00D86552" w:rsidP="00F32628">
      <w:pPr>
        <w:pStyle w:val="ListParagraph"/>
        <w:numPr>
          <w:ilvl w:val="0"/>
          <w:numId w:val="11"/>
        </w:numPr>
      </w:pPr>
      <w:r>
        <w:t>Generate a public/private key pair</w:t>
      </w:r>
    </w:p>
    <w:p w14:paraId="258E3F25" w14:textId="77777777" w:rsidR="00F32628" w:rsidRPr="00D86552" w:rsidRDefault="00D86552" w:rsidP="00F32628">
      <w:r>
        <w:t xml:space="preserve">Start </w:t>
      </w:r>
      <w:proofErr w:type="spellStart"/>
      <w:r>
        <w:t>PuTTYgen</w:t>
      </w:r>
      <w:proofErr w:type="spellEnd"/>
      <w:r>
        <w:t xml:space="preserve"> and click on </w:t>
      </w:r>
      <w:r>
        <w:rPr>
          <w:b/>
        </w:rPr>
        <w:t>Generate</w:t>
      </w:r>
      <w:r>
        <w:t xml:space="preserve"> to begin creating a new key pair.</w:t>
      </w:r>
    </w:p>
    <w:p w14:paraId="5D193AF1" w14:textId="77777777" w:rsidR="00F32628" w:rsidRDefault="00D86552" w:rsidP="00F32628">
      <w:r>
        <w:rPr>
          <w:noProof/>
        </w:rPr>
        <w:drawing>
          <wp:inline distT="0" distB="0" distL="0" distR="0" wp14:anchorId="68512799" wp14:editId="0C6904A2">
            <wp:extent cx="3390900" cy="303985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tyGen Genera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5168" cy="3043681"/>
                    </a:xfrm>
                    <a:prstGeom prst="rect">
                      <a:avLst/>
                    </a:prstGeom>
                  </pic:spPr>
                </pic:pic>
              </a:graphicData>
            </a:graphic>
          </wp:inline>
        </w:drawing>
      </w:r>
    </w:p>
    <w:p w14:paraId="2BF71ADA" w14:textId="77777777" w:rsidR="00F32628" w:rsidRPr="00D86552" w:rsidRDefault="00D86552" w:rsidP="00F32628">
      <w:r>
        <w:t xml:space="preserve">Move the mouse randomly around the designated area to help </w:t>
      </w:r>
      <w:proofErr w:type="spellStart"/>
      <w:r>
        <w:t>PuTTYgen</w:t>
      </w:r>
      <w:proofErr w:type="spellEnd"/>
      <w:r>
        <w:t xml:space="preserve"> generate a key pair.  Once finished, the user will get a screen similar to the one below.  </w:t>
      </w:r>
      <w:r w:rsidR="00645534">
        <w:rPr>
          <w:noProof/>
          <w:lang w:eastAsia="ko-KR"/>
        </w:rPr>
        <w:t xml:space="preserve">Putty will recommend that you enter a Key passphrase for additional security.  Enter a passphrase if you so choose. </w:t>
      </w:r>
      <w:r>
        <w:t xml:space="preserve">Click on </w:t>
      </w:r>
      <w:r>
        <w:rPr>
          <w:b/>
        </w:rPr>
        <w:t>Save public key</w:t>
      </w:r>
      <w:r>
        <w:t xml:space="preserve"> and </w:t>
      </w:r>
    </w:p>
    <w:p w14:paraId="41CDD4DE" w14:textId="77777777" w:rsidR="00D86552" w:rsidRDefault="00D86552" w:rsidP="00F32628">
      <w:r>
        <w:rPr>
          <w:noProof/>
        </w:rPr>
        <w:lastRenderedPageBreak/>
        <w:drawing>
          <wp:inline distT="0" distB="0" distL="0" distR="0" wp14:anchorId="33E376F2" wp14:editId="3856EF51">
            <wp:extent cx="3406382" cy="30784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ttyGen Sa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8432" cy="3098407"/>
                    </a:xfrm>
                    <a:prstGeom prst="rect">
                      <a:avLst/>
                    </a:prstGeom>
                  </pic:spPr>
                </pic:pic>
              </a:graphicData>
            </a:graphic>
          </wp:inline>
        </w:drawing>
      </w:r>
    </w:p>
    <w:p w14:paraId="106C20EB" w14:textId="77777777" w:rsidR="00F32628" w:rsidRDefault="00D86552" w:rsidP="00F32628">
      <w:pPr>
        <w:rPr>
          <w:noProof/>
          <w:lang w:eastAsia="ko-KR"/>
        </w:rPr>
      </w:pPr>
      <w:r>
        <w:rPr>
          <w:b/>
          <w:noProof/>
          <w:lang w:eastAsia="ko-KR"/>
        </w:rPr>
        <w:t>Save private key</w:t>
      </w:r>
      <w:r>
        <w:rPr>
          <w:noProof/>
          <w:lang w:eastAsia="ko-KR"/>
        </w:rPr>
        <w:t xml:space="preserve"> </w:t>
      </w:r>
      <w:r w:rsidR="00D827F1">
        <w:rPr>
          <w:noProof/>
          <w:lang w:eastAsia="ko-KR"/>
        </w:rPr>
        <w:t>to</w:t>
      </w:r>
      <w:r>
        <w:rPr>
          <w:noProof/>
          <w:lang w:eastAsia="ko-KR"/>
        </w:rPr>
        <w:t xml:space="preserve"> save the key to a secure location on your Windows computer.</w:t>
      </w:r>
      <w:r w:rsidR="00D827F1">
        <w:rPr>
          <w:noProof/>
          <w:lang w:eastAsia="ko-KR"/>
        </w:rPr>
        <w:t xml:space="preserve">  </w:t>
      </w:r>
      <w:r w:rsidR="00736405">
        <w:rPr>
          <w:noProof/>
          <w:lang w:eastAsia="ko-KR"/>
        </w:rPr>
        <w:t xml:space="preserve">Putty will recommend that you enter a Key passphrase for additional security.  Enter a passphrase if you so choose.  </w:t>
      </w:r>
      <w:r w:rsidR="00D827F1">
        <w:rPr>
          <w:noProof/>
          <w:lang w:eastAsia="ko-KR"/>
        </w:rPr>
        <w:t>The private key is a *.ppk file that users will use to access</w:t>
      </w:r>
      <w:r w:rsidR="00CD61C5">
        <w:rPr>
          <w:noProof/>
          <w:lang w:eastAsia="ko-KR"/>
        </w:rPr>
        <w:t xml:space="preserve"> the HDInsight cluster created with the matching public key. </w:t>
      </w:r>
      <w:r w:rsidR="00D827F1">
        <w:rPr>
          <w:noProof/>
          <w:lang w:eastAsia="ko-KR"/>
        </w:rPr>
        <w:t xml:space="preserve"> </w:t>
      </w:r>
      <w:r w:rsidR="00CD61C5">
        <w:rPr>
          <w:noProof/>
          <w:lang w:eastAsia="ko-KR"/>
        </w:rPr>
        <w:t>The public key is also displayed at the top of the screen as sequence of random text.  Users can alternatively cut and paste this to a text file to save the public key.</w:t>
      </w:r>
    </w:p>
    <w:p w14:paraId="1F3789CD" w14:textId="77777777" w:rsidR="00FC64CF" w:rsidRDefault="00FC64CF" w:rsidP="00FC64CF">
      <w:pPr>
        <w:pStyle w:val="Heading2"/>
      </w:pPr>
      <w:r>
        <w:t>Exercise 2: Provisioning and configuring a Spark Cluster</w:t>
      </w:r>
    </w:p>
    <w:p w14:paraId="30AE3A51" w14:textId="77777777" w:rsidR="00FC64CF" w:rsidRDefault="00FC64CF" w:rsidP="00FC64CF">
      <w:r>
        <w:t xml:space="preserve">The first task you have to perform is to provision a Spark cluster in </w:t>
      </w:r>
      <w:proofErr w:type="spellStart"/>
      <w:r>
        <w:t>HDInsight</w:t>
      </w:r>
      <w:proofErr w:type="spellEnd"/>
      <w:r>
        <w:t>.</w:t>
      </w:r>
    </w:p>
    <w:p w14:paraId="26FFFBC9" w14:textId="77777777" w:rsidR="00FC64CF" w:rsidRDefault="00FC64CF" w:rsidP="00FC64CF">
      <w:pPr>
        <w:pStyle w:val="ListParagraph"/>
        <w:numPr>
          <w:ilvl w:val="0"/>
          <w:numId w:val="5"/>
        </w:numPr>
      </w:pPr>
      <w:r>
        <w:t xml:space="preserve">In a web browser, navigate to </w:t>
      </w:r>
      <w:hyperlink r:id="rId10" w:history="1">
        <w:r w:rsidRPr="00455E3A">
          <w:rPr>
            <w:rStyle w:val="Hyperlink"/>
          </w:rPr>
          <w:t>http://portal.azure.com</w:t>
        </w:r>
      </w:hyperlink>
      <w:r>
        <w:t>. Sign into the portal using your subscription.</w:t>
      </w:r>
    </w:p>
    <w:p w14:paraId="456B1700" w14:textId="77777777" w:rsidR="00CD61C5" w:rsidRDefault="00CD61C5" w:rsidP="00CD61C5">
      <w:pPr>
        <w:pStyle w:val="NoSpacing"/>
      </w:pPr>
    </w:p>
    <w:p w14:paraId="385E31B1" w14:textId="77777777" w:rsidR="00FC64CF" w:rsidRDefault="00FC64CF" w:rsidP="00FC64CF">
      <w:pPr>
        <w:pStyle w:val="ListParagraph"/>
        <w:numPr>
          <w:ilvl w:val="0"/>
          <w:numId w:val="5"/>
        </w:numPr>
      </w:pPr>
      <w:r>
        <w:rPr>
          <w:rFonts w:hint="eastAsia"/>
          <w:lang w:eastAsia="ko-KR"/>
        </w:rPr>
        <w:t xml:space="preserve">In the Azure portal, click </w:t>
      </w:r>
      <w:proofErr w:type="gramStart"/>
      <w:r w:rsidRPr="006948B6">
        <w:rPr>
          <w:b/>
          <w:lang w:eastAsia="ko-KR"/>
        </w:rPr>
        <w:t>All</w:t>
      </w:r>
      <w:proofErr w:type="gramEnd"/>
      <w:r w:rsidRPr="006948B6">
        <w:rPr>
          <w:b/>
          <w:lang w:eastAsia="ko-KR"/>
        </w:rPr>
        <w:t xml:space="preserve"> resources</w:t>
      </w:r>
      <w:r>
        <w:rPr>
          <w:lang w:eastAsia="ko-KR"/>
        </w:rPr>
        <w:t xml:space="preserve">, and verify that there are no existing </w:t>
      </w:r>
      <w:r w:rsidR="00AF487D">
        <w:rPr>
          <w:lang w:eastAsia="ko-KR"/>
        </w:rPr>
        <w:t xml:space="preserve">Spark </w:t>
      </w:r>
      <w:proofErr w:type="spellStart"/>
      <w:r>
        <w:rPr>
          <w:lang w:eastAsia="ko-KR"/>
        </w:rPr>
        <w:t>HDInsight</w:t>
      </w:r>
      <w:proofErr w:type="spellEnd"/>
      <w:r>
        <w:rPr>
          <w:lang w:eastAsia="ko-KR"/>
        </w:rPr>
        <w:t xml:space="preserve"> clusters in your subscription.</w:t>
      </w:r>
    </w:p>
    <w:p w14:paraId="10A53336" w14:textId="77777777" w:rsidR="00FC64CF" w:rsidRDefault="00FC64CF" w:rsidP="00FC64CF">
      <w:pPr>
        <w:pStyle w:val="ListParagraph"/>
      </w:pPr>
      <w:r>
        <w:rPr>
          <w:noProof/>
        </w:rPr>
        <w:lastRenderedPageBreak/>
        <w:drawing>
          <wp:inline distT="0" distB="0" distL="0" distR="0" wp14:anchorId="7A27C240" wp14:editId="62540A8F">
            <wp:extent cx="4200954" cy="2233748"/>
            <wp:effectExtent l="0" t="0" r="0"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3166" cy="2261511"/>
                    </a:xfrm>
                    <a:prstGeom prst="rect">
                      <a:avLst/>
                    </a:prstGeom>
                  </pic:spPr>
                </pic:pic>
              </a:graphicData>
            </a:graphic>
          </wp:inline>
        </w:drawing>
      </w:r>
    </w:p>
    <w:p w14:paraId="2CAA6547" w14:textId="77777777" w:rsidR="00CD61C5" w:rsidRDefault="00CD61C5" w:rsidP="00CD61C5">
      <w:pPr>
        <w:pStyle w:val="NoSpacing"/>
      </w:pPr>
    </w:p>
    <w:p w14:paraId="1FFC1349" w14:textId="77777777" w:rsidR="00FC64CF" w:rsidRDefault="00FC64CF" w:rsidP="00FC64CF">
      <w:pPr>
        <w:pStyle w:val="ListParagraph"/>
        <w:numPr>
          <w:ilvl w:val="0"/>
          <w:numId w:val="5"/>
        </w:numPr>
      </w:pPr>
      <w:r>
        <w:rPr>
          <w:rFonts w:hint="eastAsia"/>
        </w:rPr>
        <w:t xml:space="preserve">In the Hub menu (on the left edge), click </w:t>
      </w:r>
      <w:r w:rsidRPr="006948B6">
        <w:rPr>
          <w:rFonts w:hint="eastAsia"/>
          <w:b/>
        </w:rPr>
        <w:t>New</w:t>
      </w:r>
      <w:r>
        <w:rPr>
          <w:rFonts w:hint="eastAsia"/>
        </w:rPr>
        <w:t xml:space="preserve"> (indicated by a +), </w:t>
      </w:r>
      <w:r>
        <w:t>and in the “</w:t>
      </w:r>
      <w:r w:rsidRPr="006948B6">
        <w:rPr>
          <w:b/>
        </w:rPr>
        <w:t>Data + Analytics</w:t>
      </w:r>
      <w:r>
        <w:t xml:space="preserve">”, click </w:t>
      </w:r>
      <w:proofErr w:type="spellStart"/>
      <w:r>
        <w:t>HDInsight</w:t>
      </w:r>
      <w:proofErr w:type="spellEnd"/>
      <w:r>
        <w:t xml:space="preserve">. Then use New </w:t>
      </w:r>
      <w:proofErr w:type="spellStart"/>
      <w:r w:rsidRPr="006948B6">
        <w:rPr>
          <w:b/>
        </w:rPr>
        <w:t>HDInsight</w:t>
      </w:r>
      <w:proofErr w:type="spellEnd"/>
      <w:r>
        <w:t xml:space="preserve"> Cluster section to create a new cluster.</w:t>
      </w:r>
    </w:p>
    <w:p w14:paraId="247C9DBB" w14:textId="77777777" w:rsidR="00FC64CF" w:rsidRDefault="00FC64CF" w:rsidP="00FC64CF">
      <w:pPr>
        <w:pStyle w:val="ListParagraph"/>
      </w:pPr>
      <w:r>
        <w:rPr>
          <w:noProof/>
        </w:rPr>
        <w:drawing>
          <wp:inline distT="0" distB="0" distL="0" distR="0" wp14:anchorId="4D25ECC9" wp14:editId="42F9B6E2">
            <wp:extent cx="4177780" cy="2442754"/>
            <wp:effectExtent l="0" t="0" r="0" b="0"/>
            <wp:docPr id="1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9870" cy="2484905"/>
                    </a:xfrm>
                    <a:prstGeom prst="rect">
                      <a:avLst/>
                    </a:prstGeom>
                  </pic:spPr>
                </pic:pic>
              </a:graphicData>
            </a:graphic>
          </wp:inline>
        </w:drawing>
      </w:r>
    </w:p>
    <w:p w14:paraId="5BBBC9FA" w14:textId="77777777" w:rsidR="00FC64CF" w:rsidRDefault="00FC64CF" w:rsidP="00FC64CF">
      <w:pPr>
        <w:pStyle w:val="ListParagraph"/>
        <w:numPr>
          <w:ilvl w:val="0"/>
          <w:numId w:val="5"/>
        </w:numPr>
      </w:pPr>
      <w:r>
        <w:t>Create a new cluster with configuration value. The Cluster Name is unique name for cluster. You have to remem</w:t>
      </w:r>
      <w:r w:rsidR="006948B6">
        <w:t xml:space="preserve">ber this name. Then, click the </w:t>
      </w:r>
      <w:r w:rsidRPr="006948B6">
        <w:rPr>
          <w:b/>
        </w:rPr>
        <w:t>Select cluster type</w:t>
      </w:r>
      <w:r>
        <w:t xml:space="preserve"> for more detailed information. Select the value below as:</w:t>
      </w:r>
    </w:p>
    <w:p w14:paraId="4E405AC1" w14:textId="77777777" w:rsidR="00FC64CF" w:rsidRDefault="00645534" w:rsidP="00FC64CF">
      <w:pPr>
        <w:pStyle w:val="ListParagraph"/>
      </w:pPr>
      <w:r>
        <w:rPr>
          <w:rFonts w:hint="eastAsia"/>
        </w:rPr>
        <w:t>Cluster type</w:t>
      </w:r>
      <w:r w:rsidR="00FC64CF">
        <w:rPr>
          <w:rFonts w:hint="eastAsia"/>
        </w:rPr>
        <w:t xml:space="preserve">: </w:t>
      </w:r>
      <w:r w:rsidR="00AF487D">
        <w:t>Spark</w:t>
      </w:r>
    </w:p>
    <w:p w14:paraId="15E67D46" w14:textId="77777777" w:rsidR="00FC64CF" w:rsidRDefault="00645534" w:rsidP="00FC64CF">
      <w:pPr>
        <w:pStyle w:val="ListParagraph"/>
      </w:pPr>
      <w:r>
        <w:t>Cluster Operating System</w:t>
      </w:r>
      <w:r w:rsidR="00FC64CF">
        <w:t>: Linux</w:t>
      </w:r>
    </w:p>
    <w:p w14:paraId="4660B421" w14:textId="77777777" w:rsidR="00FC64CF" w:rsidRDefault="00645534" w:rsidP="00FC64CF">
      <w:pPr>
        <w:pStyle w:val="ListParagraph"/>
      </w:pPr>
      <w:r>
        <w:t>Version</w:t>
      </w:r>
      <w:r w:rsidR="00FC64CF">
        <w:t xml:space="preserve">: Choose the latest version of </w:t>
      </w:r>
      <w:proofErr w:type="spellStart"/>
      <w:r w:rsidR="00FC64CF">
        <w:t>Hadoop</w:t>
      </w:r>
      <w:proofErr w:type="spellEnd"/>
      <w:r w:rsidR="00FC64CF">
        <w:t xml:space="preserve">. Ex) </w:t>
      </w:r>
      <w:r w:rsidR="001268BA">
        <w:t>Spark 1.6.1 (HDI 3.4</w:t>
      </w:r>
      <w:r w:rsidR="00FC64CF">
        <w:t>)</w:t>
      </w:r>
    </w:p>
    <w:p w14:paraId="06EB3DB1" w14:textId="77777777" w:rsidR="00FC64CF" w:rsidRDefault="00645534" w:rsidP="00FC64CF">
      <w:pPr>
        <w:pStyle w:val="ListParagraph"/>
      </w:pPr>
      <w:r>
        <w:t>Cluster Tier</w:t>
      </w:r>
      <w:r w:rsidR="00FC64CF">
        <w:t>: Standard</w:t>
      </w:r>
    </w:p>
    <w:p w14:paraId="09AA71C4" w14:textId="77777777" w:rsidR="00FC64CF" w:rsidRDefault="00FC64CF" w:rsidP="00FC64CF">
      <w:pPr>
        <w:pStyle w:val="ListParagraph"/>
      </w:pPr>
      <w:r>
        <w:t xml:space="preserve">And, click the </w:t>
      </w:r>
      <w:r w:rsidR="001268BA">
        <w:rPr>
          <w:b/>
        </w:rPr>
        <w:t>S</w:t>
      </w:r>
      <w:r w:rsidRPr="001268BA">
        <w:rPr>
          <w:b/>
        </w:rPr>
        <w:t>elect</w:t>
      </w:r>
      <w:r>
        <w:t xml:space="preserve"> button.</w:t>
      </w:r>
    </w:p>
    <w:p w14:paraId="6ADB2419" w14:textId="77777777" w:rsidR="00D827F1" w:rsidRDefault="00D827F1" w:rsidP="00FC64CF">
      <w:pPr>
        <w:pStyle w:val="ListParagraph"/>
      </w:pPr>
    </w:p>
    <w:p w14:paraId="7404C040" w14:textId="77777777" w:rsidR="00FC64CF" w:rsidRDefault="001268BA" w:rsidP="00FC64CF">
      <w:pPr>
        <w:pStyle w:val="ListParagraph"/>
      </w:pPr>
      <w:r>
        <w:rPr>
          <w:noProof/>
        </w:rPr>
        <w:lastRenderedPageBreak/>
        <w:drawing>
          <wp:inline distT="0" distB="0" distL="0" distR="0" wp14:anchorId="00E9CA1B" wp14:editId="23FB24A8">
            <wp:extent cx="3984171" cy="37423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 Cluster Ty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1608" cy="3749383"/>
                    </a:xfrm>
                    <a:prstGeom prst="rect">
                      <a:avLst/>
                    </a:prstGeom>
                  </pic:spPr>
                </pic:pic>
              </a:graphicData>
            </a:graphic>
          </wp:inline>
        </w:drawing>
      </w:r>
    </w:p>
    <w:p w14:paraId="75504A1D" w14:textId="77777777" w:rsidR="001268BA" w:rsidRDefault="001268BA" w:rsidP="00FC64CF">
      <w:pPr>
        <w:pStyle w:val="ListParagraph"/>
      </w:pPr>
    </w:p>
    <w:p w14:paraId="243825E9" w14:textId="77777777" w:rsidR="00FC64CF" w:rsidRDefault="00FC64CF" w:rsidP="00F742C3">
      <w:pPr>
        <w:pStyle w:val="ListParagraph"/>
        <w:numPr>
          <w:ilvl w:val="0"/>
          <w:numId w:val="5"/>
        </w:numPr>
      </w:pPr>
      <w:r>
        <w:rPr>
          <w:rFonts w:hint="eastAsia"/>
        </w:rPr>
        <w:t xml:space="preserve">Click the </w:t>
      </w:r>
      <w:r w:rsidR="006948B6">
        <w:rPr>
          <w:b/>
        </w:rPr>
        <w:t>Credentials</w:t>
      </w:r>
      <w:r>
        <w:t xml:space="preserve"> section.  Enter a user name of your choice. (</w:t>
      </w:r>
      <w:proofErr w:type="gramStart"/>
      <w:r>
        <w:t>default</w:t>
      </w:r>
      <w:proofErr w:type="gramEnd"/>
      <w:r>
        <w:t xml:space="preserve"> is “admin”). Enter and confirm a strong password. The password must be at least 10 characters in length and must contain at least one digit, one non-alphanumeric, and one upper or lower case letter. SSH Username is different </w:t>
      </w:r>
      <w:r w:rsidR="00E509EF">
        <w:t>from User</w:t>
      </w:r>
      <w:r>
        <w:t xml:space="preserve">name. </w:t>
      </w:r>
      <w:r w:rsidR="00E509EF">
        <w:t xml:space="preserve">For this cluster, we are going to using the Public key that we created in Exercise 1 to authenticate.  Instead of PASSWORD, click on </w:t>
      </w:r>
      <w:r w:rsidR="00E509EF" w:rsidRPr="00CD61C5">
        <w:rPr>
          <w:b/>
        </w:rPr>
        <w:t>PUBLIC KEY</w:t>
      </w:r>
      <w:r w:rsidR="00E509EF">
        <w:t xml:space="preserve"> and click on the folder icon on the bottom right.  Navigate to the folder where the public/private key pair was saved and choose the public key.  This will upload the public key that we created earlier.</w:t>
      </w:r>
      <w:r w:rsidR="00CD61C5">
        <w:t xml:space="preserve">  Alternatively, users can also cut and paste the public key saved to a text file in Exercise 1 into the window under </w:t>
      </w:r>
      <w:r w:rsidR="00CD61C5" w:rsidRPr="00CD61C5">
        <w:rPr>
          <w:b/>
        </w:rPr>
        <w:t>SSH Public Key.</w:t>
      </w:r>
      <w:r w:rsidR="00CD61C5">
        <w:t xml:space="preserve">  </w:t>
      </w:r>
      <w:r w:rsidR="00E509EF">
        <w:t xml:space="preserve">Once finished, click the </w:t>
      </w:r>
      <w:r w:rsidR="00E509EF" w:rsidRPr="00CD61C5">
        <w:rPr>
          <w:b/>
        </w:rPr>
        <w:t>Select</w:t>
      </w:r>
      <w:r>
        <w:t xml:space="preserve"> button.</w:t>
      </w:r>
    </w:p>
    <w:p w14:paraId="19131A5D" w14:textId="77777777" w:rsidR="00CD61C5" w:rsidRDefault="00CD61C5" w:rsidP="00FC64CF">
      <w:pPr>
        <w:pStyle w:val="ListParagraph"/>
      </w:pPr>
    </w:p>
    <w:p w14:paraId="0CE7168A" w14:textId="77777777" w:rsidR="00FC64CF" w:rsidRDefault="00E509EF" w:rsidP="00FC64CF">
      <w:pPr>
        <w:pStyle w:val="ListParagraph"/>
      </w:pPr>
      <w:r>
        <w:rPr>
          <w:noProof/>
        </w:rPr>
        <w:lastRenderedPageBreak/>
        <w:drawing>
          <wp:inline distT="0" distB="0" distL="0" distR="0" wp14:anchorId="74BA195F" wp14:editId="226C3CC6">
            <wp:extent cx="4126877" cy="4673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 credentia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1385" cy="4678705"/>
                    </a:xfrm>
                    <a:prstGeom prst="rect">
                      <a:avLst/>
                    </a:prstGeom>
                  </pic:spPr>
                </pic:pic>
              </a:graphicData>
            </a:graphic>
          </wp:inline>
        </w:drawing>
      </w:r>
    </w:p>
    <w:p w14:paraId="18585AD1" w14:textId="77777777" w:rsidR="00CD61C5" w:rsidRDefault="00CD61C5">
      <w:r>
        <w:br w:type="page"/>
      </w:r>
    </w:p>
    <w:p w14:paraId="10A0BDA0" w14:textId="77777777" w:rsidR="00CD61C5" w:rsidRDefault="00FC64CF" w:rsidP="00CD61C5">
      <w:pPr>
        <w:pStyle w:val="ListParagraph"/>
        <w:numPr>
          <w:ilvl w:val="0"/>
          <w:numId w:val="5"/>
        </w:numPr>
      </w:pPr>
      <w:r>
        <w:rPr>
          <w:rFonts w:hint="eastAsia"/>
        </w:rPr>
        <w:lastRenderedPageBreak/>
        <w:t xml:space="preserve">Click the </w:t>
      </w:r>
      <w:r w:rsidR="006948B6">
        <w:rPr>
          <w:b/>
        </w:rPr>
        <w:t>Data Source</w:t>
      </w:r>
      <w:r>
        <w:t xml:space="preserve"> section. Enter a unique name consisting of lower-case letters and numbers only in storage account and choose default container. Select any available region in Location field.</w:t>
      </w:r>
      <w:r w:rsidR="006948B6">
        <w:t xml:space="preserve"> And click the </w:t>
      </w:r>
      <w:r w:rsidR="006948B6">
        <w:rPr>
          <w:b/>
        </w:rPr>
        <w:t>Select</w:t>
      </w:r>
      <w:r>
        <w:t xml:space="preserve"> button.</w:t>
      </w:r>
    </w:p>
    <w:p w14:paraId="0197515C" w14:textId="77777777" w:rsidR="006948B6" w:rsidRDefault="006948B6" w:rsidP="006948B6">
      <w:pPr>
        <w:pStyle w:val="ListParagraph"/>
      </w:pPr>
    </w:p>
    <w:p w14:paraId="2518ECAC" w14:textId="77777777" w:rsidR="006948B6" w:rsidRDefault="006948B6" w:rsidP="006948B6">
      <w:pPr>
        <w:pStyle w:val="ListParagraph"/>
      </w:pPr>
      <w:r>
        <w:rPr>
          <w:noProof/>
        </w:rPr>
        <w:drawing>
          <wp:inline distT="0" distB="0" distL="0" distR="0" wp14:anchorId="2D643F56" wp14:editId="79DEA40D">
            <wp:extent cx="3376749" cy="359429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 data sour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3312" cy="3601276"/>
                    </a:xfrm>
                    <a:prstGeom prst="rect">
                      <a:avLst/>
                    </a:prstGeom>
                  </pic:spPr>
                </pic:pic>
              </a:graphicData>
            </a:graphic>
          </wp:inline>
        </w:drawing>
      </w:r>
    </w:p>
    <w:p w14:paraId="483C4971" w14:textId="77777777" w:rsidR="00FC64CF" w:rsidRDefault="00FC64CF" w:rsidP="00FC64CF">
      <w:pPr>
        <w:pStyle w:val="ListParagraph"/>
      </w:pPr>
    </w:p>
    <w:p w14:paraId="4BDA59EA" w14:textId="77777777" w:rsidR="00FC64CF" w:rsidRDefault="00FC64CF" w:rsidP="00FC64CF">
      <w:pPr>
        <w:pStyle w:val="ListParagraph"/>
        <w:numPr>
          <w:ilvl w:val="0"/>
          <w:numId w:val="5"/>
        </w:numPr>
      </w:pPr>
      <w:r>
        <w:rPr>
          <w:rFonts w:hint="eastAsia"/>
        </w:rPr>
        <w:t xml:space="preserve">In Node Pricing Tiers, </w:t>
      </w:r>
      <w:r w:rsidR="00527B02">
        <w:t>enter 3 for</w:t>
      </w:r>
      <w:r w:rsidR="00645534">
        <w:t xml:space="preserve"> the</w:t>
      </w:r>
      <w:r w:rsidR="00527B02">
        <w:rPr>
          <w:rFonts w:hint="eastAsia"/>
        </w:rPr>
        <w:t xml:space="preserve"> </w:t>
      </w:r>
      <w:r w:rsidR="00527B02" w:rsidRPr="00527B02">
        <w:rPr>
          <w:rFonts w:hint="eastAsia"/>
          <w:b/>
        </w:rPr>
        <w:t>N</w:t>
      </w:r>
      <w:r w:rsidRPr="00527B02">
        <w:rPr>
          <w:rFonts w:hint="eastAsia"/>
          <w:b/>
        </w:rPr>
        <w:t>umber of Worker nodes</w:t>
      </w:r>
      <w:r>
        <w:rPr>
          <w:rFonts w:hint="eastAsia"/>
        </w:rPr>
        <w:t>.</w:t>
      </w:r>
      <w:r>
        <w:t xml:space="preserve"> For Worker nodes and Head Node, View all and choose the smallest </w:t>
      </w:r>
      <w:r w:rsidR="00527B02">
        <w:t xml:space="preserve">available size. And, click the </w:t>
      </w:r>
      <w:r w:rsidR="00527B02">
        <w:rPr>
          <w:b/>
        </w:rPr>
        <w:t>S</w:t>
      </w:r>
      <w:r w:rsidRPr="00527B02">
        <w:rPr>
          <w:b/>
        </w:rPr>
        <w:t>elect</w:t>
      </w:r>
      <w:r>
        <w:t xml:space="preserve"> button.</w:t>
      </w:r>
    </w:p>
    <w:p w14:paraId="12B850B5" w14:textId="77777777" w:rsidR="006948B6" w:rsidRDefault="006948B6" w:rsidP="006948B6">
      <w:pPr>
        <w:pStyle w:val="ListParagraph"/>
      </w:pPr>
    </w:p>
    <w:p w14:paraId="43FCFC68" w14:textId="77777777" w:rsidR="00CD61C5" w:rsidRDefault="006948B6" w:rsidP="00CD61C5">
      <w:pPr>
        <w:pStyle w:val="ListParagraph"/>
      </w:pPr>
      <w:r>
        <w:rPr>
          <w:noProof/>
        </w:rPr>
        <w:lastRenderedPageBreak/>
        <w:drawing>
          <wp:inline distT="0" distB="0" distL="0" distR="0" wp14:anchorId="6D487072" wp14:editId="0F0EAAA5">
            <wp:extent cx="4312016" cy="2978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uster Nod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7971" cy="2996259"/>
                    </a:xfrm>
                    <a:prstGeom prst="rect">
                      <a:avLst/>
                    </a:prstGeom>
                  </pic:spPr>
                </pic:pic>
              </a:graphicData>
            </a:graphic>
          </wp:inline>
        </w:drawing>
      </w:r>
    </w:p>
    <w:p w14:paraId="5B6BF4A7" w14:textId="77777777" w:rsidR="00FC64CF" w:rsidRDefault="00527B02" w:rsidP="00FC64CF">
      <w:pPr>
        <w:pStyle w:val="ListParagraph"/>
        <w:numPr>
          <w:ilvl w:val="0"/>
          <w:numId w:val="5"/>
        </w:numPr>
      </w:pPr>
      <w:r>
        <w:t xml:space="preserve">We will not set anything in the </w:t>
      </w:r>
      <w:r>
        <w:rPr>
          <w:b/>
        </w:rPr>
        <w:t>Optional Configuration</w:t>
      </w:r>
      <w:r>
        <w:t xml:space="preserve"> section.  To complete creating the cluster, leave the pull down menu under </w:t>
      </w:r>
      <w:r>
        <w:rPr>
          <w:b/>
        </w:rPr>
        <w:t>Resource Group</w:t>
      </w:r>
      <w:r>
        <w:t xml:space="preserve"> to </w:t>
      </w:r>
      <w:r w:rsidRPr="00527B02">
        <w:rPr>
          <w:b/>
        </w:rPr>
        <w:t>+New</w:t>
      </w:r>
      <w:r>
        <w:t xml:space="preserve"> and provide a unique name in </w:t>
      </w:r>
      <w:proofErr w:type="gramStart"/>
      <w:r>
        <w:rPr>
          <w:b/>
        </w:rPr>
        <w:t>N</w:t>
      </w:r>
      <w:r w:rsidR="00FC64CF" w:rsidRPr="00527B02">
        <w:rPr>
          <w:b/>
        </w:rPr>
        <w:t>ew</w:t>
      </w:r>
      <w:proofErr w:type="gramEnd"/>
      <w:r w:rsidR="00FC64CF" w:rsidRPr="00527B02">
        <w:rPr>
          <w:b/>
        </w:rPr>
        <w:t xml:space="preserve"> resource group</w:t>
      </w:r>
      <w:r w:rsidRPr="00527B02">
        <w:rPr>
          <w:b/>
        </w:rPr>
        <w:t xml:space="preserve"> name</w:t>
      </w:r>
      <w:r w:rsidR="00AF487D">
        <w:t xml:space="preserve"> for Resource Group. </w:t>
      </w:r>
      <w:r>
        <w:t xml:space="preserve"> Finally click the </w:t>
      </w:r>
      <w:r w:rsidRPr="00527B02">
        <w:rPr>
          <w:b/>
        </w:rPr>
        <w:t>Create</w:t>
      </w:r>
      <w:r>
        <w:t xml:space="preserve"> button to provision your Spark cluster in </w:t>
      </w:r>
      <w:proofErr w:type="spellStart"/>
      <w:r>
        <w:t>HDInsight</w:t>
      </w:r>
      <w:proofErr w:type="spellEnd"/>
      <w:r>
        <w:t>.</w:t>
      </w:r>
    </w:p>
    <w:p w14:paraId="57958076" w14:textId="77777777" w:rsidR="00527B02" w:rsidRDefault="00527B02" w:rsidP="00527B02">
      <w:pPr>
        <w:pStyle w:val="ListParagraph"/>
      </w:pPr>
      <w:r>
        <w:rPr>
          <w:noProof/>
        </w:rPr>
        <w:lastRenderedPageBreak/>
        <w:drawing>
          <wp:inline distT="0" distB="0" distL="0" distR="0" wp14:anchorId="40B53EB4" wp14:editId="0433532A">
            <wp:extent cx="2061811" cy="441524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 resource gro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4482" cy="4420965"/>
                    </a:xfrm>
                    <a:prstGeom prst="rect">
                      <a:avLst/>
                    </a:prstGeom>
                  </pic:spPr>
                </pic:pic>
              </a:graphicData>
            </a:graphic>
          </wp:inline>
        </w:drawing>
      </w:r>
    </w:p>
    <w:p w14:paraId="1D6E07E2" w14:textId="77777777" w:rsidR="00FC64CF" w:rsidRDefault="00FC64CF" w:rsidP="00FC64CF">
      <w:pPr>
        <w:pStyle w:val="ListParagraph"/>
      </w:pPr>
    </w:p>
    <w:p w14:paraId="21313ADA" w14:textId="77777777" w:rsidR="00FC64CF" w:rsidRDefault="00527B02" w:rsidP="00FC64CF">
      <w:pPr>
        <w:pStyle w:val="ListParagraph"/>
        <w:numPr>
          <w:ilvl w:val="0"/>
          <w:numId w:val="5"/>
        </w:numPr>
      </w:pPr>
      <w:r>
        <w:t xml:space="preserve">It may take 10 to 20 minutes for the cluster to be provisioned.  </w:t>
      </w:r>
      <w:r w:rsidR="00FC64CF">
        <w:t xml:space="preserve"> As soon as an </w:t>
      </w:r>
      <w:proofErr w:type="spellStart"/>
      <w:r w:rsidR="00FC64CF">
        <w:t>HDInsight</w:t>
      </w:r>
      <w:proofErr w:type="spellEnd"/>
      <w:r w:rsidR="00FC64CF">
        <w:t xml:space="preserve"> cluster is running, the credit in your subscription will start to be cha</w:t>
      </w:r>
      <w:r w:rsidR="00AF487D">
        <w:t xml:space="preserve">rged. </w:t>
      </w:r>
      <w:r w:rsidR="00F02F46">
        <w:t xml:space="preserve"> </w:t>
      </w:r>
      <w:r w:rsidR="00AF487D">
        <w:t xml:space="preserve">At the end of the lab, </w:t>
      </w:r>
      <w:r w:rsidR="00FC64CF">
        <w:t>delete your cluster in order to avoid using your credit unnecessarily.</w:t>
      </w:r>
    </w:p>
    <w:p w14:paraId="78AB7730" w14:textId="77777777" w:rsidR="00F02F46" w:rsidRDefault="00F02F46" w:rsidP="00F02F46">
      <w:pPr>
        <w:pStyle w:val="Heading2"/>
      </w:pPr>
      <w:r>
        <w:t xml:space="preserve">Exercise 3: Configure </w:t>
      </w:r>
      <w:proofErr w:type="spellStart"/>
      <w:r>
        <w:t>PuTTY</w:t>
      </w:r>
      <w:proofErr w:type="spellEnd"/>
      <w:r>
        <w:t xml:space="preserve"> to use the private key</w:t>
      </w:r>
    </w:p>
    <w:p w14:paraId="65085CE7" w14:textId="77777777" w:rsidR="00F02F46" w:rsidRDefault="00F02F46" w:rsidP="00F02F46">
      <w:r>
        <w:t>In this exercise, students will learn how use the private key generated in Exercise 1 to enter the newly created S</w:t>
      </w:r>
      <w:r w:rsidR="005D5762">
        <w:t>park Cluster from Exercise 2.</w:t>
      </w:r>
    </w:p>
    <w:p w14:paraId="0CE0FC7D" w14:textId="77777777" w:rsidR="00F02F46" w:rsidRDefault="00F02F46" w:rsidP="00F02F46">
      <w:pPr>
        <w:pStyle w:val="ListParagraph"/>
        <w:numPr>
          <w:ilvl w:val="0"/>
          <w:numId w:val="19"/>
        </w:numPr>
      </w:pPr>
      <w:r>
        <w:t xml:space="preserve">Configure </w:t>
      </w:r>
      <w:proofErr w:type="spellStart"/>
      <w:r>
        <w:t>PuTTY</w:t>
      </w:r>
      <w:proofErr w:type="spellEnd"/>
      <w:r w:rsidR="008A3841">
        <w:t xml:space="preserve"> to use private key</w:t>
      </w:r>
    </w:p>
    <w:p w14:paraId="2E42F079" w14:textId="77777777" w:rsidR="00F02F46" w:rsidRPr="008A3841" w:rsidRDefault="008A3841" w:rsidP="00F02F46">
      <w:r>
        <w:t xml:space="preserve">Start </w:t>
      </w:r>
      <w:proofErr w:type="spellStart"/>
      <w:r>
        <w:t>PuTTY</w:t>
      </w:r>
      <w:proofErr w:type="spellEnd"/>
      <w:r>
        <w:t xml:space="preserve"> and select </w:t>
      </w:r>
      <w:proofErr w:type="spellStart"/>
      <w:r>
        <w:rPr>
          <w:b/>
        </w:rPr>
        <w:t>Auth</w:t>
      </w:r>
      <w:proofErr w:type="spellEnd"/>
      <w:r>
        <w:t xml:space="preserve"> from the </w:t>
      </w:r>
      <w:r>
        <w:rPr>
          <w:b/>
        </w:rPr>
        <w:t>Category</w:t>
      </w:r>
      <w:r>
        <w:t xml:space="preserve"> section on the left.  Select the saved private key by clicking on </w:t>
      </w:r>
      <w:r>
        <w:rPr>
          <w:b/>
        </w:rPr>
        <w:t>Browse</w:t>
      </w:r>
      <w:r>
        <w:t xml:space="preserve"> and navigating to the Windows directory where the user saved the public/private key pair from Exercise 1.  Do NOT click Open yet.</w:t>
      </w:r>
    </w:p>
    <w:p w14:paraId="59101A1D" w14:textId="77777777" w:rsidR="00FC64CF" w:rsidRDefault="008A3841" w:rsidP="00F32628">
      <w:r>
        <w:rPr>
          <w:noProof/>
        </w:rPr>
        <w:lastRenderedPageBreak/>
        <w:drawing>
          <wp:inline distT="0" distB="0" distL="0" distR="0" wp14:anchorId="400A2895" wp14:editId="60C3AA0D">
            <wp:extent cx="3481251" cy="3134242"/>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tty private key sel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564" cy="3144428"/>
                    </a:xfrm>
                    <a:prstGeom prst="rect">
                      <a:avLst/>
                    </a:prstGeom>
                  </pic:spPr>
                </pic:pic>
              </a:graphicData>
            </a:graphic>
          </wp:inline>
        </w:drawing>
      </w:r>
    </w:p>
    <w:p w14:paraId="59C6A14D" w14:textId="77777777" w:rsidR="00394F1D" w:rsidRDefault="00394F1D" w:rsidP="00F32628"/>
    <w:p w14:paraId="3426EDDA" w14:textId="77777777" w:rsidR="00394F1D" w:rsidRDefault="00394F1D" w:rsidP="00394F1D">
      <w:pPr>
        <w:pStyle w:val="ListParagraph"/>
        <w:numPr>
          <w:ilvl w:val="0"/>
          <w:numId w:val="19"/>
        </w:numPr>
      </w:pPr>
      <w:r>
        <w:t>Configure login information and save session</w:t>
      </w:r>
    </w:p>
    <w:p w14:paraId="547F86BB" w14:textId="77777777" w:rsidR="00394F1D" w:rsidRPr="00A30B18" w:rsidRDefault="00394F1D" w:rsidP="00394F1D">
      <w:r>
        <w:t xml:space="preserve">Select </w:t>
      </w:r>
      <w:r w:rsidRPr="00394F1D">
        <w:rPr>
          <w:b/>
        </w:rPr>
        <w:t>Session</w:t>
      </w:r>
      <w:r>
        <w:t xml:space="preserve"> from the </w:t>
      </w:r>
      <w:r w:rsidRPr="00394F1D">
        <w:rPr>
          <w:b/>
        </w:rPr>
        <w:t>Category</w:t>
      </w:r>
      <w:r>
        <w:t xml:space="preserve"> on the left and enter the </w:t>
      </w:r>
      <w:proofErr w:type="spellStart"/>
      <w:r w:rsidRPr="00394F1D">
        <w:rPr>
          <w:b/>
        </w:rPr>
        <w:t>HostName</w:t>
      </w:r>
      <w:proofErr w:type="spellEnd"/>
      <w:r>
        <w:t xml:space="preserve">.  </w:t>
      </w:r>
      <w:r w:rsidR="00A30B18">
        <w:t xml:space="preserve">The format for this entry is </w:t>
      </w:r>
      <w:r w:rsidR="00A30B18" w:rsidRPr="00A30B18">
        <w:rPr>
          <w:i/>
        </w:rPr>
        <w:t>ssh-username@ClusterName</w:t>
      </w:r>
      <w:r w:rsidR="00A30B18">
        <w:rPr>
          <w:b/>
        </w:rPr>
        <w:t>-ssh.azurehdinsig</w:t>
      </w:r>
      <w:r w:rsidR="00A30B18" w:rsidRPr="00A30B18">
        <w:rPr>
          <w:b/>
        </w:rPr>
        <w:t>ht.net</w:t>
      </w:r>
      <w:r w:rsidR="00A30B18">
        <w:t xml:space="preserve">.  The SSH user name was configured in step 5 of Exercise 2 (configured as </w:t>
      </w:r>
      <w:proofErr w:type="spellStart"/>
      <w:r w:rsidR="00A30B18">
        <w:t>sparkuser</w:t>
      </w:r>
      <w:proofErr w:type="spellEnd"/>
      <w:r w:rsidR="00A30B18">
        <w:t xml:space="preserve"> in this example).  The </w:t>
      </w:r>
      <w:proofErr w:type="spellStart"/>
      <w:r w:rsidR="00A30B18">
        <w:t>ClusterName</w:t>
      </w:r>
      <w:proofErr w:type="spellEnd"/>
      <w:r w:rsidR="00A30B18">
        <w:t xml:space="preserve"> was configured in step 4 of Exercise 2(configured as </w:t>
      </w:r>
      <w:proofErr w:type="spellStart"/>
      <w:r w:rsidR="00A30B18">
        <w:t>SparkLab</w:t>
      </w:r>
      <w:proofErr w:type="spellEnd"/>
      <w:r w:rsidR="00A30B18">
        <w:t xml:space="preserve"> in this example).  In this example, this would be </w:t>
      </w:r>
      <w:r w:rsidR="00A30B18" w:rsidRPr="00A30B18">
        <w:t>sparkuser@SparkLab-ssh.azurehdinsight.net</w:t>
      </w:r>
      <w:r w:rsidR="00A30B18">
        <w:t xml:space="preserve">.  In </w:t>
      </w:r>
      <w:proofErr w:type="spellStart"/>
      <w:r w:rsidR="00A30B18" w:rsidRPr="00A30B18">
        <w:rPr>
          <w:b/>
        </w:rPr>
        <w:t>SavedSession</w:t>
      </w:r>
      <w:proofErr w:type="spellEnd"/>
      <w:r w:rsidR="00A30B18">
        <w:t>, p</w:t>
      </w:r>
      <w:r w:rsidR="00A30B18" w:rsidRPr="00A30B18">
        <w:t>rovide</w:t>
      </w:r>
      <w:r w:rsidR="00A30B18">
        <w:t xml:space="preserve"> a name for the session and click </w:t>
      </w:r>
      <w:proofErr w:type="gramStart"/>
      <w:r w:rsidR="00A30B18">
        <w:rPr>
          <w:b/>
        </w:rPr>
        <w:t>Save</w:t>
      </w:r>
      <w:proofErr w:type="gramEnd"/>
      <w:r w:rsidR="00A30B18">
        <w:t>.</w:t>
      </w:r>
    </w:p>
    <w:p w14:paraId="3B60992A" w14:textId="77777777" w:rsidR="00394F1D" w:rsidRDefault="00394F1D" w:rsidP="00394F1D">
      <w:r>
        <w:rPr>
          <w:noProof/>
        </w:rPr>
        <w:lastRenderedPageBreak/>
        <w:drawing>
          <wp:inline distT="0" distB="0" distL="0" distR="0" wp14:anchorId="4D5FB154" wp14:editId="6B22BFFA">
            <wp:extent cx="3412277" cy="3030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tty save sess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0094" cy="3046407"/>
                    </a:xfrm>
                    <a:prstGeom prst="rect">
                      <a:avLst/>
                    </a:prstGeom>
                  </pic:spPr>
                </pic:pic>
              </a:graphicData>
            </a:graphic>
          </wp:inline>
        </w:drawing>
      </w:r>
    </w:p>
    <w:p w14:paraId="03E0A2F3" w14:textId="77777777" w:rsidR="00A30B18" w:rsidRDefault="00736405" w:rsidP="00736405">
      <w:pPr>
        <w:pStyle w:val="ListParagraph"/>
        <w:numPr>
          <w:ilvl w:val="0"/>
          <w:numId w:val="19"/>
        </w:numPr>
      </w:pPr>
      <w:r>
        <w:t>Login to Spark cluster using private key</w:t>
      </w:r>
    </w:p>
    <w:p w14:paraId="5BD7EAB7" w14:textId="77777777" w:rsidR="00736405" w:rsidRPr="00736405" w:rsidRDefault="00736405" w:rsidP="00736405">
      <w:r>
        <w:t xml:space="preserve">Now click on </w:t>
      </w:r>
      <w:r>
        <w:rPr>
          <w:b/>
        </w:rPr>
        <w:t>Open</w:t>
      </w:r>
      <w:r>
        <w:t xml:space="preserve"> to begin the secure shell session.  When you first login, Putty will display an alert that the host key is not cached in the registry.  Click </w:t>
      </w:r>
      <w:proofErr w:type="gramStart"/>
      <w:r>
        <w:rPr>
          <w:b/>
        </w:rPr>
        <w:t>Yes</w:t>
      </w:r>
      <w:proofErr w:type="gramEnd"/>
      <w:r>
        <w:t xml:space="preserve"> to confirm that you trust the host.</w:t>
      </w:r>
    </w:p>
    <w:p w14:paraId="05544F4B" w14:textId="77777777" w:rsidR="00736405" w:rsidRDefault="00736405" w:rsidP="00736405">
      <w:r>
        <w:rPr>
          <w:noProof/>
        </w:rPr>
        <w:drawing>
          <wp:inline distT="0" distB="0" distL="0" distR="0" wp14:anchorId="2F2BB935" wp14:editId="3B6CE292">
            <wp:extent cx="2748642" cy="21357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tty no cache mess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2991" cy="2146927"/>
                    </a:xfrm>
                    <a:prstGeom prst="rect">
                      <a:avLst/>
                    </a:prstGeom>
                  </pic:spPr>
                </pic:pic>
              </a:graphicData>
            </a:graphic>
          </wp:inline>
        </w:drawing>
      </w:r>
    </w:p>
    <w:p w14:paraId="0E729770" w14:textId="77777777" w:rsidR="00736405" w:rsidRDefault="00736405" w:rsidP="00736405">
      <w:r>
        <w:t>If the user chose to enter a passphrase when saving the private key in Exercise 1, the user will now be prompted to enter that passphrase to complete the login process.</w:t>
      </w:r>
    </w:p>
    <w:p w14:paraId="5D285716" w14:textId="77777777" w:rsidR="00736405" w:rsidRDefault="00736405" w:rsidP="00736405">
      <w:pPr>
        <w:pStyle w:val="Heading2"/>
      </w:pPr>
      <w:r>
        <w:t xml:space="preserve">Exercise 4: Run Spark SQL queries from </w:t>
      </w:r>
      <w:proofErr w:type="spellStart"/>
      <w:r>
        <w:t>Jupyter</w:t>
      </w:r>
      <w:proofErr w:type="spellEnd"/>
      <w:r>
        <w:t xml:space="preserve"> notebook</w:t>
      </w:r>
    </w:p>
    <w:p w14:paraId="6FA1D80E" w14:textId="77777777" w:rsidR="00736405" w:rsidRDefault="00736405" w:rsidP="00736405">
      <w:r>
        <w:t xml:space="preserve">In this exercise, students </w:t>
      </w:r>
      <w:r w:rsidR="006D5CD2">
        <w:t xml:space="preserve">will use </w:t>
      </w:r>
      <w:proofErr w:type="spellStart"/>
      <w:r w:rsidR="006D5CD2">
        <w:t>Jupyter</w:t>
      </w:r>
      <w:proofErr w:type="spellEnd"/>
      <w:r w:rsidR="006D5CD2">
        <w:t xml:space="preserve"> notebook to run Spark SQL queries against the Spark cluster.  </w:t>
      </w:r>
      <w:proofErr w:type="spellStart"/>
      <w:r w:rsidR="006D5CD2">
        <w:t>HDInsight</w:t>
      </w:r>
      <w:proofErr w:type="spellEnd"/>
      <w:r w:rsidR="006D5CD2">
        <w:t xml:space="preserve"> Spark clusters provide two kernels that can be used with the </w:t>
      </w:r>
      <w:proofErr w:type="spellStart"/>
      <w:r w:rsidR="006D5CD2">
        <w:t>Jupyter</w:t>
      </w:r>
      <w:proofErr w:type="spellEnd"/>
      <w:r w:rsidR="006D5CD2">
        <w:t xml:space="preserve"> notebook.  They are </w:t>
      </w:r>
      <w:proofErr w:type="spellStart"/>
      <w:r w:rsidR="006D5CD2">
        <w:t>PySpark</w:t>
      </w:r>
      <w:proofErr w:type="spellEnd"/>
      <w:r w:rsidR="006D5CD2">
        <w:t xml:space="preserve"> for application written in Python and Spark for applications </w:t>
      </w:r>
      <w:r w:rsidR="006D5CD2">
        <w:lastRenderedPageBreak/>
        <w:t xml:space="preserve">written in </w:t>
      </w:r>
      <w:proofErr w:type="spellStart"/>
      <w:r w:rsidR="006D5CD2">
        <w:t>Scala</w:t>
      </w:r>
      <w:proofErr w:type="spellEnd"/>
      <w:r w:rsidR="006D5CD2">
        <w:t xml:space="preserve">.  Students will use the </w:t>
      </w:r>
      <w:proofErr w:type="spellStart"/>
      <w:r w:rsidR="006D5CD2">
        <w:t>PySpark</w:t>
      </w:r>
      <w:proofErr w:type="spellEnd"/>
      <w:r w:rsidR="006D5CD2">
        <w:t xml:space="preserve"> kernel to run the rest of the exercise.</w:t>
      </w:r>
    </w:p>
    <w:p w14:paraId="2EEA94F6" w14:textId="77777777" w:rsidR="006D5CD2" w:rsidRDefault="006D5CD2" w:rsidP="00736405">
      <w:r>
        <w:t xml:space="preserve">There are a number of advantages to using a </w:t>
      </w:r>
      <w:proofErr w:type="spellStart"/>
      <w:r>
        <w:t>PySpark</w:t>
      </w:r>
      <w:proofErr w:type="spellEnd"/>
      <w:r>
        <w:t xml:space="preserve"> kernel.  </w:t>
      </w:r>
    </w:p>
    <w:p w14:paraId="78616F37" w14:textId="77777777" w:rsidR="006D5CD2" w:rsidRDefault="006D5CD2" w:rsidP="006D5CD2">
      <w:pPr>
        <w:pStyle w:val="ListParagraph"/>
        <w:numPr>
          <w:ilvl w:val="0"/>
          <w:numId w:val="21"/>
        </w:numPr>
      </w:pPr>
      <w:r>
        <w:t>The user does not need to worry about the spark or hive context.  These are automatically set for the user.</w:t>
      </w:r>
    </w:p>
    <w:p w14:paraId="4CF4869E" w14:textId="77777777" w:rsidR="006D5CD2" w:rsidRDefault="006D5CD2" w:rsidP="006D5CD2">
      <w:pPr>
        <w:pStyle w:val="ListParagraph"/>
        <w:numPr>
          <w:ilvl w:val="0"/>
          <w:numId w:val="21"/>
        </w:numPr>
      </w:pPr>
      <w:r>
        <w:t xml:space="preserve">Users can use cell </w:t>
      </w:r>
      <w:proofErr w:type="spellStart"/>
      <w:r>
        <w:t>magics</w:t>
      </w:r>
      <w:proofErr w:type="spellEnd"/>
      <w:r>
        <w:t xml:space="preserve"> such as </w:t>
      </w:r>
      <w:r w:rsidRPr="006D5CD2">
        <w:rPr>
          <w:i/>
        </w:rPr>
        <w:t>%%</w:t>
      </w:r>
      <w:proofErr w:type="spellStart"/>
      <w:r w:rsidRPr="006D5CD2">
        <w:rPr>
          <w:i/>
        </w:rPr>
        <w:t>sql</w:t>
      </w:r>
      <w:proofErr w:type="spellEnd"/>
      <w:r>
        <w:t>, to directly run SQL or Hive queries without any need for preceding setup code snippets</w:t>
      </w:r>
    </w:p>
    <w:p w14:paraId="5BDD3C21" w14:textId="77777777" w:rsidR="006D5CD2" w:rsidRDefault="006D5CD2" w:rsidP="006D5CD2">
      <w:pPr>
        <w:pStyle w:val="ListParagraph"/>
        <w:numPr>
          <w:ilvl w:val="0"/>
          <w:numId w:val="21"/>
        </w:numPr>
      </w:pPr>
      <w:r>
        <w:t>The output of the SQL and Hive queries are automatically visualized on the notebook</w:t>
      </w:r>
    </w:p>
    <w:p w14:paraId="5158AAEF" w14:textId="77777777" w:rsidR="006D5CD2" w:rsidRDefault="006D5CD2" w:rsidP="006D5CD2">
      <w:pPr>
        <w:pStyle w:val="ListParagraph"/>
      </w:pPr>
    </w:p>
    <w:p w14:paraId="51A270B5" w14:textId="77777777" w:rsidR="00736405" w:rsidRDefault="006D5CD2" w:rsidP="00736405">
      <w:pPr>
        <w:pStyle w:val="ListParagraph"/>
        <w:numPr>
          <w:ilvl w:val="0"/>
          <w:numId w:val="20"/>
        </w:numPr>
      </w:pPr>
      <w:r>
        <w:t xml:space="preserve">Create </w:t>
      </w:r>
      <w:proofErr w:type="spellStart"/>
      <w:r>
        <w:t>Jupyter</w:t>
      </w:r>
      <w:proofErr w:type="spellEnd"/>
      <w:r>
        <w:t xml:space="preserve"> notebook with </w:t>
      </w:r>
      <w:proofErr w:type="spellStart"/>
      <w:r>
        <w:t>PySpark</w:t>
      </w:r>
      <w:proofErr w:type="spellEnd"/>
      <w:r>
        <w:t xml:space="preserve"> kernel</w:t>
      </w:r>
    </w:p>
    <w:p w14:paraId="5FCAC072" w14:textId="77777777" w:rsidR="00736405" w:rsidRDefault="006D5CD2" w:rsidP="00736405">
      <w:r>
        <w:t xml:space="preserve">From the Azure Portal, navigate to the Spark cluster that the student just created.  It can be found under </w:t>
      </w:r>
      <w:r>
        <w:rPr>
          <w:b/>
        </w:rPr>
        <w:t>Browse All&gt;</w:t>
      </w:r>
      <w:proofErr w:type="spellStart"/>
      <w:r>
        <w:rPr>
          <w:b/>
        </w:rPr>
        <w:t>HDInsight</w:t>
      </w:r>
      <w:proofErr w:type="spellEnd"/>
      <w:r>
        <w:rPr>
          <w:b/>
        </w:rPr>
        <w:t xml:space="preserve"> Clusters</w:t>
      </w:r>
      <w:r>
        <w:t>.</w:t>
      </w:r>
    </w:p>
    <w:p w14:paraId="0045B673" w14:textId="77777777" w:rsidR="00A052E4" w:rsidRDefault="00A052E4" w:rsidP="00736405">
      <w:r>
        <w:t xml:space="preserve">From </w:t>
      </w:r>
      <w:proofErr w:type="spellStart"/>
      <w:r w:rsidRPr="00A052E4">
        <w:t>QuickLinks</w:t>
      </w:r>
      <w:proofErr w:type="spellEnd"/>
      <w:r>
        <w:t xml:space="preserve">, select </w:t>
      </w:r>
      <w:r>
        <w:rPr>
          <w:b/>
        </w:rPr>
        <w:t>Cluster Dashboards</w:t>
      </w:r>
      <w:r>
        <w:t xml:space="preserve"> and then select </w:t>
      </w:r>
      <w:proofErr w:type="spellStart"/>
      <w:r>
        <w:rPr>
          <w:b/>
        </w:rPr>
        <w:t>Jupyter</w:t>
      </w:r>
      <w:proofErr w:type="spellEnd"/>
      <w:r>
        <w:rPr>
          <w:b/>
        </w:rPr>
        <w:t xml:space="preserve"> Notebook</w:t>
      </w:r>
      <w:r>
        <w:t>.</w:t>
      </w:r>
      <w:r w:rsidR="003C5CB5">
        <w:t xml:space="preserve">  If prompted enter the admin credentials for the cluster.  This will open up a browser window loaded with </w:t>
      </w:r>
      <w:proofErr w:type="spellStart"/>
      <w:r w:rsidR="003C5CB5">
        <w:t>Jupyter</w:t>
      </w:r>
      <w:proofErr w:type="spellEnd"/>
      <w:r w:rsidR="003C5CB5">
        <w:t xml:space="preserve"> notebook </w:t>
      </w:r>
    </w:p>
    <w:p w14:paraId="0D7515E0" w14:textId="77777777" w:rsidR="00A052E4" w:rsidRDefault="003C5CB5" w:rsidP="00736405">
      <w:r>
        <w:rPr>
          <w:noProof/>
        </w:rPr>
        <w:drawing>
          <wp:anchor distT="0" distB="0" distL="114300" distR="114300" simplePos="0" relativeHeight="251658240" behindDoc="0" locked="0" layoutInCell="1" allowOverlap="1" wp14:anchorId="5B3CDD58" wp14:editId="49045ECC">
            <wp:simplePos x="0" y="0"/>
            <wp:positionH relativeFrom="column">
              <wp:posOffset>3865554</wp:posOffset>
            </wp:positionH>
            <wp:positionV relativeFrom="paragraph">
              <wp:posOffset>8626</wp:posOffset>
            </wp:positionV>
            <wp:extent cx="1337574" cy="15087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PySpar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7574" cy="1508760"/>
                    </a:xfrm>
                    <a:prstGeom prst="rect">
                      <a:avLst/>
                    </a:prstGeom>
                  </pic:spPr>
                </pic:pic>
              </a:graphicData>
            </a:graphic>
          </wp:anchor>
        </w:drawing>
      </w:r>
      <w:r w:rsidR="00A052E4">
        <w:rPr>
          <w:noProof/>
        </w:rPr>
        <w:drawing>
          <wp:inline distT="0" distB="0" distL="0" distR="0" wp14:anchorId="47B58C2E" wp14:editId="1ACF92E9">
            <wp:extent cx="3167743" cy="25040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unch Jupy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3679" cy="2508766"/>
                    </a:xfrm>
                    <a:prstGeom prst="rect">
                      <a:avLst/>
                    </a:prstGeom>
                  </pic:spPr>
                </pic:pic>
              </a:graphicData>
            </a:graphic>
          </wp:inline>
        </w:drawing>
      </w:r>
    </w:p>
    <w:p w14:paraId="5FD4D96A" w14:textId="7E2E5E02" w:rsidR="00A052E4" w:rsidRDefault="003C5CB5" w:rsidP="00736405">
      <w:r>
        <w:t>Creat</w:t>
      </w:r>
      <w:r w:rsidR="008D00B6">
        <w:t xml:space="preserve">e </w:t>
      </w:r>
      <w:r w:rsidR="008D00B6">
        <w:rPr>
          <w:b/>
        </w:rPr>
        <w:t>New</w:t>
      </w:r>
      <w:r w:rsidR="008D00B6">
        <w:t xml:space="preserve"> and select a </w:t>
      </w:r>
      <w:proofErr w:type="spellStart"/>
      <w:r w:rsidR="008D00B6">
        <w:t>PySpark</w:t>
      </w:r>
      <w:proofErr w:type="spellEnd"/>
      <w:r w:rsidR="008D00B6">
        <w:t xml:space="preserve"> kernel.</w:t>
      </w:r>
    </w:p>
    <w:p w14:paraId="03A591B5" w14:textId="77777777" w:rsidR="003C5CB5" w:rsidRDefault="008D00B6" w:rsidP="008D00B6">
      <w:r>
        <w:t xml:space="preserve">You may also reach the </w:t>
      </w:r>
      <w:proofErr w:type="spellStart"/>
      <w:r>
        <w:t>Jupyter</w:t>
      </w:r>
      <w:proofErr w:type="spellEnd"/>
      <w:r>
        <w:t xml:space="preserve"> Notebook for your cluster by opening the following URL in your browser.  </w:t>
      </w:r>
      <w:r w:rsidRPr="008D00B6">
        <w:t>https://CLUSTERNAME.azurehdinsight.net/jupyter</w:t>
      </w:r>
      <w:r>
        <w:t xml:space="preserve"> (Replace CLUSTERNAME with the name of student cluster)</w:t>
      </w:r>
    </w:p>
    <w:p w14:paraId="01D37C6A" w14:textId="77777777" w:rsidR="008D00B6" w:rsidRDefault="008D00B6" w:rsidP="008D00B6">
      <w:pPr>
        <w:pStyle w:val="ListParagraph"/>
        <w:numPr>
          <w:ilvl w:val="0"/>
          <w:numId w:val="20"/>
        </w:numPr>
      </w:pPr>
      <w:r>
        <w:t xml:space="preserve">Name the </w:t>
      </w:r>
      <w:proofErr w:type="spellStart"/>
      <w:r>
        <w:t>PySpark</w:t>
      </w:r>
      <w:proofErr w:type="spellEnd"/>
      <w:r>
        <w:t xml:space="preserve"> kernel with a user friendly name</w:t>
      </w:r>
    </w:p>
    <w:p w14:paraId="29588FB4" w14:textId="77777777" w:rsidR="008D00B6" w:rsidRDefault="008D00B6" w:rsidP="008D00B6">
      <w:r>
        <w:rPr>
          <w:noProof/>
        </w:rPr>
        <w:lastRenderedPageBreak/>
        <w:drawing>
          <wp:inline distT="0" distB="0" distL="0" distR="0" wp14:anchorId="2843B216" wp14:editId="4813CDBC">
            <wp:extent cx="5943600" cy="2220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kern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458DB1C7" w14:textId="77777777" w:rsidR="00F4200C" w:rsidRDefault="00F4200C" w:rsidP="008D00B6">
      <w:pPr>
        <w:pStyle w:val="ListParagraph"/>
        <w:numPr>
          <w:ilvl w:val="0"/>
          <w:numId w:val="20"/>
        </w:numPr>
      </w:pPr>
      <w:r>
        <w:t>Import SQL types</w:t>
      </w:r>
    </w:p>
    <w:p w14:paraId="67E9F16A" w14:textId="77777777" w:rsidR="00F4200C" w:rsidRDefault="00F4200C" w:rsidP="00F4200C">
      <w:r>
        <w:t xml:space="preserve">The </w:t>
      </w:r>
      <w:proofErr w:type="spellStart"/>
      <w:r w:rsidR="008D00B6" w:rsidRPr="008D00B6">
        <w:t>PySpark</w:t>
      </w:r>
      <w:proofErr w:type="spellEnd"/>
      <w:r w:rsidR="008D00B6" w:rsidRPr="008D00B6">
        <w:t xml:space="preserve"> kernel</w:t>
      </w:r>
      <w:r>
        <w:t xml:space="preserve"> includes the context for Spark and Hive.  The student does not have to create these contexts explicitly.</w:t>
      </w:r>
    </w:p>
    <w:p w14:paraId="5580A7D4" w14:textId="53D9625E" w:rsidR="00F4200C" w:rsidRDefault="00F4200C" w:rsidP="00F4200C">
      <w:r>
        <w:t>To begin the exercise, import</w:t>
      </w:r>
      <w:r w:rsidR="008D00B6" w:rsidRPr="008D00B6">
        <w:t xml:space="preserve"> the types required for this scenario. To do so, paste the following code snippet in a cell and press SHIFT + ENTER.</w:t>
      </w:r>
      <w:r>
        <w:t xml:space="preserve">  Pressing SHIFT + ENTER executes the entry in the current cell and moves the cursor to the next cell.</w:t>
      </w:r>
    </w:p>
    <w:p w14:paraId="43B36461" w14:textId="77777777" w:rsidR="00F4200C" w:rsidRPr="00F4200C" w:rsidRDefault="00F4200C" w:rsidP="00F4200C">
      <w:pPr>
        <w:pStyle w:val="Code"/>
        <w:ind w:left="360"/>
      </w:pPr>
      <w:r w:rsidRPr="00F4200C">
        <w:t>from pyspark.sql.types import *</w:t>
      </w:r>
    </w:p>
    <w:p w14:paraId="541EBA73" w14:textId="77777777" w:rsidR="00F4200C" w:rsidRDefault="00F4200C" w:rsidP="00F4200C">
      <w:pPr>
        <w:pStyle w:val="NoSpacing"/>
      </w:pPr>
    </w:p>
    <w:p w14:paraId="39E3A61E" w14:textId="77777777" w:rsidR="00F4200C" w:rsidRDefault="00F4200C" w:rsidP="00F4200C">
      <w:r>
        <w:rPr>
          <w:noProof/>
        </w:rPr>
        <w:drawing>
          <wp:anchor distT="0" distB="0" distL="114300" distR="114300" simplePos="0" relativeHeight="251659264" behindDoc="0" locked="0" layoutInCell="1" allowOverlap="1" wp14:anchorId="3AC873AC" wp14:editId="370A672D">
            <wp:simplePos x="0" y="0"/>
            <wp:positionH relativeFrom="margin">
              <wp:align>right</wp:align>
            </wp:positionH>
            <wp:positionV relativeFrom="paragraph">
              <wp:posOffset>3991</wp:posOffset>
            </wp:positionV>
            <wp:extent cx="1123315" cy="809625"/>
            <wp:effectExtent l="0" t="0" r="635" b="9525"/>
            <wp:wrapSquare wrapText="bothSides"/>
            <wp:docPr id="27" name="Picture 27" descr="Status of a Jupyter notebook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us of a Jupyter notebook jo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315" cy="8096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you execute an entry in the cell, the </w:t>
      </w:r>
      <w:proofErr w:type="spellStart"/>
      <w:r>
        <w:t>PySpark</w:t>
      </w:r>
      <w:proofErr w:type="spellEnd"/>
      <w:r>
        <w:t xml:space="preserve"> kernel will indicate that it is busy executing this statement.  This will be shown on the </w:t>
      </w:r>
      <w:r w:rsidR="0030728B">
        <w:t xml:space="preserve">right corner of the web browser.  It will show a solid circle next to </w:t>
      </w:r>
      <w:proofErr w:type="spellStart"/>
      <w:r w:rsidR="0030728B">
        <w:t>PySpark</w:t>
      </w:r>
      <w:proofErr w:type="spellEnd"/>
      <w:r w:rsidR="0030728B">
        <w:t xml:space="preserve"> and will change back to a hollow circle when finished executing the cell statement.</w:t>
      </w:r>
    </w:p>
    <w:p w14:paraId="6D68ACA8" w14:textId="77777777" w:rsidR="00F4200C" w:rsidRDefault="0030728B" w:rsidP="0030728B">
      <w:pPr>
        <w:pStyle w:val="ListParagraph"/>
        <w:numPr>
          <w:ilvl w:val="0"/>
          <w:numId w:val="20"/>
        </w:numPr>
      </w:pPr>
      <w:r>
        <w:t>Load sample data into a temporary table.</w:t>
      </w:r>
    </w:p>
    <w:p w14:paraId="63B4881D" w14:textId="13B122AC" w:rsidR="0030728B" w:rsidRDefault="0030728B" w:rsidP="0030728B">
      <w:r>
        <w:t xml:space="preserve">When a Spark cluster is created in </w:t>
      </w:r>
      <w:proofErr w:type="spellStart"/>
      <w:r>
        <w:t>HDInsight</w:t>
      </w:r>
      <w:proofErr w:type="spellEnd"/>
      <w:r>
        <w:t xml:space="preserve">, a sample data file – hvac.csv – is copied to the associated Azure blob storage account under wasb:///HdiSamples/HdiSamples/SensorSampleData/hvac/HVAC.csv.  </w:t>
      </w:r>
      <w:r w:rsidR="009B463A">
        <w:t>In an empty cell, paste the following code example and press SHIFT + ENTER.</w:t>
      </w:r>
    </w:p>
    <w:p w14:paraId="1FD6ADB5" w14:textId="77777777" w:rsidR="0030728B" w:rsidRDefault="0030728B" w:rsidP="0030728B">
      <w:pPr>
        <w:pStyle w:val="Code"/>
        <w:ind w:left="360"/>
      </w:pPr>
      <w:r>
        <w:t># Load the data</w:t>
      </w:r>
    </w:p>
    <w:p w14:paraId="09D2C52F" w14:textId="77777777" w:rsidR="0030728B" w:rsidRDefault="0030728B" w:rsidP="0030728B">
      <w:pPr>
        <w:pStyle w:val="Code"/>
        <w:ind w:left="360"/>
      </w:pPr>
      <w:r>
        <w:t>hvacText = sc.textFile("wasb:///HdiSamples/HdiSamples/SensorSampleData/hvac/HVAC.csv")</w:t>
      </w:r>
    </w:p>
    <w:p w14:paraId="75E35A09" w14:textId="77777777" w:rsidR="0030728B" w:rsidRDefault="0030728B" w:rsidP="0030728B">
      <w:pPr>
        <w:pStyle w:val="Code"/>
        <w:ind w:left="360"/>
      </w:pPr>
    </w:p>
    <w:p w14:paraId="2E0213CA" w14:textId="77777777" w:rsidR="0030728B" w:rsidRDefault="0030728B" w:rsidP="0030728B">
      <w:pPr>
        <w:pStyle w:val="Code"/>
        <w:ind w:left="360"/>
      </w:pPr>
      <w:r>
        <w:t># Create the schema</w:t>
      </w:r>
    </w:p>
    <w:p w14:paraId="20BE046D" w14:textId="77777777" w:rsidR="0030728B" w:rsidRDefault="0030728B" w:rsidP="0030728B">
      <w:pPr>
        <w:pStyle w:val="Code"/>
        <w:ind w:left="360"/>
      </w:pPr>
      <w:r>
        <w:t>hvacSchema = StructType([StructField("date", StringType(), False),StructField("time", StringType(), False),StructField("targettemp", IntegerType(), False),StructField("actualtemp", IntegerType(), False),StructField("buildingID", StringType(), False)])</w:t>
      </w:r>
    </w:p>
    <w:p w14:paraId="34BC8D7C" w14:textId="77777777" w:rsidR="0030728B" w:rsidRDefault="0030728B" w:rsidP="0030728B">
      <w:pPr>
        <w:pStyle w:val="Code"/>
        <w:ind w:left="360"/>
      </w:pPr>
    </w:p>
    <w:p w14:paraId="408C9741" w14:textId="77777777" w:rsidR="0030728B" w:rsidRDefault="0030728B" w:rsidP="0030728B">
      <w:pPr>
        <w:pStyle w:val="Code"/>
        <w:ind w:left="360"/>
      </w:pPr>
      <w:r>
        <w:lastRenderedPageBreak/>
        <w:t># Parse the data in hvacText</w:t>
      </w:r>
    </w:p>
    <w:p w14:paraId="6C935DD8" w14:textId="77777777" w:rsidR="0030728B" w:rsidRDefault="0030728B" w:rsidP="0030728B">
      <w:pPr>
        <w:pStyle w:val="Code"/>
        <w:ind w:left="360"/>
      </w:pPr>
      <w:r>
        <w:t>hvac = hvacText.map(lambda s: s.split(",")).filter(lambda s: s[0] != "Date").map(lambda s:(str(s[0]), str(s[1]), int(s[2]), int(s[3]), str(s[6]) ))</w:t>
      </w:r>
    </w:p>
    <w:p w14:paraId="6C842160" w14:textId="77777777" w:rsidR="0030728B" w:rsidRDefault="0030728B" w:rsidP="0030728B">
      <w:pPr>
        <w:pStyle w:val="Code"/>
        <w:ind w:left="360"/>
      </w:pPr>
    </w:p>
    <w:p w14:paraId="24014E19" w14:textId="77777777" w:rsidR="0030728B" w:rsidRDefault="0030728B" w:rsidP="0030728B">
      <w:pPr>
        <w:pStyle w:val="Code"/>
        <w:ind w:left="360"/>
      </w:pPr>
      <w:r>
        <w:t># Create a data frame</w:t>
      </w:r>
    </w:p>
    <w:p w14:paraId="611DD00D" w14:textId="77777777" w:rsidR="0030728B" w:rsidRDefault="0030728B" w:rsidP="0030728B">
      <w:pPr>
        <w:pStyle w:val="Code"/>
        <w:ind w:left="360"/>
      </w:pPr>
      <w:r>
        <w:t>hvacdf = sqlContext.createDataFrame(hvac,hvacSchema)</w:t>
      </w:r>
    </w:p>
    <w:p w14:paraId="4FC35AB0" w14:textId="77777777" w:rsidR="0030728B" w:rsidRDefault="0030728B" w:rsidP="0030728B">
      <w:pPr>
        <w:pStyle w:val="Code"/>
        <w:ind w:left="360"/>
      </w:pPr>
    </w:p>
    <w:p w14:paraId="147AF538" w14:textId="77777777" w:rsidR="0030728B" w:rsidRDefault="0030728B" w:rsidP="0030728B">
      <w:pPr>
        <w:pStyle w:val="Code"/>
        <w:ind w:left="360"/>
      </w:pPr>
      <w:r>
        <w:t># Register the data fram</w:t>
      </w:r>
      <w:r w:rsidR="009B463A">
        <w:t>e</w:t>
      </w:r>
      <w:r>
        <w:t xml:space="preserve"> as a table to run queries against</w:t>
      </w:r>
    </w:p>
    <w:p w14:paraId="4C1E32AB" w14:textId="77777777" w:rsidR="0030728B" w:rsidRDefault="0030728B" w:rsidP="0030728B">
      <w:pPr>
        <w:pStyle w:val="Code"/>
        <w:ind w:left="360"/>
      </w:pPr>
      <w:r>
        <w:t>hvacdf.registerTempTable("hvac")</w:t>
      </w:r>
    </w:p>
    <w:p w14:paraId="3D8AB558" w14:textId="77777777" w:rsidR="00AB41C5" w:rsidRDefault="00AB41C5" w:rsidP="00AB41C5">
      <w:pPr>
        <w:pStyle w:val="ListParagraph"/>
      </w:pPr>
    </w:p>
    <w:p w14:paraId="0D5BC80A" w14:textId="77777777" w:rsidR="00AB41C5" w:rsidRDefault="00AB41C5" w:rsidP="00AB41C5">
      <w:pPr>
        <w:pStyle w:val="ListParagraph"/>
        <w:numPr>
          <w:ilvl w:val="0"/>
          <w:numId w:val="20"/>
        </w:numPr>
      </w:pPr>
      <w:r>
        <w:t xml:space="preserve">Run a SQL query using </w:t>
      </w:r>
      <w:r w:rsidRPr="00AB41C5">
        <w:rPr>
          <w:i/>
        </w:rPr>
        <w:t>%%SQL</w:t>
      </w:r>
    </w:p>
    <w:p w14:paraId="1515DDA9" w14:textId="3DC0793B" w:rsidR="00AB41C5" w:rsidRDefault="00AB41C5" w:rsidP="00AB41C5">
      <w:r>
        <w:t xml:space="preserve">The </w:t>
      </w:r>
      <w:proofErr w:type="spellStart"/>
      <w:r>
        <w:t>PySpark</w:t>
      </w:r>
      <w:proofErr w:type="spellEnd"/>
      <w:r>
        <w:t xml:space="preserve"> kernel provides the </w:t>
      </w:r>
      <w:r w:rsidRPr="00AB41C5">
        <w:rPr>
          <w:i/>
        </w:rPr>
        <w:t>$$SQL</w:t>
      </w:r>
      <w:r>
        <w:t xml:space="preserve"> magic interface.  This allows users to run a SQL query on the temporary table </w:t>
      </w:r>
      <w:proofErr w:type="spellStart"/>
      <w:r>
        <w:t>hvac</w:t>
      </w:r>
      <w:proofErr w:type="spellEnd"/>
      <w:r>
        <w:t xml:space="preserve"> t</w:t>
      </w:r>
      <w:r w:rsidR="003D460F">
        <w:t xml:space="preserve">hat the student just created. </w:t>
      </w:r>
      <w:r>
        <w:t>In an empty cell, paste the following code example and press SHIFT + ENTER.</w:t>
      </w:r>
    </w:p>
    <w:p w14:paraId="02E54E73" w14:textId="77777777" w:rsidR="00AB41C5" w:rsidRDefault="00AB41C5" w:rsidP="00AB41C5">
      <w:pPr>
        <w:pStyle w:val="Code"/>
        <w:ind w:left="360"/>
      </w:pPr>
      <w:commentRangeStart w:id="0"/>
      <w:r>
        <w:t>%%sql</w:t>
      </w:r>
    </w:p>
    <w:p w14:paraId="31FF5224" w14:textId="77777777" w:rsidR="00AB41C5" w:rsidRDefault="00AB41C5" w:rsidP="00AB41C5">
      <w:pPr>
        <w:pStyle w:val="Code"/>
        <w:ind w:left="360"/>
      </w:pPr>
      <w:r>
        <w:t>SELECT buildingID, (targettemp - actualtemp) AS temp_diff, date FROM hvac WHERE date = \"6/1/13\"</w:t>
      </w:r>
    </w:p>
    <w:commentRangeEnd w:id="0"/>
    <w:p w14:paraId="2AFF0A0C" w14:textId="77777777" w:rsidR="00AB41C5" w:rsidRDefault="00F1301C" w:rsidP="00AB41C5">
      <w:pPr>
        <w:pStyle w:val="NoSpacing"/>
      </w:pPr>
      <w:r>
        <w:rPr>
          <w:rStyle w:val="CommentReference"/>
        </w:rPr>
        <w:commentReference w:id="0"/>
      </w:r>
    </w:p>
    <w:p w14:paraId="1531261C" w14:textId="77777777" w:rsidR="00AB41C5" w:rsidRDefault="00AB41C5" w:rsidP="00AB41C5">
      <w:r>
        <w:t>Once the code is fully executed, the data will be presented in tabular format by default.  Users can also see the results in other visualization formats by selecting one of the</w:t>
      </w:r>
      <w:r w:rsidR="00DF53BD">
        <w:t xml:space="preserve"> other</w:t>
      </w:r>
      <w:r>
        <w:t xml:space="preserve"> output types.</w:t>
      </w:r>
    </w:p>
    <w:p w14:paraId="198FB90C" w14:textId="77777777" w:rsidR="00AB41C5" w:rsidRDefault="00AB41C5" w:rsidP="00AB41C5">
      <w:r>
        <w:rPr>
          <w:noProof/>
        </w:rPr>
        <w:drawing>
          <wp:inline distT="0" distB="0" distL="0" distR="0" wp14:anchorId="2524ED16" wp14:editId="14A82043">
            <wp:extent cx="4225834" cy="259825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ular output.png"/>
                    <pic:cNvPicPr/>
                  </pic:nvPicPr>
                  <pic:blipFill>
                    <a:blip r:embed="rId26">
                      <a:extLst>
                        <a:ext uri="{28A0092B-C50C-407E-A947-70E740481C1C}">
                          <a14:useLocalDpi xmlns:a14="http://schemas.microsoft.com/office/drawing/2010/main" val="0"/>
                        </a:ext>
                      </a:extLst>
                    </a:blip>
                    <a:stretch>
                      <a:fillRect/>
                    </a:stretch>
                  </pic:blipFill>
                  <pic:spPr>
                    <a:xfrm>
                      <a:off x="0" y="0"/>
                      <a:ext cx="4232416" cy="2602303"/>
                    </a:xfrm>
                    <a:prstGeom prst="rect">
                      <a:avLst/>
                    </a:prstGeom>
                  </pic:spPr>
                </pic:pic>
              </a:graphicData>
            </a:graphic>
          </wp:inline>
        </w:drawing>
      </w:r>
    </w:p>
    <w:p w14:paraId="39BAAFAA" w14:textId="77777777" w:rsidR="00AB41C5" w:rsidRDefault="00DF53BD" w:rsidP="00AB41C5">
      <w:r>
        <w:t xml:space="preserve">Try visualizing the data is other formats.  For example, here is a sample output in </w:t>
      </w:r>
      <w:proofErr w:type="gramStart"/>
      <w:r>
        <w:t>Bar</w:t>
      </w:r>
      <w:proofErr w:type="gramEnd"/>
      <w:r>
        <w:t xml:space="preserve"> format.  The </w:t>
      </w:r>
      <w:r>
        <w:rPr>
          <w:b/>
        </w:rPr>
        <w:t>Bar</w:t>
      </w:r>
      <w:r>
        <w:t xml:space="preserve"> type is first selected.  This presents a set of parameters for this visualization type.  Change the </w:t>
      </w:r>
      <w:r w:rsidR="003D5A0B">
        <w:t xml:space="preserve">X </w:t>
      </w:r>
      <w:proofErr w:type="spellStart"/>
      <w:r w:rsidR="003D5A0B">
        <w:t>axix</w:t>
      </w:r>
      <w:proofErr w:type="spellEnd"/>
      <w:r w:rsidR="003D5A0B">
        <w:t xml:space="preserve"> to </w:t>
      </w:r>
      <w:proofErr w:type="spellStart"/>
      <w:r w:rsidR="003D5A0B">
        <w:t>buildingID</w:t>
      </w:r>
      <w:proofErr w:type="spellEnd"/>
      <w:r w:rsidR="003D5A0B">
        <w:t xml:space="preserve">, Y to </w:t>
      </w:r>
      <w:proofErr w:type="spellStart"/>
      <w:r w:rsidR="003D5A0B">
        <w:t>temp_diff</w:t>
      </w:r>
      <w:proofErr w:type="spellEnd"/>
      <w:r w:rsidR="003D5A0B">
        <w:t xml:space="preserve">, and the FUNC to Avg.  This will visualize the average temperature difference for each of the buildings associated with that </w:t>
      </w:r>
      <w:proofErr w:type="spellStart"/>
      <w:r w:rsidR="003D5A0B">
        <w:t>buildingID</w:t>
      </w:r>
      <w:proofErr w:type="spellEnd"/>
      <w:r w:rsidR="003D5A0B">
        <w:t>.</w:t>
      </w:r>
    </w:p>
    <w:p w14:paraId="49F1F056" w14:textId="77777777" w:rsidR="00AB41C5" w:rsidRDefault="00DF53BD" w:rsidP="00AB41C5">
      <w:r>
        <w:rPr>
          <w:noProof/>
        </w:rPr>
        <w:lastRenderedPageBreak/>
        <w:drawing>
          <wp:inline distT="0" distB="0" distL="0" distR="0" wp14:anchorId="10EA77D2" wp14:editId="0E035FBA">
            <wp:extent cx="3657916" cy="37943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r visualiz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9894" cy="3796357"/>
                    </a:xfrm>
                    <a:prstGeom prst="rect">
                      <a:avLst/>
                    </a:prstGeom>
                  </pic:spPr>
                </pic:pic>
              </a:graphicData>
            </a:graphic>
          </wp:inline>
        </w:drawing>
      </w:r>
    </w:p>
    <w:p w14:paraId="619DFC71" w14:textId="77777777" w:rsidR="00AB41C5" w:rsidRDefault="003D5A0B" w:rsidP="003D5A0B">
      <w:pPr>
        <w:pStyle w:val="ListParagraph"/>
        <w:numPr>
          <w:ilvl w:val="0"/>
          <w:numId w:val="20"/>
        </w:numPr>
      </w:pPr>
      <w:r>
        <w:t xml:space="preserve">Shutdown the </w:t>
      </w:r>
      <w:proofErr w:type="spellStart"/>
      <w:r>
        <w:t>Jupyter</w:t>
      </w:r>
      <w:proofErr w:type="spellEnd"/>
      <w:r>
        <w:t xml:space="preserve"> notebook.</w:t>
      </w:r>
    </w:p>
    <w:p w14:paraId="04EA55CB" w14:textId="77777777" w:rsidR="003D5A0B" w:rsidRDefault="003D5A0B" w:rsidP="003D5A0B">
      <w:r>
        <w:t xml:space="preserve">After trying the various visualization types, shut down the notebook to release any resources.  Click the </w:t>
      </w:r>
      <w:r>
        <w:rPr>
          <w:b/>
        </w:rPr>
        <w:t>File</w:t>
      </w:r>
      <w:r>
        <w:t xml:space="preserve"> menu on the notebook and </w:t>
      </w:r>
      <w:r>
        <w:rPr>
          <w:b/>
        </w:rPr>
        <w:t>Close and Halt.</w:t>
      </w:r>
    </w:p>
    <w:p w14:paraId="2CE9FEF3" w14:textId="77777777" w:rsidR="003D5A0B" w:rsidRDefault="003D5A0B" w:rsidP="003D5A0B">
      <w:pPr>
        <w:pStyle w:val="ListParagraph"/>
        <w:numPr>
          <w:ilvl w:val="0"/>
          <w:numId w:val="20"/>
        </w:numPr>
      </w:pPr>
      <w:r>
        <w:t>Delete the Spark Cluster</w:t>
      </w:r>
    </w:p>
    <w:p w14:paraId="27E67E94" w14:textId="77777777" w:rsidR="003D5A0B" w:rsidRDefault="003D5A0B" w:rsidP="003D5A0B">
      <w:proofErr w:type="spellStart"/>
      <w:r>
        <w:t>HDInsight</w:t>
      </w:r>
      <w:proofErr w:type="spellEnd"/>
      <w:r>
        <w:t xml:space="preserve"> clusters are billed on a per minute basis.  In order to avoid costly charges, delete your cluster after you have finished using it.  </w:t>
      </w:r>
    </w:p>
    <w:p w14:paraId="5092C67C" w14:textId="77777777" w:rsidR="00701DFF" w:rsidRDefault="00701DFF" w:rsidP="00701DFF">
      <w:pPr>
        <w:pStyle w:val="Heading2"/>
      </w:pPr>
      <w:r>
        <w:t>Summary</w:t>
      </w:r>
    </w:p>
    <w:p w14:paraId="29D57145" w14:textId="77777777" w:rsidR="00701DFF" w:rsidRDefault="00701DFF" w:rsidP="00701DFF">
      <w:r>
        <w:t>In this hands-on lab, you learned how to:</w:t>
      </w:r>
    </w:p>
    <w:p w14:paraId="7C671EF5" w14:textId="77777777" w:rsidR="005E217D" w:rsidRDefault="005E217D" w:rsidP="00701DFF">
      <w:pPr>
        <w:pStyle w:val="ListParagraph"/>
        <w:numPr>
          <w:ilvl w:val="0"/>
          <w:numId w:val="1"/>
        </w:numPr>
      </w:pPr>
      <w:r>
        <w:t>Create a public/private key pair to use on SSH</w:t>
      </w:r>
    </w:p>
    <w:p w14:paraId="1B1B945E" w14:textId="77777777" w:rsidR="00701DFF" w:rsidRDefault="005E217D" w:rsidP="00701DFF">
      <w:pPr>
        <w:pStyle w:val="ListParagraph"/>
        <w:numPr>
          <w:ilvl w:val="0"/>
          <w:numId w:val="1"/>
        </w:numPr>
      </w:pPr>
      <w:r>
        <w:t xml:space="preserve">Create a Spark Cluster on </w:t>
      </w:r>
      <w:proofErr w:type="spellStart"/>
      <w:r>
        <w:t>HDInsight</w:t>
      </w:r>
      <w:proofErr w:type="spellEnd"/>
    </w:p>
    <w:p w14:paraId="0C179B44" w14:textId="77777777" w:rsidR="005E217D" w:rsidRDefault="005E217D" w:rsidP="00701DFF">
      <w:pPr>
        <w:pStyle w:val="ListParagraph"/>
        <w:numPr>
          <w:ilvl w:val="0"/>
          <w:numId w:val="1"/>
        </w:numPr>
      </w:pPr>
      <w:r>
        <w:t xml:space="preserve">Launch a </w:t>
      </w:r>
      <w:proofErr w:type="spellStart"/>
      <w:r>
        <w:t>Jupyter</w:t>
      </w:r>
      <w:proofErr w:type="spellEnd"/>
      <w:r>
        <w:t xml:space="preserve"> notebook and run SQL queries on it</w:t>
      </w:r>
    </w:p>
    <w:p w14:paraId="00AC2D44" w14:textId="77777777" w:rsidR="00701DFF" w:rsidRPr="003D5A0B" w:rsidRDefault="00701DFF" w:rsidP="003D5A0B"/>
    <w:sectPr w:rsidR="00701DFF" w:rsidRPr="003D5A0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Kate Reid" w:date="2016-06-21T12:12:00Z" w:initials="MR">
    <w:p w14:paraId="64937523" w14:textId="77777777" w:rsidR="00F1301C" w:rsidRDefault="00F1301C">
      <w:pPr>
        <w:pStyle w:val="CommentText"/>
      </w:pPr>
      <w:r>
        <w:rPr>
          <w:rStyle w:val="CommentReference"/>
        </w:rPr>
        <w:annotationRef/>
      </w:r>
      <w:r>
        <w:t>This doesn’t output the table for me…is there a setting I am missing perhaps?</w:t>
      </w:r>
    </w:p>
    <w:p w14:paraId="4585B38B" w14:textId="77777777" w:rsidR="00F1301C" w:rsidRDefault="00F1301C">
      <w:pPr>
        <w:pStyle w:val="CommentText"/>
      </w:pPr>
    </w:p>
    <w:p w14:paraId="0EF172AA" w14:textId="23414325" w:rsidR="00F1301C" w:rsidRDefault="00F1301C">
      <w:pPr>
        <w:pStyle w:val="CommentText"/>
      </w:pPr>
      <w:r>
        <w:t xml:space="preserve">I reran all the </w:t>
      </w:r>
      <w:bookmarkStart w:id="1" w:name="_GoBack"/>
      <w:bookmarkEnd w:id="1"/>
      <w:r>
        <w:t>commands twice in separate notebooks and neither printed the table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바탕">
    <w:charset w:val="4F"/>
    <w:family w:val="auto"/>
    <w:pitch w:val="variable"/>
    <w:sig w:usb0="00000001" w:usb1="09060000" w:usb2="00000010" w:usb3="00000000" w:csb0="00080000" w:csb1="00000000"/>
  </w:font>
  <w:font w:name="Segoe UI">
    <w:altName w:val="Courier New"/>
    <w:charset w:val="00"/>
    <w:family w:val="swiss"/>
    <w:pitch w:val="variable"/>
    <w:sig w:usb0="E4002EFF" w:usb1="C000E47F" w:usb2="00000009" w:usb3="00000000" w:csb0="000001FF" w:csb1="00000000"/>
  </w:font>
  <w:font w:name="맑은 고딕">
    <w:altName w:val="Times New Roman"/>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17F8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EA6883"/>
    <w:multiLevelType w:val="hybridMultilevel"/>
    <w:tmpl w:val="EBB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13"/>
  </w:num>
  <w:num w:numId="4">
    <w:abstractNumId w:val="3"/>
  </w:num>
  <w:num w:numId="5">
    <w:abstractNumId w:val="14"/>
  </w:num>
  <w:num w:numId="6">
    <w:abstractNumId w:val="17"/>
  </w:num>
  <w:num w:numId="7">
    <w:abstractNumId w:val="19"/>
  </w:num>
  <w:num w:numId="8">
    <w:abstractNumId w:val="0"/>
  </w:num>
  <w:num w:numId="9">
    <w:abstractNumId w:val="16"/>
  </w:num>
  <w:num w:numId="10">
    <w:abstractNumId w:val="1"/>
  </w:num>
  <w:num w:numId="11">
    <w:abstractNumId w:val="15"/>
  </w:num>
  <w:num w:numId="12">
    <w:abstractNumId w:val="9"/>
  </w:num>
  <w:num w:numId="13">
    <w:abstractNumId w:val="6"/>
  </w:num>
  <w:num w:numId="14">
    <w:abstractNumId w:val="21"/>
  </w:num>
  <w:num w:numId="15">
    <w:abstractNumId w:val="18"/>
  </w:num>
  <w:num w:numId="16">
    <w:abstractNumId w:val="10"/>
  </w:num>
  <w:num w:numId="17">
    <w:abstractNumId w:val="2"/>
  </w:num>
  <w:num w:numId="18">
    <w:abstractNumId w:val="8"/>
  </w:num>
  <w:num w:numId="19">
    <w:abstractNumId w:val="11"/>
  </w:num>
  <w:num w:numId="20">
    <w:abstractNumId w:val="4"/>
  </w:num>
  <w:num w:numId="21">
    <w:abstractNumId w:val="7"/>
  </w:num>
  <w:num w:numId="22">
    <w:abstractNumId w:val="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11396"/>
    <w:rsid w:val="00012147"/>
    <w:rsid w:val="00041D0D"/>
    <w:rsid w:val="000C39B5"/>
    <w:rsid w:val="000C77DA"/>
    <w:rsid w:val="000F0C9E"/>
    <w:rsid w:val="001268BA"/>
    <w:rsid w:val="00130560"/>
    <w:rsid w:val="00133A30"/>
    <w:rsid w:val="00164914"/>
    <w:rsid w:val="0017692F"/>
    <w:rsid w:val="00176CB2"/>
    <w:rsid w:val="00192762"/>
    <w:rsid w:val="001B312E"/>
    <w:rsid w:val="001D55DA"/>
    <w:rsid w:val="001E5197"/>
    <w:rsid w:val="001E6C39"/>
    <w:rsid w:val="001F75AF"/>
    <w:rsid w:val="00207F3E"/>
    <w:rsid w:val="00222A14"/>
    <w:rsid w:val="002462DA"/>
    <w:rsid w:val="00255D6D"/>
    <w:rsid w:val="002C17BF"/>
    <w:rsid w:val="002D0C85"/>
    <w:rsid w:val="002D7D02"/>
    <w:rsid w:val="002E4AE0"/>
    <w:rsid w:val="002E7AC8"/>
    <w:rsid w:val="0030728B"/>
    <w:rsid w:val="00310F4F"/>
    <w:rsid w:val="003156B1"/>
    <w:rsid w:val="0036789B"/>
    <w:rsid w:val="00371E52"/>
    <w:rsid w:val="00375A9E"/>
    <w:rsid w:val="00394F1D"/>
    <w:rsid w:val="003C5CB5"/>
    <w:rsid w:val="003D460F"/>
    <w:rsid w:val="003D5A0B"/>
    <w:rsid w:val="00412B02"/>
    <w:rsid w:val="004149AE"/>
    <w:rsid w:val="00431A0C"/>
    <w:rsid w:val="00485038"/>
    <w:rsid w:val="004A4649"/>
    <w:rsid w:val="004C03AB"/>
    <w:rsid w:val="00527B02"/>
    <w:rsid w:val="005571E2"/>
    <w:rsid w:val="005D5762"/>
    <w:rsid w:val="005E217D"/>
    <w:rsid w:val="005E5A19"/>
    <w:rsid w:val="00621C92"/>
    <w:rsid w:val="00645534"/>
    <w:rsid w:val="006479B5"/>
    <w:rsid w:val="00654271"/>
    <w:rsid w:val="00676654"/>
    <w:rsid w:val="0068181D"/>
    <w:rsid w:val="00686FC5"/>
    <w:rsid w:val="006948B6"/>
    <w:rsid w:val="006D5CD2"/>
    <w:rsid w:val="006E5F65"/>
    <w:rsid w:val="00701DFF"/>
    <w:rsid w:val="00722437"/>
    <w:rsid w:val="0073104B"/>
    <w:rsid w:val="00736405"/>
    <w:rsid w:val="00755E19"/>
    <w:rsid w:val="00797650"/>
    <w:rsid w:val="007B41D9"/>
    <w:rsid w:val="008041C2"/>
    <w:rsid w:val="00811056"/>
    <w:rsid w:val="008644A7"/>
    <w:rsid w:val="00865C7B"/>
    <w:rsid w:val="008A3841"/>
    <w:rsid w:val="008B17EB"/>
    <w:rsid w:val="008D00B6"/>
    <w:rsid w:val="008E428E"/>
    <w:rsid w:val="00911ABA"/>
    <w:rsid w:val="009B463A"/>
    <w:rsid w:val="00A052E4"/>
    <w:rsid w:val="00A077E7"/>
    <w:rsid w:val="00A2551B"/>
    <w:rsid w:val="00A30B18"/>
    <w:rsid w:val="00AB41C5"/>
    <w:rsid w:val="00AC41FE"/>
    <w:rsid w:val="00AD4827"/>
    <w:rsid w:val="00AF487D"/>
    <w:rsid w:val="00B13EF6"/>
    <w:rsid w:val="00B168FB"/>
    <w:rsid w:val="00B263FB"/>
    <w:rsid w:val="00B301FD"/>
    <w:rsid w:val="00B43ADC"/>
    <w:rsid w:val="00BD15DC"/>
    <w:rsid w:val="00BE6693"/>
    <w:rsid w:val="00C715AD"/>
    <w:rsid w:val="00C97CED"/>
    <w:rsid w:val="00CA4859"/>
    <w:rsid w:val="00CD61C5"/>
    <w:rsid w:val="00CE1502"/>
    <w:rsid w:val="00D07742"/>
    <w:rsid w:val="00D36401"/>
    <w:rsid w:val="00D75031"/>
    <w:rsid w:val="00D827F1"/>
    <w:rsid w:val="00D86552"/>
    <w:rsid w:val="00DA24C3"/>
    <w:rsid w:val="00DB24F7"/>
    <w:rsid w:val="00DB4F9F"/>
    <w:rsid w:val="00DF53BD"/>
    <w:rsid w:val="00E03B94"/>
    <w:rsid w:val="00E509EF"/>
    <w:rsid w:val="00EB4E9F"/>
    <w:rsid w:val="00EB56D0"/>
    <w:rsid w:val="00EF62E2"/>
    <w:rsid w:val="00F02F46"/>
    <w:rsid w:val="00F1301C"/>
    <w:rsid w:val="00F32628"/>
    <w:rsid w:val="00F4200C"/>
    <w:rsid w:val="00F70387"/>
    <w:rsid w:val="00F742C3"/>
    <w:rsid w:val="00FA1A2D"/>
    <w:rsid w:val="00FC4DE3"/>
    <w:rsid w:val="00FC64CF"/>
    <w:rsid w:val="00FF72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C00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comments" Target="comments.xm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portal.azu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putty.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67B46-19B9-154B-B9AD-0EA40CDB8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15</Pages>
  <Words>1703</Words>
  <Characters>9713</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7</cp:revision>
  <dcterms:created xsi:type="dcterms:W3CDTF">2016-06-17T21:38:00Z</dcterms:created>
  <dcterms:modified xsi:type="dcterms:W3CDTF">2016-06-21T18:12:00Z</dcterms:modified>
</cp:coreProperties>
</file>