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85"/>
        </w:tabs>
        <w:spacing w:before="76" w:lineRule="auto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317500</wp:posOffset>
            </wp:positionH>
            <wp:positionV relativeFrom="page">
              <wp:posOffset>1104759</wp:posOffset>
            </wp:positionV>
            <wp:extent cx="1695450" cy="733425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077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2"/>
        <w:gridCol w:w="5235"/>
        <w:gridCol w:w="2280"/>
        <w:tblGridChange w:id="0">
          <w:tblGrid>
            <w:gridCol w:w="2562"/>
            <w:gridCol w:w="5235"/>
            <w:gridCol w:w="2280"/>
          </w:tblGrid>
        </w:tblGridChange>
      </w:tblGrid>
      <w:tr>
        <w:trPr>
          <w:trHeight w:val="1140" w:hRule="atLeast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line="49" w:lineRule="auto"/>
              <w:ind w:left="688" w:right="676" w:firstLine="0"/>
              <w:jc w:val="center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1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6.99999999999994" w:lineRule="auto"/>
              <w:ind w:left="1669" w:right="347" w:hanging="1274"/>
              <w:jc w:val="right"/>
              <w:rPr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NFORME HOJA DE VIDA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FALABELLA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8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141.7322834645671" w:firstLine="0"/>
              <w:rPr>
                <w:sz w:val="14"/>
                <w:szCs w:val="14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PROCESO:Sena-004-Hoja-VIda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</w:tabs>
        <w:spacing w:after="0" w:before="76" w:line="240" w:lineRule="auto"/>
        <w:ind w:left="283.46456692913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</w:tabs>
        <w:spacing w:after="0" w:before="76" w:line="240" w:lineRule="auto"/>
        <w:ind w:left="3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CONFIGURACIÓN ACTUAL HARDWARE:</w:t>
      </w:r>
    </w:p>
    <w:p w:rsidR="00000000" w:rsidDel="00000000" w:rsidP="00000000" w:rsidRDefault="00000000" w:rsidRPr="00000000" w14:paraId="0000000C">
      <w:pPr>
        <w:spacing w:after="0" w:before="0" w:line="240" w:lineRule="auto"/>
        <w:ind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263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2"/>
        <w:gridCol w:w="991"/>
        <w:gridCol w:w="960"/>
        <w:gridCol w:w="862"/>
        <w:gridCol w:w="454"/>
        <w:gridCol w:w="279"/>
        <w:gridCol w:w="82"/>
        <w:gridCol w:w="454"/>
        <w:gridCol w:w="375"/>
        <w:gridCol w:w="457"/>
        <w:gridCol w:w="387"/>
        <w:gridCol w:w="1148"/>
        <w:gridCol w:w="1211"/>
        <w:gridCol w:w="1004"/>
        <w:gridCol w:w="106"/>
        <w:gridCol w:w="1141"/>
        <w:tblGridChange w:id="0">
          <w:tblGrid>
            <w:gridCol w:w="1352"/>
            <w:gridCol w:w="991"/>
            <w:gridCol w:w="960"/>
            <w:gridCol w:w="862"/>
            <w:gridCol w:w="454"/>
            <w:gridCol w:w="279"/>
            <w:gridCol w:w="82"/>
            <w:gridCol w:w="454"/>
            <w:gridCol w:w="375"/>
            <w:gridCol w:w="457"/>
            <w:gridCol w:w="387"/>
            <w:gridCol w:w="1148"/>
            <w:gridCol w:w="1211"/>
            <w:gridCol w:w="1004"/>
            <w:gridCol w:w="106"/>
            <w:gridCol w:w="1141"/>
          </w:tblGrid>
        </w:tblGridChange>
      </w:tblGrid>
      <w:tr>
        <w:trPr>
          <w:trHeight w:val="592.5097656250001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" w:right="182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Placa – inventario CPU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0E">
            <w:pPr>
              <w:spacing w:after="240" w:before="240" w:line="181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X412DAP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509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 de Monitor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LCD</w:t>
            </w:r>
          </w:p>
        </w:tc>
        <w:tc>
          <w:tcPr>
            <w:gridSpan w:val="2"/>
            <w:shd w:fill="afda63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" w:right="499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Marca Monitor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-2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-2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6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" w:right="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Marca y Modelo CPU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1F">
            <w:pPr>
              <w:spacing w:line="181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AMD Athlon Silver 3050U with Radeon Graphics, 2300 Mhz, 2 procesadores principales, 2 procesadores lógicos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50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Modelo Monitor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304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Serial CPU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Serial Monitor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537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4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Procesador</w:t>
            </w:r>
          </w:p>
        </w:tc>
        <w:tc>
          <w:tcPr>
            <w:gridSpan w:val="2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181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AMD Athlon Silver 3050U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55" w:right="4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55" w:right="4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Velocidad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4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GHZ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Placa Monitor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304" w:hRule="atLeast"/>
        </w:trPr>
        <w:tc>
          <w:tcPr>
            <w:gridSpan w:val="4"/>
            <w:shd w:fill="afda63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4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Núcleo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3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4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Memoria RAM</w:t>
            </w:r>
          </w:p>
        </w:tc>
        <w:tc>
          <w:tcPr>
            <w:gridSpan w:val="2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GB</w:t>
            </w:r>
          </w:p>
        </w:tc>
        <w:tc>
          <w:tcPr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53" w:right="4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53" w:right="48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Velocidad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2400Mhz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75" w:right="4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 de Teclado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3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Serial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-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301" w:hRule="atLeast"/>
        </w:trPr>
        <w:tc>
          <w:tcPr>
            <w:vMerge w:val="restart"/>
            <w:shd w:fill="afda63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74" w:right="462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74" w:right="46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Disco Duro marca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Kingston</w:t>
            </w:r>
          </w:p>
        </w:tc>
        <w:tc>
          <w:tcPr>
            <w:vMerge w:val="restart"/>
            <w:tcBorders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76" w:right="42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76" w:right="42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76" w:right="4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Capacidad: </w:t>
            </w:r>
          </w:p>
        </w:tc>
        <w:tc>
          <w:tcPr>
            <w:vMerge w:val="restart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spacing w:line="237" w:lineRule="auto"/>
              <w:ind w:left="76" w:right="42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37" w:lineRule="auto"/>
              <w:ind w:left="76" w:right="42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37" w:lineRule="auto"/>
              <w:ind w:left="76" w:right="42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250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GB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afda63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834" w:right="812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Tecnología</w:t>
            </w:r>
          </w:p>
        </w:tc>
        <w:tc>
          <w:tcPr>
            <w:vMerge w:val="restart"/>
            <w:shd w:fill="afda63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6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 de conector teclado (USB, PS/2)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vMerge w:val="restart"/>
            <w:shd w:fill="afda63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68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Placa de inventario teclado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-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674" w:hRule="atLeast"/>
        </w:trPr>
        <w:tc>
          <w:tcPr>
            <w:vMerge w:val="continue"/>
            <w:shd w:fill="afda63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2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4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SCSI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12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SATA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fda63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fda63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6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" w:right="7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Tarjeta de Video Integrada</w:t>
            </w:r>
          </w:p>
        </w:tc>
        <w:tc>
          <w:tcPr>
            <w:gridSpan w:val="2"/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gridSpan w:val="3"/>
            <w:tcBorders>
              <w:lef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" w:right="32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Tarjeta de Video Adicional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26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Multimedia (SI/NO)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Idioma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-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1041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Disco Flexible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8"/>
                <w:tab w:val="left" w:pos="755"/>
              </w:tabs>
              <w:spacing w:after="0" w:before="1" w:line="400" w:lineRule="auto"/>
              <w:ind w:left="76" w:right="453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ab/>
              <w:tab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NO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X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17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 de Mouse (óptico, esfera, inalámbrico)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TOUCH PAD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21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Conector Mouse (USB, PS/2)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-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671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" w:right="39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LECTOR Y/O QUEMADOR DE DVD/CD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Marca Mouse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1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Serie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-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604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4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Accesorios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572"/>
              </w:tabs>
              <w:spacing w:after="0" w:before="0" w:line="180" w:lineRule="auto"/>
              <w:ind w:left="7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Parlantes: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INTEGRADOS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Marca Parlantes: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58"/>
              </w:tabs>
              <w:spacing w:after="0" w:before="121" w:line="240" w:lineRule="auto"/>
              <w:ind w:left="7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Serie Parlantes: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322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Marca Impresora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181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N/A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Tipo Impresora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-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673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Puertos USB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33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Placa – Inventario impresora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4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Serial Impresora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-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F4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</w:tabs>
        <w:spacing w:after="0" w:before="131" w:line="240" w:lineRule="auto"/>
        <w:ind w:left="685" w:right="0" w:hanging="35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CONFIGURACIÓN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DE RED:</w:t>
      </w:r>
    </w:p>
    <w:p w:rsidR="00000000" w:rsidDel="00000000" w:rsidP="00000000" w:rsidRDefault="00000000" w:rsidRPr="00000000" w14:paraId="00000107">
      <w:pPr>
        <w:spacing w:after="1" w:before="1" w:line="240" w:lineRule="auto"/>
        <w:ind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71.0" w:type="dxa"/>
        <w:jc w:val="left"/>
        <w:tblInd w:w="2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88"/>
        <w:gridCol w:w="1916"/>
        <w:gridCol w:w="3027"/>
        <w:gridCol w:w="3040"/>
        <w:tblGridChange w:id="0">
          <w:tblGrid>
            <w:gridCol w:w="3188"/>
            <w:gridCol w:w="1916"/>
            <w:gridCol w:w="3027"/>
            <w:gridCol w:w="3040"/>
          </w:tblGrid>
        </w:tblGridChange>
      </w:tblGrid>
      <w:tr>
        <w:trPr>
          <w:trHeight w:val="304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72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 DEL EQUIPO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34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 RED (SI/ NO)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96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DIRECCIÓN IP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86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DIRECCIÓN MAC</w:t>
            </w:r>
          </w:p>
        </w:tc>
      </w:tr>
      <w:tr>
        <w:trPr>
          <w:trHeight w:val="326" w:hRule="atLeast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LAPTOP-FALABELLA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4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192.16.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9" w:lineRule="auto"/>
              <w:ind w:left="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E4-AA-EA-96-24-FC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</w:tabs>
        <w:spacing w:after="0" w:before="129" w:line="240" w:lineRule="auto"/>
        <w:ind w:left="685" w:right="0" w:hanging="35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SERVICIOS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pacing w:after="0" w:before="10" w:line="240" w:lineRule="auto"/>
        <w:ind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39.0" w:type="dxa"/>
        <w:jc w:val="left"/>
        <w:tblInd w:w="2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78"/>
        <w:gridCol w:w="1909"/>
        <w:gridCol w:w="3022"/>
        <w:gridCol w:w="3030"/>
        <w:tblGridChange w:id="0">
          <w:tblGrid>
            <w:gridCol w:w="3178"/>
            <w:gridCol w:w="1909"/>
            <w:gridCol w:w="3022"/>
            <w:gridCol w:w="3030"/>
          </w:tblGrid>
        </w:tblGridChange>
      </w:tblGrid>
      <w:tr>
        <w:trPr>
          <w:trHeight w:val="330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79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 DEL SERVICIO.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48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RUTA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8" w:lineRule="auto"/>
              <w:ind w:left="1025" w:right="1011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Acceso remoto(RDP).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7.1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C:\ProgramData\Microsoft\Windows\Start Menu\Programs\Accessories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Conexión por acceso remoto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(Remote Desktop Protocol)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ISS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C:\inetpub\wwwroot\Frankin-Guerrero\Falabella.html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Contiene el sitio web de Falabella</w:t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Directorio Activo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C:\Windows\NTDS.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Contiene todo lo relacionado con el directorio activo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Controlador de Dominio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C:\Windows\NTDS.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Contiene todo lo relacionado con el controlador de dominio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Gpo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C:\Windows\system32.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Contiene todo lo relacionado con las políticas de seguridad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File Server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E:\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Contiene los archivos del servicio file server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685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85"/>
          <w:tab w:val="left" w:pos="686"/>
          <w:tab w:val="left" w:pos="5486"/>
        </w:tabs>
        <w:spacing w:after="0" w:before="170" w:line="240" w:lineRule="auto"/>
        <w:ind w:left="685" w:right="0" w:hanging="358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SOFTWARE INSTALADO:</w:t>
        <w:tab/>
      </w:r>
    </w:p>
    <w:p w:rsidR="00000000" w:rsidDel="00000000" w:rsidP="00000000" w:rsidRDefault="00000000" w:rsidRPr="00000000" w14:paraId="0000013A">
      <w:pPr>
        <w:spacing w:before="1" w:lineRule="auto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before="1" w:lineRule="auto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355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2325"/>
        <w:gridCol w:w="1605"/>
        <w:gridCol w:w="2025"/>
        <w:gridCol w:w="1035"/>
        <w:gridCol w:w="975"/>
        <w:gridCol w:w="2220"/>
        <w:tblGridChange w:id="0">
          <w:tblGrid>
            <w:gridCol w:w="1170"/>
            <w:gridCol w:w="2325"/>
            <w:gridCol w:w="1605"/>
            <w:gridCol w:w="2025"/>
            <w:gridCol w:w="1035"/>
            <w:gridCol w:w="975"/>
            <w:gridCol w:w="2220"/>
          </w:tblGrid>
        </w:tblGridChange>
      </w:tblGrid>
      <w:tr>
        <w:trPr>
          <w:trHeight w:val="428.96484375" w:hRule="atLeast"/>
        </w:trPr>
        <w:tc>
          <w:tcPr>
            <w:shd w:fill="afda63" w:val="clear"/>
          </w:tcPr>
          <w:p w:rsidR="00000000" w:rsidDel="00000000" w:rsidP="00000000" w:rsidRDefault="00000000" w:rsidRPr="00000000" w14:paraId="0000013C">
            <w:pPr>
              <w:spacing w:line="180" w:lineRule="auto"/>
              <w:ind w:left="108" w:right="97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line="180" w:lineRule="auto"/>
              <w:ind w:left="108" w:right="97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Nro.</w:t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13E">
            <w:pPr>
              <w:spacing w:line="180" w:lineRule="auto"/>
              <w:ind w:right="1334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tabs>
                <w:tab w:val="left" w:pos="4572"/>
              </w:tabs>
              <w:spacing w:line="180" w:lineRule="auto"/>
              <w:ind w:left="76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Software</w:t>
            </w:r>
          </w:p>
          <w:p w:rsidR="00000000" w:rsidDel="00000000" w:rsidP="00000000" w:rsidRDefault="00000000" w:rsidRPr="00000000" w14:paraId="00000140">
            <w:pPr>
              <w:tabs>
                <w:tab w:val="left" w:pos="4572"/>
              </w:tabs>
              <w:spacing w:line="180" w:lineRule="auto"/>
              <w:ind w:left="76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fda63" w:val="clear"/>
          </w:tcPr>
          <w:p w:rsidR="00000000" w:rsidDel="00000000" w:rsidP="00000000" w:rsidRDefault="00000000" w:rsidRPr="00000000" w14:paraId="00000141">
            <w:pPr>
              <w:spacing w:line="180" w:lineRule="auto"/>
              <w:ind w:left="23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180" w:lineRule="auto"/>
              <w:ind w:left="23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gridSpan w:val="4"/>
            <w:shd w:fill="afda63" w:val="clear"/>
          </w:tcPr>
          <w:p w:rsidR="00000000" w:rsidDel="00000000" w:rsidP="00000000" w:rsidRDefault="00000000" w:rsidRPr="00000000" w14:paraId="00000143">
            <w:pPr>
              <w:spacing w:line="180" w:lineRule="auto"/>
              <w:ind w:left="2588" w:right="2556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line="180" w:lineRule="auto"/>
              <w:ind w:left="2588" w:right="2556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Instalación</w:t>
            </w:r>
          </w:p>
          <w:p w:rsidR="00000000" w:rsidDel="00000000" w:rsidP="00000000" w:rsidRDefault="00000000" w:rsidRPr="00000000" w14:paraId="00000145">
            <w:pPr>
              <w:spacing w:line="180" w:lineRule="auto"/>
              <w:ind w:left="2588" w:right="2556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" w:hRule="atLeast"/>
        </w:trPr>
        <w:tc>
          <w:tcPr>
            <w:vMerge w:val="restart"/>
          </w:tcPr>
          <w:p w:rsidR="00000000" w:rsidDel="00000000" w:rsidP="00000000" w:rsidRDefault="00000000" w:rsidRPr="00000000" w14:paraId="00000149">
            <w:pPr>
              <w:spacing w:line="180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line="180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180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180" w:lineRule="auto"/>
              <w:ind w:left="107" w:right="9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D">
            <w:pPr>
              <w:tabs>
                <w:tab w:val="left" w:pos="4572"/>
              </w:tabs>
              <w:spacing w:line="1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Chrome</w:t>
            </w:r>
          </w:p>
          <w:p w:rsidR="00000000" w:rsidDel="00000000" w:rsidP="00000000" w:rsidRDefault="00000000" w:rsidRPr="00000000" w14:paraId="0000014F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454025" cy="454025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" cy="454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51">
            <w:pPr>
              <w:spacing w:line="178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line="178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line="178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178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91.0.4472.106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180" w:lineRule="auto"/>
              <w:ind w:left="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180" w:lineRule="auto"/>
              <w:ind w:left="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(dd/mm/aaaa)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line="178" w:lineRule="auto"/>
              <w:ind w:left="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line="178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17/06/2021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180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180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Realizó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Frankin Guerrero</w:t>
            </w:r>
          </w:p>
          <w:p w:rsidR="00000000" w:rsidDel="00000000" w:rsidP="00000000" w:rsidRDefault="00000000" w:rsidRPr="00000000" w14:paraId="0000015D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</w:tcPr>
          <w:p w:rsidR="00000000" w:rsidDel="00000000" w:rsidP="00000000" w:rsidRDefault="00000000" w:rsidRPr="00000000" w14:paraId="0000015E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F">
            <w:pPr>
              <w:ind w:right="134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fda63" w:val="clear"/>
          </w:tcPr>
          <w:p w:rsidR="00000000" w:rsidDel="00000000" w:rsidP="00000000" w:rsidRDefault="00000000" w:rsidRPr="00000000" w14:paraId="00000161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spacing w:line="180" w:lineRule="auto"/>
              <w:ind w:left="75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63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vMerge w:val="continue"/>
          </w:tcPr>
          <w:p w:rsidR="00000000" w:rsidDel="00000000" w:rsidP="00000000" w:rsidRDefault="00000000" w:rsidRPr="00000000" w14:paraId="00000167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8">
            <w:pPr>
              <w:ind w:right="134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6A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180" w:lineRule="auto"/>
              <w:ind w:left="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navegar en la Web.</w:t>
            </w:r>
          </w:p>
          <w:p w:rsidR="00000000" w:rsidDel="00000000" w:rsidP="00000000" w:rsidRDefault="00000000" w:rsidRPr="00000000" w14:paraId="0000016C">
            <w:pPr>
              <w:spacing w:line="180" w:lineRule="auto"/>
              <w:ind w:left="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restart"/>
          </w:tcPr>
          <w:p w:rsidR="00000000" w:rsidDel="00000000" w:rsidP="00000000" w:rsidRDefault="00000000" w:rsidRPr="00000000" w14:paraId="00000170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ind w:right="97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3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AnyDesk</w:t>
            </w:r>
          </w:p>
          <w:p w:rsidR="00000000" w:rsidDel="00000000" w:rsidP="00000000" w:rsidRDefault="00000000" w:rsidRPr="00000000" w14:paraId="00000175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344487" cy="352317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87" cy="3523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 6.2.3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180" w:lineRule="auto"/>
              <w:ind w:left="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180" w:lineRule="auto"/>
              <w:ind w:left="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(dd/mm/aaaa)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178" w:lineRule="auto"/>
              <w:ind w:left="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line="178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21/04/2021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180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180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Realizó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Frankin Guerrero</w:t>
            </w:r>
          </w:p>
          <w:p w:rsidR="00000000" w:rsidDel="00000000" w:rsidP="00000000" w:rsidRDefault="00000000" w:rsidRPr="00000000" w14:paraId="00000182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</w:tcPr>
          <w:p w:rsidR="00000000" w:rsidDel="00000000" w:rsidP="00000000" w:rsidRDefault="00000000" w:rsidRPr="00000000" w14:paraId="00000183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4">
            <w:pPr>
              <w:ind w:right="134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fda63" w:val="clear"/>
          </w:tcPr>
          <w:p w:rsidR="00000000" w:rsidDel="00000000" w:rsidP="00000000" w:rsidRDefault="00000000" w:rsidRPr="00000000" w14:paraId="00000186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line="180" w:lineRule="auto"/>
              <w:ind w:left="75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88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</w:tcPr>
          <w:p w:rsidR="00000000" w:rsidDel="00000000" w:rsidP="00000000" w:rsidRDefault="00000000" w:rsidRPr="00000000" w14:paraId="0000018C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D">
            <w:pPr>
              <w:ind w:right="134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8F">
            <w:pPr>
              <w:spacing w:line="180" w:lineRule="auto"/>
              <w:ind w:left="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line="180" w:lineRule="auto"/>
              <w:ind w:left="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conectarse remotamente a un equipo.</w:t>
            </w:r>
          </w:p>
          <w:p w:rsidR="00000000" w:rsidDel="00000000" w:rsidP="00000000" w:rsidRDefault="00000000" w:rsidRPr="00000000" w14:paraId="00000191">
            <w:pPr>
              <w:spacing w:line="180" w:lineRule="auto"/>
              <w:ind w:left="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restart"/>
          </w:tcPr>
          <w:p w:rsidR="00000000" w:rsidDel="00000000" w:rsidP="00000000" w:rsidRDefault="00000000" w:rsidRPr="00000000" w14:paraId="00000195">
            <w:pPr>
              <w:spacing w:line="180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180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spacing w:line="180" w:lineRule="auto"/>
              <w:ind w:left="107" w:right="9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line="180" w:lineRule="auto"/>
              <w:ind w:left="107" w:right="9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9">
            <w:pPr>
              <w:tabs>
                <w:tab w:val="left" w:pos="4572"/>
              </w:tabs>
              <w:spacing w:line="18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TeamViewer</w:t>
            </w:r>
          </w:p>
          <w:p w:rsidR="00000000" w:rsidDel="00000000" w:rsidP="00000000" w:rsidRDefault="00000000" w:rsidRPr="00000000" w14:paraId="0000019B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400072" cy="400072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72" cy="4000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D">
            <w:pPr>
              <w:spacing w:line="178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line="178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line="178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178" w:lineRule="auto"/>
              <w:ind w:left="5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15.13.6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180" w:lineRule="auto"/>
              <w:ind w:left="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spacing w:line="180" w:lineRule="auto"/>
              <w:ind w:left="7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(dd/mm/aaaa)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178" w:lineRule="auto"/>
              <w:ind w:left="6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line="178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25/02/2021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line="180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spacing w:line="180" w:lineRule="auto"/>
              <w:ind w:left="10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Realizó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Frankin Guerrero</w:t>
            </w:r>
          </w:p>
          <w:p w:rsidR="00000000" w:rsidDel="00000000" w:rsidP="00000000" w:rsidRDefault="00000000" w:rsidRPr="00000000" w14:paraId="000001A9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</w:tcPr>
          <w:p w:rsidR="00000000" w:rsidDel="00000000" w:rsidP="00000000" w:rsidRDefault="00000000" w:rsidRPr="00000000" w14:paraId="000001AA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B">
            <w:pPr>
              <w:ind w:right="134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fda63" w:val="clear"/>
          </w:tcPr>
          <w:p w:rsidR="00000000" w:rsidDel="00000000" w:rsidP="00000000" w:rsidRDefault="00000000" w:rsidRPr="00000000" w14:paraId="000001AD">
            <w:pPr>
              <w:spacing w:line="180" w:lineRule="auto"/>
              <w:ind w:left="75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180" w:lineRule="auto"/>
              <w:ind w:left="75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AF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</w:tcPr>
          <w:p w:rsidR="00000000" w:rsidDel="00000000" w:rsidP="00000000" w:rsidRDefault="00000000" w:rsidRPr="00000000" w14:paraId="000001B3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4">
            <w:pPr>
              <w:ind w:right="134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B6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conectarse remotamente a un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restart"/>
          </w:tcPr>
          <w:p w:rsidR="00000000" w:rsidDel="00000000" w:rsidP="00000000" w:rsidRDefault="00000000" w:rsidRPr="00000000" w14:paraId="000001BC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ind w:right="97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BF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1C1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501650" cy="50165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4318" r="6709" t="18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50" cy="50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2.9.0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 (dd/mm/aaaa)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178" w:lineRule="auto"/>
              <w:ind w:left="6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line="178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16/06/2021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line="180" w:lineRule="auto"/>
              <w:ind w:left="107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line="180" w:lineRule="auto"/>
              <w:ind w:left="107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Realizó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Frankin Guerrero</w:t>
            </w:r>
          </w:p>
          <w:p w:rsidR="00000000" w:rsidDel="00000000" w:rsidP="00000000" w:rsidRDefault="00000000" w:rsidRPr="00000000" w14:paraId="000001CF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</w:tcPr>
          <w:p w:rsidR="00000000" w:rsidDel="00000000" w:rsidP="00000000" w:rsidRDefault="00000000" w:rsidRPr="00000000" w14:paraId="000001D0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1">
            <w:pPr>
              <w:ind w:right="134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fda63" w:val="clear"/>
          </w:tcPr>
          <w:p w:rsidR="00000000" w:rsidDel="00000000" w:rsidP="00000000" w:rsidRDefault="00000000" w:rsidRPr="00000000" w14:paraId="000001D3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line="180" w:lineRule="auto"/>
              <w:ind w:left="75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D5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</w:tcPr>
          <w:p w:rsidR="00000000" w:rsidDel="00000000" w:rsidP="00000000" w:rsidRDefault="00000000" w:rsidRPr="00000000" w14:paraId="000001D9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A">
            <w:pPr>
              <w:ind w:right="134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DC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crear repositorios y posteriormente compartirlos o dejarlos privados.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restart"/>
          </w:tcPr>
          <w:p w:rsidR="00000000" w:rsidDel="00000000" w:rsidP="00000000" w:rsidRDefault="00000000" w:rsidRPr="00000000" w14:paraId="000001E2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ind w:right="97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E5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1E7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453581" cy="413793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19913" r="1812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81" cy="4137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1.57.0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 (dd/mm/aaaa)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line="178" w:lineRule="auto"/>
              <w:ind w:left="6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spacing w:line="178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10/06/2021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180" w:lineRule="auto"/>
              <w:ind w:left="107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spacing w:line="180" w:lineRule="auto"/>
              <w:ind w:left="107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Realizó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Frankin Guerrero</w:t>
            </w:r>
          </w:p>
          <w:p w:rsidR="00000000" w:rsidDel="00000000" w:rsidP="00000000" w:rsidRDefault="00000000" w:rsidRPr="00000000" w14:paraId="000001F5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</w:tcPr>
          <w:p w:rsidR="00000000" w:rsidDel="00000000" w:rsidP="00000000" w:rsidRDefault="00000000" w:rsidRPr="00000000" w14:paraId="000001F6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7">
            <w:pPr>
              <w:ind w:right="134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fda63" w:val="clear"/>
          </w:tcPr>
          <w:p w:rsidR="00000000" w:rsidDel="00000000" w:rsidP="00000000" w:rsidRDefault="00000000" w:rsidRPr="00000000" w14:paraId="000001F9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line="180" w:lineRule="auto"/>
              <w:ind w:left="75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FB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</w:tcPr>
          <w:p w:rsidR="00000000" w:rsidDel="00000000" w:rsidP="00000000" w:rsidRDefault="00000000" w:rsidRPr="00000000" w14:paraId="000001FF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0">
            <w:pPr>
              <w:ind w:right="134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02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escribir líneas de código y/o editarlas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spacing w:before="1" w:lineRule="auto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355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2325"/>
        <w:gridCol w:w="1605"/>
        <w:gridCol w:w="2025"/>
        <w:gridCol w:w="1035"/>
        <w:gridCol w:w="975"/>
        <w:gridCol w:w="2220"/>
        <w:tblGridChange w:id="0">
          <w:tblGrid>
            <w:gridCol w:w="1170"/>
            <w:gridCol w:w="2325"/>
            <w:gridCol w:w="1605"/>
            <w:gridCol w:w="2025"/>
            <w:gridCol w:w="1035"/>
            <w:gridCol w:w="975"/>
            <w:gridCol w:w="2220"/>
          </w:tblGrid>
        </w:tblGridChange>
      </w:tblGrid>
      <w:tr>
        <w:trPr>
          <w:trHeight w:val="285" w:hRule="atLeast"/>
        </w:trPr>
        <w:tc>
          <w:tcPr>
            <w:vMerge w:val="restart"/>
          </w:tcPr>
          <w:p w:rsidR="00000000" w:rsidDel="00000000" w:rsidP="00000000" w:rsidRDefault="00000000" w:rsidRPr="00000000" w14:paraId="00000209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ind w:right="97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0C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Microsoft Edge</w:t>
            </w:r>
          </w:p>
          <w:p w:rsidR="00000000" w:rsidDel="00000000" w:rsidP="00000000" w:rsidRDefault="00000000" w:rsidRPr="00000000" w14:paraId="0000020F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tabs>
                <w:tab w:val="left" w:pos="4572"/>
              </w:tabs>
              <w:spacing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415129" cy="39708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14397" r="1564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29" cy="397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91.0.864.48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 (dd/mm/aaaa)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178" w:lineRule="auto"/>
              <w:ind w:left="6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pacing w:line="178" w:lineRule="auto"/>
              <w:ind w:left="6" w:firstLine="0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18/06/2021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line="180" w:lineRule="auto"/>
              <w:ind w:left="107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180" w:lineRule="auto"/>
              <w:ind w:left="107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Realizó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Frankin Guerrero</w:t>
            </w:r>
          </w:p>
          <w:p w:rsidR="00000000" w:rsidDel="00000000" w:rsidP="00000000" w:rsidRDefault="00000000" w:rsidRPr="00000000" w14:paraId="0000021D">
            <w:pPr>
              <w:spacing w:line="178" w:lineRule="auto"/>
              <w:ind w:left="9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</w:tcPr>
          <w:p w:rsidR="00000000" w:rsidDel="00000000" w:rsidP="00000000" w:rsidRDefault="00000000" w:rsidRPr="00000000" w14:paraId="0000021E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F">
            <w:pPr>
              <w:ind w:right="134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fda63" w:val="clear"/>
          </w:tcPr>
          <w:p w:rsidR="00000000" w:rsidDel="00000000" w:rsidP="00000000" w:rsidRDefault="00000000" w:rsidRPr="00000000" w14:paraId="00000221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pacing w:line="180" w:lineRule="auto"/>
              <w:ind w:left="75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223">
            <w:pPr>
              <w:spacing w:line="180" w:lineRule="auto"/>
              <w:ind w:left="75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</w:tcPr>
          <w:p w:rsidR="00000000" w:rsidDel="00000000" w:rsidP="00000000" w:rsidRDefault="00000000" w:rsidRPr="00000000" w14:paraId="00000227">
            <w:pPr>
              <w:ind w:right="9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8">
            <w:pPr>
              <w:ind w:right="1343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9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2A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spacing w:line="180" w:lineRule="auto"/>
              <w:ind w:left="7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Permite navegar en la Web.</w:t>
            </w:r>
          </w:p>
          <w:p w:rsidR="00000000" w:rsidDel="00000000" w:rsidP="00000000" w:rsidRDefault="00000000" w:rsidRPr="00000000" w14:paraId="0000022C">
            <w:pPr>
              <w:spacing w:line="180" w:lineRule="auto"/>
              <w:ind w:left="75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0">
      <w:pPr>
        <w:spacing w:line="178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178" w:lineRule="auto"/>
        <w:ind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178" w:lineRule="auto"/>
        <w:ind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178" w:lineRule="auto"/>
        <w:ind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1" w:before="4" w:line="240" w:lineRule="auto"/>
        <w:ind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1" w:before="4" w:line="240" w:lineRule="auto"/>
        <w:ind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1" w:before="4" w:line="240" w:lineRule="auto"/>
        <w:ind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before="2" w:line="240" w:lineRule="auto"/>
        <w:ind w:firstLine="0"/>
        <w:rPr>
          <w:b w:val="1"/>
          <w:sz w:val="7"/>
          <w:szCs w:val="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54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sz w:val="18"/>
          <w:szCs w:val="18"/>
          <w:rtl w:val="0"/>
        </w:rPr>
        <w:t xml:space="preserve">UBICACIÓN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ACTUAL:</w:t>
      </w:r>
    </w:p>
    <w:p w:rsidR="00000000" w:rsidDel="00000000" w:rsidP="00000000" w:rsidRDefault="00000000" w:rsidRPr="00000000" w14:paraId="00000239">
      <w:pPr>
        <w:spacing w:before="7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5718175</wp:posOffset>
            </wp:positionH>
            <wp:positionV relativeFrom="page">
              <wp:posOffset>4333189</wp:posOffset>
            </wp:positionV>
            <wp:extent cx="1296987" cy="558306"/>
            <wp:effectExtent b="0" l="0" r="0" t="0"/>
            <wp:wrapNone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96987" cy="5583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11213.0" w:type="dxa"/>
        <w:jc w:val="left"/>
        <w:tblInd w:w="198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696"/>
        <w:gridCol w:w="1983"/>
        <w:gridCol w:w="2837"/>
        <w:gridCol w:w="3697"/>
        <w:tblGridChange w:id="0">
          <w:tblGrid>
            <w:gridCol w:w="2696"/>
            <w:gridCol w:w="1983"/>
            <w:gridCol w:w="2837"/>
            <w:gridCol w:w="3697"/>
          </w:tblGrid>
        </w:tblGridChange>
      </w:tblGrid>
      <w:tr>
        <w:trPr>
          <w:trHeight w:val="405" w:hRule="atLeast"/>
        </w:trPr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A">
            <w:pPr>
              <w:spacing w:line="225" w:lineRule="auto"/>
              <w:ind w:left="364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Usuario responsable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B">
            <w:pPr>
              <w:spacing w:line="225" w:lineRule="auto"/>
              <w:ind w:left="631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C">
            <w:pPr>
              <w:spacing w:line="225" w:lineRule="auto"/>
              <w:ind w:left="808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Área/ Unidad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spacing w:line="225" w:lineRule="auto"/>
              <w:ind w:left="1557" w:right="1546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line="225" w:lineRule="auto"/>
              <w:ind w:left="1557" w:right="1546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Firma</w:t>
            </w:r>
          </w:p>
        </w:tc>
      </w:tr>
      <w:tr>
        <w:trPr>
          <w:trHeight w:val="40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F">
            <w:pPr>
              <w:spacing w:line="178" w:lineRule="auto"/>
              <w:ind w:left="4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ESTUDIANTE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0">
            <w:pPr>
              <w:spacing w:line="178" w:lineRule="auto"/>
              <w:ind w:left="6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FALABELLA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1">
            <w:pPr>
              <w:spacing w:line="178" w:lineRule="auto"/>
              <w:ind w:left="6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SALA PLENO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spacing w:line="27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before="95" w:lineRule="auto"/>
        <w:ind w:left="546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5. </w:t>
      </w:r>
      <w:r w:rsidDel="00000000" w:rsidR="00000000" w:rsidRPr="00000000">
        <w:rPr>
          <w:b w:val="1"/>
          <w:sz w:val="18"/>
          <w:szCs w:val="18"/>
          <w:rtl w:val="0"/>
        </w:rPr>
        <w:t xml:space="preserve">DATASHEET: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90.0" w:type="dxa"/>
        <w:jc w:val="left"/>
        <w:tblInd w:w="1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4395"/>
        <w:tblGridChange w:id="0">
          <w:tblGrid>
            <w:gridCol w:w="4395"/>
            <w:gridCol w:w="4395"/>
          </w:tblGrid>
        </w:tblGridChange>
      </w:tblGrid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1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Elemento</w:t>
            </w:r>
          </w:p>
        </w:tc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1"/>
              <w:spacing w:line="276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 del 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Microsoft Windows Server 2019 Essentials.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10.0.19042 Compilación 19042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 adicional del 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disponible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Fabricante del 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Microsoft Corporation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LAPTOP-9NRMF61R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Fabricante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ASUSTeK COMPUTER INC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Modelo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VivoBook_ASUSLaptop X412DAP_X412DA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SKU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Procesador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AMD Athlon Silver 3050U with Radeon Graphics, 2300 Mhz, 2 procesadores principales, 2 procesadores lógicos</w:t>
            </w:r>
          </w:p>
        </w:tc>
      </w:tr>
      <w:tr>
        <w:trPr>
          <w:trHeight w:val="867.1093749999999" w:hRule="atLeast"/>
        </w:trP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Versión y fecha de 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American Megatrends Inc. X412DAP.300, 25/12/2019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Versión de SMBIOS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Versión de controladora 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255.255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Modo de 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UEFI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Fabricante de la placa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ASUSTeK COMPUTER INC.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Producto placa base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X412DAP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Versión de la placa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 de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Móvil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Estado de arranque seguro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Activado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Configuración de PCR7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necesita elevación de privilegios para ver</w:t>
            </w:r>
          </w:p>
        </w:tc>
      </w:tr>
    </w:tbl>
    <w:p w:rsidR="00000000" w:rsidDel="00000000" w:rsidP="00000000" w:rsidRDefault="00000000" w:rsidRPr="00000000" w14:paraId="0000026E">
      <w:pPr>
        <w:widowControl w:val="1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90.0" w:type="dxa"/>
        <w:jc w:val="left"/>
        <w:tblInd w:w="14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4395"/>
        <w:tblGridChange w:id="0">
          <w:tblGrid>
            <w:gridCol w:w="4395"/>
            <w:gridCol w:w="4395"/>
          </w:tblGrid>
        </w:tblGridChange>
      </w:tblGrid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Seguridad basada en virtualización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 habilitado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Memoria física instalada (RAM)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4,0 GB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Hyper-V - Extensiones de modo de monitor 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Hyper-V - Extensiones de traducción de dirección de segundo 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Hyper-V - Virtualización habilitada en Firmware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Hyper-V -Protección de ejecución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Configuración regional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España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Zona horaria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Hora est. Pacífico, Sudamérica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LAPTOP-FALABELLA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Tipo De Adaptador-Pantalla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AMD Radeon Graphics Processor (0x15D8), compatible con Advanced Micro Devices, Inc.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Resolución Pantalla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1366 x 768 x 60 hercios</w:t>
            </w:r>
          </w:p>
        </w:tc>
      </w:tr>
      <w:tr>
        <w:trPr>
          <w:trHeight w:val="550.95703125" w:hRule="atLeast"/>
        </w:trP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Puertos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usb ,1 hdmi, 1 usb-c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AMD High Definition Audio Device</w:t>
            </w:r>
          </w:p>
        </w:tc>
      </w:tr>
      <w:tr>
        <w:tc>
          <w:tcPr>
            <w:shd w:fill="afda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Fabricante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Advanced Micro Devices</w:t>
            </w:r>
          </w:p>
        </w:tc>
      </w:tr>
    </w:tbl>
    <w:p w:rsidR="00000000" w:rsidDel="00000000" w:rsidP="00000000" w:rsidRDefault="00000000" w:rsidRPr="00000000" w14:paraId="0000028B">
      <w:pPr>
        <w:widowControl w:val="1"/>
        <w:spacing w:line="276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400" w:top="1417.3228346456694" w:left="380" w:right="280" w:header="569" w:footer="21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850190" y="13530425"/>
                        <a:ext cx="65151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C">
    <w:pPr>
      <w:spacing w:line="14.399999999999999" w:lineRule="auto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76201</wp:posOffset>
          </wp:positionH>
          <wp:positionV relativeFrom="paragraph">
            <wp:posOffset>-247014</wp:posOffset>
          </wp:positionV>
          <wp:extent cx="798513" cy="733425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8513" cy="7334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85" w:hanging="358"/>
      </w:pPr>
      <w:rPr>
        <w:rFonts w:ascii="Arial" w:cs="Arial" w:eastAsia="Arial" w:hAnsi="Arial"/>
        <w:b w:val="1"/>
        <w:i w:val="1"/>
        <w:sz w:val="16"/>
        <w:szCs w:val="16"/>
      </w:rPr>
    </w:lvl>
    <w:lvl w:ilvl="1">
      <w:start w:val="0"/>
      <w:numFmt w:val="bullet"/>
      <w:lvlText w:val="•"/>
      <w:lvlJc w:val="left"/>
      <w:pPr>
        <w:ind w:left="720" w:hanging="358"/>
      </w:pPr>
      <w:rPr/>
    </w:lvl>
    <w:lvl w:ilvl="2">
      <w:start w:val="0"/>
      <w:numFmt w:val="bullet"/>
      <w:lvlText w:val="•"/>
      <w:lvlJc w:val="left"/>
      <w:pPr>
        <w:ind w:left="1926" w:hanging="358"/>
      </w:pPr>
      <w:rPr/>
    </w:lvl>
    <w:lvl w:ilvl="3">
      <w:start w:val="0"/>
      <w:numFmt w:val="bullet"/>
      <w:lvlText w:val="•"/>
      <w:lvlJc w:val="left"/>
      <w:pPr>
        <w:ind w:left="3133" w:hanging="358"/>
      </w:pPr>
      <w:rPr/>
    </w:lvl>
    <w:lvl w:ilvl="4">
      <w:start w:val="0"/>
      <w:numFmt w:val="bullet"/>
      <w:lvlText w:val="•"/>
      <w:lvlJc w:val="left"/>
      <w:pPr>
        <w:ind w:left="4340" w:hanging="358"/>
      </w:pPr>
      <w:rPr/>
    </w:lvl>
    <w:lvl w:ilvl="5">
      <w:start w:val="0"/>
      <w:numFmt w:val="bullet"/>
      <w:lvlText w:val="•"/>
      <w:lvlJc w:val="left"/>
      <w:pPr>
        <w:ind w:left="5546" w:hanging="357.9999999999991"/>
      </w:pPr>
      <w:rPr/>
    </w:lvl>
    <w:lvl w:ilvl="6">
      <w:start w:val="0"/>
      <w:numFmt w:val="bullet"/>
      <w:lvlText w:val="•"/>
      <w:lvlJc w:val="left"/>
      <w:pPr>
        <w:ind w:left="6753" w:hanging="358"/>
      </w:pPr>
      <w:rPr/>
    </w:lvl>
    <w:lvl w:ilvl="7">
      <w:start w:val="0"/>
      <w:numFmt w:val="bullet"/>
      <w:lvlText w:val="•"/>
      <w:lvlJc w:val="left"/>
      <w:pPr>
        <w:ind w:left="7960" w:hanging="358"/>
      </w:pPr>
      <w:rPr/>
    </w:lvl>
    <w:lvl w:ilvl="8">
      <w:start w:val="0"/>
      <w:numFmt w:val="bullet"/>
      <w:lvlText w:val="•"/>
      <w:lvlJc w:val="left"/>
      <w:pPr>
        <w:ind w:left="9166" w:hanging="35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