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58" w:rsidRDefault="00702558" w:rsidP="00702558">
      <w:pPr>
        <w:pStyle w:val="Titolo"/>
      </w:pPr>
    </w:p>
    <w:p w:rsidR="00157ABC" w:rsidRDefault="00F40B37" w:rsidP="00702558">
      <w:pPr>
        <w:pStyle w:val="Titolo"/>
      </w:pPr>
      <w:r>
        <w:t>ECDL Escape</w:t>
      </w:r>
    </w:p>
    <w:p w:rsidR="00702558" w:rsidRPr="00702558" w:rsidRDefault="00702558" w:rsidP="00702558"/>
    <w:p w:rsidR="00702558" w:rsidRDefault="00702558" w:rsidP="00702558"/>
    <w:p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 xml:space="preserve"> 8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Ivan </w:t>
                            </w:r>
                            <w:proofErr w:type="spellStart"/>
                            <w:r>
                              <w:t>Valluzzi</w:t>
                            </w:r>
                            <w:proofErr w:type="spellEnd"/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proofErr w:type="spellStart"/>
                            <w:r>
                              <w:t>Ylena</w:t>
                            </w:r>
                            <w:proofErr w:type="spellEnd"/>
                            <w:r>
                              <w:t xml:space="preserve"> Terlizzi</w:t>
                            </w:r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Luca </w:t>
                            </w:r>
                            <w:proofErr w:type="spellStart"/>
                            <w:r>
                              <w:t>Montinaro</w:t>
                            </w:r>
                            <w:proofErr w:type="spellEnd"/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Antonio </w:t>
                            </w:r>
                            <w:proofErr w:type="spellStart"/>
                            <w:r>
                              <w:t>Scardavilli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" fillcolor="white [3201]" strokecolor="#4472c4 [3204]" strokeweight="1pt">
                <v:textbox>
                  <w:txbxContent>
                    <w:p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 xml:space="preserve"> 8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Ivan </w:t>
                      </w:r>
                      <w:proofErr w:type="spellStart"/>
                      <w:r>
                        <w:t>Valluzzi</w:t>
                      </w:r>
                      <w:proofErr w:type="spellEnd"/>
                    </w:p>
                    <w:p w:rsidR="00086FD8" w:rsidRDefault="00F40B37" w:rsidP="00086FD8">
                      <w:pPr>
                        <w:jc w:val="center"/>
                      </w:pPr>
                      <w:proofErr w:type="spellStart"/>
                      <w:r>
                        <w:t>Ylena</w:t>
                      </w:r>
                      <w:proofErr w:type="spellEnd"/>
                      <w:r>
                        <w:t xml:space="preserve"> Terlizzi</w:t>
                      </w:r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Luca </w:t>
                      </w:r>
                      <w:proofErr w:type="spellStart"/>
                      <w:r>
                        <w:t>Montinaro</w:t>
                      </w:r>
                      <w:proofErr w:type="spellEnd"/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Antonio </w:t>
                      </w:r>
                      <w:proofErr w:type="spellStart"/>
                      <w:r>
                        <w:t>Scardavilli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02558" w:rsidRDefault="00086FD8" w:rsidP="00702558">
      <w:r>
        <w:tab/>
      </w:r>
      <w:r>
        <w:tab/>
      </w:r>
      <w:r>
        <w:tab/>
      </w:r>
    </w:p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086FD8" w:rsidRDefault="00086FD8" w:rsidP="00702558"/>
    <w:p w:rsidR="00702558" w:rsidRDefault="00702558" w:rsidP="00702558"/>
    <w:p w:rsidR="00702558" w:rsidRDefault="00702558" w:rsidP="00702558"/>
    <w:p w:rsidR="00424FA6" w:rsidRDefault="00424FA6">
      <w:r>
        <w:br w:type="page"/>
      </w:r>
    </w:p>
    <w:p w:rsidR="00702558" w:rsidRPr="00BA5DA4" w:rsidRDefault="00BB191A" w:rsidP="00BA5DA4">
      <w:pPr>
        <w:pStyle w:val="Titolo1"/>
      </w:pPr>
      <w:bookmarkStart w:id="0" w:name="_Toc39141787"/>
      <w:r w:rsidRPr="00BA5DA4">
        <w:lastRenderedPageBreak/>
        <w:t>INDICE</w:t>
      </w:r>
      <w:bookmarkEnd w:id="0"/>
    </w:p>
    <w:p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8" w:history="1">
        <w:r w:rsidR="000E2877" w:rsidRPr="00AB48B4">
          <w:rPr>
            <w:rStyle w:val="Collegamentoipertestuale"/>
            <w:noProof/>
          </w:rPr>
          <w:t>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_Toc39141788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9" w:history="1">
        <w:r w:rsidR="000E2877" w:rsidRPr="00AB48B4">
          <w:rPr>
            <w:rStyle w:val="Collegamentoipertestuale"/>
            <w:noProof/>
          </w:rPr>
          <w:t>Scopo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_Toc39141789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0" w:history="1">
        <w:r w:rsidR="000E2877" w:rsidRPr="00AB48B4">
          <w:rPr>
            <w:rStyle w:val="Collegamentoipertestuale"/>
            <w:noProof/>
          </w:rPr>
          <w:t>Destinatari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_Toc39141790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4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1" w:history="1">
        <w:r w:rsidR="000E2877" w:rsidRPr="00AB48B4">
          <w:rPr>
            <w:rStyle w:val="Collegamentoipertestuale"/>
            <w:noProof/>
          </w:rPr>
          <w:t>I vincoli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_Toc39141791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5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2" w:history="1">
        <w:r w:rsidR="000E2877" w:rsidRPr="00AB48B4">
          <w:rPr>
            <w:rStyle w:val="Collegamentoipertestuale"/>
            <w:noProof/>
          </w:rPr>
          <w:t>Manuale di stile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_Toc39141792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6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3" w:history="1">
        <w:r w:rsidR="000E2877" w:rsidRPr="00AB48B4">
          <w:rPr>
            <w:rStyle w:val="Collegamentoipertestuale"/>
            <w:noProof/>
          </w:rPr>
          <w:t>Stimare i Costi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_Toc39141793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7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4" w:history="1">
        <w:r w:rsidR="000E2877" w:rsidRPr="00AB48B4">
          <w:rPr>
            <w:rStyle w:val="Collegamentoipertestuale"/>
            <w:noProof/>
          </w:rPr>
          <w:t>Monitoraggio progetto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_Toc39141794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8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D22ECF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5" w:history="1">
        <w:r w:rsidR="000E2877" w:rsidRPr="00AB48B4">
          <w:rPr>
            <w:rStyle w:val="Collegamentoipertestuale"/>
            <w:noProof/>
          </w:rPr>
          <w:t>Individuare e reperire le risorse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_Toc39141795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9</w:t>
        </w:r>
        <w:r w:rsidR="000E2877">
          <w:rPr>
            <w:noProof/>
            <w:webHidden/>
          </w:rPr>
          <w:fldChar w:fldCharType="end"/>
        </w:r>
      </w:hyperlink>
    </w:p>
    <w:p w:rsidR="00BB191A" w:rsidRDefault="00EA19EC" w:rsidP="00702558">
      <w:r>
        <w:fldChar w:fldCharType="end"/>
      </w:r>
    </w:p>
    <w:p w:rsidR="00BB191A" w:rsidRDefault="00BB191A" w:rsidP="00702558"/>
    <w:p w:rsidR="009B05D1" w:rsidRDefault="009B05D1" w:rsidP="00702558"/>
    <w:p w:rsidR="009B05D1" w:rsidRDefault="009B05D1" w:rsidP="00702558"/>
    <w:p w:rsidR="009B05D1" w:rsidRDefault="009B05D1">
      <w:r>
        <w:br w:type="page"/>
      </w:r>
    </w:p>
    <w:p w:rsidR="00995791" w:rsidRPr="00995791" w:rsidRDefault="00995791" w:rsidP="00995791">
      <w:pPr>
        <w:pStyle w:val="Titolo1"/>
      </w:pPr>
      <w:bookmarkStart w:id="1" w:name="_Toc39141788"/>
      <w:r>
        <w:lastRenderedPageBreak/>
        <w:t>Pianificazione</w:t>
      </w:r>
      <w:bookmarkEnd w:id="1"/>
    </w:p>
    <w:p w:rsidR="009B05D1" w:rsidRPr="00995791" w:rsidRDefault="009B05D1" w:rsidP="00995791">
      <w:pPr>
        <w:pStyle w:val="Titolo2"/>
      </w:pPr>
      <w:bookmarkStart w:id="2" w:name="_Toc39141789"/>
      <w:r w:rsidRPr="00995791">
        <w:t>Scopo dell’applicazione</w:t>
      </w:r>
      <w:bookmarkEnd w:id="2"/>
    </w:p>
    <w:p w:rsidR="009B05D1" w:rsidRDefault="009B05D1" w:rsidP="009B05D1"/>
    <w:p w:rsidR="009B05D1" w:rsidRDefault="00F40B37" w:rsidP="009B05D1">
      <w:r>
        <w:t xml:space="preserve">Lo scopo dell’applicazione è quello di insegnare, tramite un videogioco </w:t>
      </w:r>
      <w:proofErr w:type="spellStart"/>
      <w:r>
        <w:t>arcade</w:t>
      </w:r>
      <w:proofErr w:type="spellEnd"/>
      <w:r>
        <w:t xml:space="preserve"> divertente ed adrenalinico, le basi dei primi due moduli della certificazione ECDL, ovvero “Computer Essentials” e “Online Essentials”.</w:t>
      </w:r>
    </w:p>
    <w:p w:rsidR="009B05D1" w:rsidRDefault="009B05D1">
      <w:r>
        <w:br w:type="page"/>
      </w:r>
    </w:p>
    <w:p w:rsidR="009B05D1" w:rsidRDefault="009B05D1" w:rsidP="00995791">
      <w:pPr>
        <w:pStyle w:val="Titolo2"/>
      </w:pPr>
      <w:bookmarkStart w:id="3" w:name="_Toc39141790"/>
      <w:r>
        <w:lastRenderedPageBreak/>
        <w:t>Destinatari dell’applicazione</w:t>
      </w:r>
      <w:bookmarkEnd w:id="3"/>
    </w:p>
    <w:p w:rsidR="00995791" w:rsidRDefault="00F40B37" w:rsidP="00995791">
      <w:r>
        <w:t>Il target d’età del videogioco è generalmente fra gli 11 e i 16 anni, improntato quindi verso i ragazzi delle scuole medie o dei primi anni di istituto superiore, in quanto negli ultimi anni per loro è diventato sempre più importante, e a volte imperativo, ottenere una certificazione ECDL.</w:t>
      </w:r>
    </w:p>
    <w:p w:rsidR="00306314" w:rsidRDefault="00306314" w:rsidP="00995791"/>
    <w:p w:rsidR="00306314" w:rsidRDefault="00306314">
      <w:r>
        <w:br w:type="page"/>
      </w:r>
    </w:p>
    <w:p w:rsidR="00306314" w:rsidRPr="00995791" w:rsidRDefault="00306314" w:rsidP="00306314">
      <w:pPr>
        <w:pStyle w:val="Titolo2"/>
      </w:pPr>
      <w:bookmarkStart w:id="4" w:name="_Toc39141791"/>
      <w:r>
        <w:lastRenderedPageBreak/>
        <w:t>I vincoli</w:t>
      </w:r>
      <w:bookmarkEnd w:id="4"/>
    </w:p>
    <w:p w:rsidR="00306314" w:rsidRPr="00F40B37" w:rsidRDefault="00306314" w:rsidP="009B05D1">
      <w:pPr>
        <w:rPr>
          <w:b/>
        </w:rPr>
      </w:pPr>
      <w:r w:rsidRPr="00F40B37">
        <w:rPr>
          <w:b/>
        </w:rPr>
        <w:t>Descrivere i vincoli in termini di: Caratteristiche della piattaforma su cui girerà l’applicazione, Budget, Tempi, Responsabilità del cliente e contenuti</w:t>
      </w:r>
      <w:r w:rsidR="00F40B37" w:rsidRPr="00F40B37">
        <w:rPr>
          <w:b/>
        </w:rPr>
        <w:t xml:space="preserve"> (da cancellare)</w:t>
      </w:r>
    </w:p>
    <w:p w:rsidR="00F40B37" w:rsidRDefault="00F40B37" w:rsidP="009B05D1">
      <w:r>
        <w:t xml:space="preserve">L’applicazione sarà implementata su </w:t>
      </w:r>
      <w:proofErr w:type="spellStart"/>
      <w:r>
        <w:t>Unity</w:t>
      </w:r>
      <w:proofErr w:type="spellEnd"/>
      <w:r>
        <w:t>…</w:t>
      </w:r>
    </w:p>
    <w:p w:rsidR="00306314" w:rsidRDefault="00306314" w:rsidP="009B05D1"/>
    <w:p w:rsidR="00306314" w:rsidRDefault="00306314">
      <w:r>
        <w:br w:type="page"/>
      </w:r>
    </w:p>
    <w:p w:rsidR="00306314" w:rsidRPr="009B05D1" w:rsidRDefault="00306314" w:rsidP="00306314">
      <w:pPr>
        <w:pStyle w:val="Titolo2"/>
      </w:pPr>
      <w:bookmarkStart w:id="5" w:name="_Toc39141792"/>
      <w:r>
        <w:lastRenderedPageBreak/>
        <w:t>Manuale di stile</w:t>
      </w:r>
      <w:bookmarkEnd w:id="5"/>
    </w:p>
    <w:p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6" w:name="_Toc39141793"/>
      <w:r>
        <w:lastRenderedPageBreak/>
        <w:t>Stimare i Costi</w:t>
      </w:r>
      <w:bookmarkEnd w:id="6"/>
    </w:p>
    <w:p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:rsidR="00306314" w:rsidRDefault="00306314" w:rsidP="00306314"/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7" w:name="_Toc39141794"/>
      <w:r>
        <w:lastRenderedPageBreak/>
        <w:t>Monitoraggio progetto</w:t>
      </w:r>
      <w:bookmarkEnd w:id="7"/>
      <w:r>
        <w:t xml:space="preserve"> </w:t>
      </w:r>
    </w:p>
    <w:p w:rsidR="00306314" w:rsidRDefault="00306314" w:rsidP="00306314">
      <w:r>
        <w:t>Documento di monitoraggio che consenta di seguire il rispetto del budget e del tempo</w:t>
      </w:r>
    </w:p>
    <w:p w:rsidR="00306314" w:rsidRDefault="00306314" w:rsidP="00306314"/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8" w:name="_Toc39141795"/>
      <w:r w:rsidRPr="00306314">
        <w:lastRenderedPageBreak/>
        <w:t>Individuare e reperire le risorse</w:t>
      </w:r>
      <w:bookmarkEnd w:id="8"/>
    </w:p>
    <w:p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:rsidR="00306314" w:rsidRPr="00B212B7" w:rsidRDefault="00306314" w:rsidP="00306314">
      <w:bookmarkStart w:id="9" w:name="_GoBack"/>
      <w:bookmarkEnd w:id="9"/>
    </w:p>
    <w:sectPr w:rsidR="00306314" w:rsidRPr="00B212B7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ECF" w:rsidRDefault="00D22ECF" w:rsidP="00702558">
      <w:r>
        <w:separator/>
      </w:r>
    </w:p>
  </w:endnote>
  <w:endnote w:type="continuationSeparator" w:id="0">
    <w:p w:rsidR="00D22ECF" w:rsidRDefault="00D22ECF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ECF" w:rsidRDefault="00D22ECF" w:rsidP="00702558">
      <w:r>
        <w:separator/>
      </w:r>
    </w:p>
  </w:footnote>
  <w:footnote w:type="continuationSeparator" w:id="0">
    <w:p w:rsidR="00D22ECF" w:rsidRDefault="00D22ECF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57ABC"/>
    <w:rsid w:val="001827B4"/>
    <w:rsid w:val="001C7EF9"/>
    <w:rsid w:val="00272300"/>
    <w:rsid w:val="002A6AF7"/>
    <w:rsid w:val="002E356C"/>
    <w:rsid w:val="00306314"/>
    <w:rsid w:val="00315C89"/>
    <w:rsid w:val="004028DB"/>
    <w:rsid w:val="00424FA6"/>
    <w:rsid w:val="00475A2C"/>
    <w:rsid w:val="006B6CE1"/>
    <w:rsid w:val="00702558"/>
    <w:rsid w:val="007442B2"/>
    <w:rsid w:val="00780CD6"/>
    <w:rsid w:val="007A4E40"/>
    <w:rsid w:val="008F0F96"/>
    <w:rsid w:val="00963B31"/>
    <w:rsid w:val="00995791"/>
    <w:rsid w:val="009B05D1"/>
    <w:rsid w:val="00A54DF8"/>
    <w:rsid w:val="00B212B7"/>
    <w:rsid w:val="00BA5DA4"/>
    <w:rsid w:val="00BB191A"/>
    <w:rsid w:val="00C222DC"/>
    <w:rsid w:val="00D22ECF"/>
    <w:rsid w:val="00E215FC"/>
    <w:rsid w:val="00EA19EC"/>
    <w:rsid w:val="00F4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EE1B8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Caerwin</cp:lastModifiedBy>
  <cp:revision>17</cp:revision>
  <dcterms:created xsi:type="dcterms:W3CDTF">2020-04-02T06:23:00Z</dcterms:created>
  <dcterms:modified xsi:type="dcterms:W3CDTF">2020-05-24T18:32:00Z</dcterms:modified>
</cp:coreProperties>
</file>