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hanging="0"/>
        <w:jc w:val="center"/>
        <w:rPr>
          <w:b/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Style w:val="Cabealho"/>
        <w:jc w:val="center"/>
        <w:rPr>
          <w:rFonts w:ascii="Arial" w:hAnsi="Arial" w:cs="Arial"/>
          <w:b/>
          <w:b/>
          <w:bCs/>
          <w:color w:val="262626" w:themeColor="text1" w:themeTint="d9"/>
          <w:sz w:val="24"/>
          <w:szCs w:val="24"/>
          <w:lang w:val="pt-BR"/>
        </w:rPr>
      </w:pPr>
      <w:hyperlink r:id="rId2">
        <w:r>
          <w:rPr>
            <w:rStyle w:val="LinkdaInternet"/>
            <w:rFonts w:cs="Arial" w:ascii="Arial" w:hAnsi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>
      <w:pPr>
        <w:pStyle w:val="Normal"/>
        <w:tabs>
          <w:tab w:val="clear" w:pos="720"/>
          <w:tab w:val="center" w:pos="4536" w:leader="none"/>
          <w:tab w:val="left" w:pos="6780" w:leader="none"/>
        </w:tabs>
        <w:spacing w:lineRule="auto" w:line="300"/>
        <w:ind w:hanging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JHONATA PESSOA DE SOUZA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PROGLEARNING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  <w:color w:val="000000"/>
        </w:rPr>
        <w:t>202</w:t>
      </w:r>
      <w:r>
        <w:rPr>
          <w:b/>
        </w:rPr>
        <w:t>4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JHONATA PESSOA DE SOUZA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PROGLEARNING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ind w:left="4560" w:hanging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>Orientadores: Profª Aparecida S.Ferreira</w:t>
      </w:r>
      <w:r>
        <w:rPr>
          <w:rStyle w:val="Ncoradanotaderodap"/>
          <w:color w:val="000000"/>
          <w:vertAlign w:val="superscript"/>
        </w:rPr>
        <w:footnoteReference w:id="2"/>
      </w:r>
    </w:p>
    <w:p>
      <w:pPr>
        <w:pStyle w:val="Normal"/>
        <w:spacing w:lineRule="auto" w:line="240"/>
        <w:ind w:left="5672" w:hanging="0"/>
        <w:jc w:val="right"/>
        <w:rPr/>
      </w:pPr>
      <w:r>
        <w:rPr/>
        <w:t>Prof</w:t>
      </w:r>
      <w:r>
        <w:rPr>
          <w:color w:val="000000"/>
        </w:rPr>
        <w:t>ª</w:t>
      </w:r>
      <w:r>
        <w:rPr/>
        <w:t xml:space="preserve">. </w:t>
      </w:r>
      <w:r>
        <w:rPr>
          <w:spacing w:val="4"/>
          <w:sz w:val="21"/>
          <w:szCs w:val="21"/>
        </w:rPr>
        <w:t>Maria</w:t>
      </w:r>
      <w:r>
        <w:rPr/>
        <w:t xml:space="preserve"> </w:t>
      </w:r>
      <w:r>
        <w:rPr>
          <w:vertAlign w:val="superscript"/>
        </w:rPr>
        <w:t>2</w:t>
      </w:r>
    </w:p>
    <w:p>
      <w:pPr>
        <w:pStyle w:val="Normal"/>
        <w:jc w:val="right"/>
        <w:rPr/>
      </w:pPr>
      <w:r>
        <w:rPr/>
        <w:t xml:space="preserve">     </w:t>
      </w: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spacing w:lineRule="auto" w:line="300"/>
        <w:ind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2023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JHONATA PESSOA DE SOUZA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PROGLEARNING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hanging="0"/>
        <w:jc w:val="center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Normal"/>
        <w:spacing w:lineRule="auto" w:line="300"/>
        <w:ind w:hanging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tbl>
      <w:tblPr>
        <w:tblStyle w:val="a"/>
        <w:tblW w:w="850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2"/>
        <w:gridCol w:w="4251"/>
      </w:tblGrid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Orientadora</w:t>
            </w:r>
          </w:p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 xml:space="preserve">MARIA </w:t>
            </w:r>
            <w:bookmarkStart w:id="1" w:name="_GoBack"/>
            <w:bookmarkEnd w:id="1"/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Banco de dados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</w:t>
            </w:r>
            <w:r>
              <w:rPr/>
              <w:t>WEB DESIGN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Especialista em </w:t>
            </w:r>
            <w:r>
              <w:rPr>
                <w:shd w:fill="FFFFFF" w:val="clear"/>
              </w:rPr>
              <w:t>Educação Especial: Atendimento às Necessidades Espe. - Faculdade Iguaçu-ESAP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Coordenadora de curso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80" w:hRule="atLeast"/>
        </w:trPr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keepNext w:val="true"/>
        <w:keepLines/>
        <w:widowControl/>
        <w:tabs>
          <w:tab w:val="clear" w:pos="720"/>
          <w:tab w:val="left" w:pos="709" w:leader="none"/>
        </w:tabs>
        <w:spacing w:lineRule="auto" w:line="259" w:before="240" w:after="0"/>
        <w:ind w:hanging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eastAsia="Calibri" w:cs="Calibri" w:ascii="Calibri" w:hAnsi="Calibri"/>
          <w:color w:val="366091"/>
          <w:sz w:val="32"/>
          <w:szCs w:val="32"/>
        </w:rPr>
        <w:t>Sumário</w:t>
      </w:r>
    </w:p>
    <w:sdt>
      <w:sdtPr>
        <w:docPartObj>
          <w:docPartGallery w:val="Table of Contents"/>
          <w:docPartUnique w:val="true"/>
        </w:docPartObj>
        <w:id w:val="1968998767"/>
      </w:sdtPr>
      <w:sdtContent>
        <w:p>
          <w:pPr>
            <w:pStyle w:val="Sumrio1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155" w:leader="none"/>
        </w:tabs>
        <w:rPr/>
      </w:pPr>
      <w:r>
        <w:rPr/>
        <w:tab/>
      </w:r>
    </w:p>
    <w:p>
      <w:pPr>
        <w:pStyle w:val="Ttulo1"/>
        <w:numPr>
          <w:ilvl w:val="0"/>
          <w:numId w:val="1"/>
        </w:numPr>
        <w:spacing w:lineRule="auto" w:line="360"/>
        <w:ind w:left="0" w:hanging="0"/>
        <w:rPr/>
      </w:pPr>
      <w:bookmarkStart w:id="2" w:name="_Toc119164362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/>
        </w:rPr>
        <w:t>Na era digital em constante evolução, a demanda por recursos educacionais acessíveis e eficazes para programação nunca foi tão alta. Diante desse cenário, surge a necessidade de um espaço virtual que não apenas forneça uma vasta gama de materiais de aprendizado, mas também ofereça uma experiência integrada e interativa para aspirantes a programadores. É nesse contexto que se insere nosso projeto: a criação de um site dedicado a auxiliar estudantes e profissionais da área de programação, além de proporcionar uma plataforma de venda de livros especializados.</w:t>
      </w:r>
    </w:p>
    <w:p>
      <w:pPr>
        <w:pStyle w:val="Normal"/>
        <w:spacing w:lineRule="auto" w:line="360"/>
        <w:ind w:hanging="0"/>
        <w:jc w:val="both"/>
        <w:rPr>
          <w:rFonts w:ascii="Arial" w:hAnsi="Arial" w:cs="Arial"/>
        </w:rPr>
      </w:pPr>
      <w:r>
        <w:rPr>
          <w:rFonts w:cs="Arial"/>
        </w:rPr>
        <w:t>Ao combinar recursos educacionais diversificados com uma plataforma de comércio eletrônico intuitiva e segura, visamos criar uma experiência completa e envolvente para todos os usuários interessados em aprimorar suas habilidades de programação. Nossa missão é democratizar o acesso ao conhecimento técnico, capacitar indivíduos a alcançarem seus objetivos profissionais e contribuir para o crescimento e desenvolvimento contínuo da comunidade global de programadores.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ind w:left="578" w:hanging="578"/>
        <w:rPr/>
      </w:pPr>
      <w:bookmarkStart w:id="3" w:name="_Toc119164363"/>
      <w:r>
        <w:rPr/>
        <w:t>Apresentação do Problema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/>
        </w:rPr>
        <w:t>Todos sabemos que programar não é algo simples, sempre temos que pedir ajuda de alguém, fazer alguma pesquisa sobre algo que não sabemos, querendo ou não é algo um tanto quanto difícil, e por esse motivo existe uma grande demanda de programadores na criação de sites de empresas dentre outros, então para um programador acessar o conhecimento que é preciso de forma fácil e rápida e algo muito bem-vindo, tirar dúvidas e aprender mais. Portanto, nossa hipótese é que um site que combine recursos de ensino interativos e uma seleção abrangente de livros digitais sobre programação será capaz de atender a uma necessidade existente no mercado e se estabelecer como uma plataforma valiosa para todos os interessados em aprimorar suas habilidades de programação.</w:t>
      </w:r>
    </w:p>
    <w:p>
      <w:pPr>
        <w:pStyle w:val="Normal"/>
        <w:spacing w:lineRule="auto" w:line="360"/>
        <w:ind w:hanging="0"/>
        <w:jc w:val="both"/>
        <w:rPr>
          <w:rFonts w:ascii="Arial" w:hAnsi="Arial" w:cs="Arial"/>
        </w:rPr>
      </w:pPr>
      <w:r>
        <w:rPr>
          <w:rFonts w:cs="Arial"/>
        </w:rPr>
        <w:t>A solução é criar um site útil para programadores, para conseguir o que precisam saber de forma rápida e acessível, um site completo e bonito, fácil de compreender, e também disponibilizar livros digitais com conhecimentos e tópicos diferentes, não apenas programação, mas também, disponibilizar um bom conhecimento em várias áreas importantes.</w:t>
      </w:r>
    </w:p>
    <w:p>
      <w:pPr>
        <w:pStyle w:val="Normal"/>
        <w:spacing w:lineRule="auto" w:line="360"/>
        <w:ind w:hanging="0"/>
        <w:jc w:val="both"/>
        <w:rPr>
          <w:rFonts w:ascii="Arial" w:hAnsi="Arial" w:cs="Arial"/>
        </w:rPr>
      </w:pPr>
      <w:r>
        <w:rPr>
          <w:rFonts w:cs="Arial"/>
        </w:rPr>
      </w:r>
    </w:p>
    <w:p>
      <w:pPr>
        <w:pStyle w:val="Normal"/>
        <w:spacing w:lineRule="auto" w:line="360"/>
        <w:ind w:hanging="0"/>
        <w:jc w:val="both"/>
        <w:rPr>
          <w:rFonts w:ascii="Arial" w:hAnsi="Arial" w:cs="Arial"/>
        </w:rPr>
      </w:pPr>
      <w:r>
        <w:rPr>
          <w:rFonts w:cs="Arial"/>
        </w:rPr>
      </w:r>
    </w:p>
    <w:p>
      <w:pPr>
        <w:pStyle w:val="Ttulo1"/>
        <w:spacing w:lineRule="auto" w:line="360"/>
        <w:rPr/>
      </w:pPr>
      <w:bookmarkStart w:id="4" w:name="_Toc119164364"/>
      <w:r>
        <w:rPr/>
        <w:t>2</w:t>
        <w:tab/>
        <w:t>OBJETIVOS</w:t>
      </w:r>
      <w:bookmarkEnd w:id="4"/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/>
        </w:rPr>
        <w:t>Auxiliar programadores a terem mais conhecimento e aprendizado nessa área, facilitar um pouco mais o trabalho de programar, e ajudar pessoas que querem aprender e sentem vontade de programar ou ter conhecimento sobre alguma outra área online, entre outros, com um site bem feito, tranquilo e prático com tudo o que é preciso.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>
          <w:rFonts w:ascii="Arial" w:hAnsi="Arial" w:eastAsia="Calibri" w:cs="Arial"/>
          <w:lang w:eastAsia="pt-BR"/>
        </w:rPr>
      </w:pPr>
      <w:r>
        <w:rPr>
          <w:rFonts w:eastAsia="Calibri" w:cs="Arial"/>
          <w:lang w:eastAsia="pt-BR"/>
        </w:rPr>
        <w:t>Criar um site bonito e funcional com diversas páginas explicando sobre programação e ajudando a entender melhor os códigos, e disponibilizar livros diferentes sobre diversas áreas não apenas programação para facilitar o conhecimento.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1"/>
        <w:spacing w:lineRule="auto" w:line="360"/>
        <w:rPr>
          <w:sz w:val="22"/>
          <w:szCs w:val="22"/>
        </w:rPr>
      </w:pPr>
      <w:bookmarkStart w:id="5" w:name="_Toc119164365"/>
      <w:r>
        <w:rPr/>
        <w:t>3</w:t>
        <w:tab/>
        <w:t>METODOLOGIA</w:t>
      </w:r>
      <w:bookmarkEnd w:id="5"/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/>
        </w:rPr>
        <w:t>A pesquisa bibliográfica é habilidade fundamental nos cursos de Graduação, uma vez que constitui o primeiro passo para todas as Atividades acadêmicas. Uma pesquisa de laboratório ou de campo implica, necessariamente, a pesquisa bibliográfica preliminar.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/>
        </w:rPr>
        <w:t>Seminários, painéis, debates, resumos críticos, monográficas não dispensam a pesquisa bibliográfica. Ela é obrigatória nas pesquisas exploratórias, na delimitação do tema de um trabalho ou pesquisa, no desenvolvimento do assunto, nas citações, na apresentação das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/>
        </w:rPr>
        <w:t>conclusões. Portanto, se é verdade que nem todos os alunos realizarão Pesquisas de laboratório ou de campo, não é menos verdadeiro que todos, sem exceção, para elaborar os diversos trabalhos solicitados, deverão empreender pesquisas bibliográficas (ANDRADE, 2010, p.25).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jc w:val="both"/>
        <w:rPr>
          <w:rFonts w:ascii="Arial" w:hAnsi="Arial" w:cs="Arial"/>
        </w:rPr>
      </w:pPr>
      <w:r>
        <w:rPr>
          <w:rFonts w:cs="Arial"/>
          <w:b/>
          <w:color w:val="000000"/>
          <w:sz w:val="28"/>
          <w:szCs w:val="28"/>
        </w:rPr>
        <w:t>A pesquisa de campo é o tipo de pesquisa que pretende buscar a informação diretamente com a população pesquisada. Ela exige do pesquisador um encontro mais direto. Nesse caso, o pesquisador precisa ir ao espaço onde o fenômeno ocorre, ou ocorreu e reunir um conjunto de informações a serem documentadas [...] A importância da pesquisa de campo reside na sua capacidade de proporcionar insights e informações concretas sobre um determinado assunto, ambiente ou contexto. Esses dados são essenciais para embasar decisões, validar hipóteses, entender comportamentos e necessidades, bem como para o desenvolvimento de estratégias e soluções eficazes em diversas áreas, desde a academia até o mundo dos negócios. A pesquisa de campo oferece uma visão detalhada e contextualizada da realidade, permitindo uma abordagem mais precisa e direcionada aos problemas e questões investigadas. Além disso, ela pode ajudar a identificar oportunidades, desafios e tendências emergentes, fornecendo uma base sólida para a tomada de decisões informadas e a construção de conhecimento</w:t>
      </w:r>
    </w:p>
    <w:p>
      <w:pPr>
        <w:pStyle w:val="Normal"/>
        <w:spacing w:lineRule="auto" w:line="240"/>
        <w:ind w:left="2127"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Ttulo1"/>
        <w:spacing w:lineRule="auto" w:line="360"/>
        <w:rPr/>
      </w:pPr>
      <w:bookmarkStart w:id="6" w:name="_Toc119164366"/>
      <w:r>
        <w:rPr/>
        <w:t xml:space="preserve">4 </w:t>
        <w:tab/>
        <w:t>REFERENCIAL TEÓRICO</w:t>
      </w:r>
      <w:bookmarkEnd w:id="6"/>
    </w:p>
    <w:p>
      <w:pPr>
        <w:pStyle w:val="Normal"/>
        <w:ind w:hanging="0"/>
        <w:rPr>
          <w:rFonts w:ascii="Arial" w:hAnsi="Arial" w:cs="Arial"/>
          <w:color w:val="222222"/>
          <w:sz w:val="20"/>
          <w:szCs w:val="20"/>
          <w:highlight w:val="white"/>
        </w:rPr>
      </w:pPr>
      <w:r>
        <w:rPr>
          <w:rFonts w:cs="Arial"/>
          <w:color w:val="222222"/>
          <w:sz w:val="20"/>
          <w:szCs w:val="20"/>
          <w:shd w:fill="FFFFFF" w:val="clear"/>
        </w:rPr>
        <w:t>AGUILAR, Luis Joyanes. </w:t>
      </w:r>
      <w:r>
        <w:rPr>
          <w:rFonts w:cs="Arial"/>
          <w:b/>
          <w:bCs/>
          <w:color w:val="222222"/>
          <w:sz w:val="20"/>
          <w:szCs w:val="20"/>
          <w:shd w:fill="FFFFFF" w:val="clear"/>
        </w:rPr>
        <w:t>Fundamentos de Programação-: Algoritmos, estruturas de dados e objetos</w:t>
      </w:r>
      <w:r>
        <w:rPr>
          <w:rFonts w:cs="Arial"/>
          <w:color w:val="222222"/>
          <w:sz w:val="20"/>
          <w:szCs w:val="20"/>
          <w:shd w:fill="FFFFFF" w:val="clear"/>
        </w:rPr>
        <w:t>. AMGH Editora, 2008.</w:t>
      </w:r>
    </w:p>
    <w:p>
      <w:pPr>
        <w:pStyle w:val="Normal"/>
        <w:ind w:hanging="0"/>
        <w:rPr>
          <w:rFonts w:ascii="Arial" w:hAnsi="Arial" w:cs="Arial"/>
          <w:color w:val="222222"/>
          <w:sz w:val="20"/>
          <w:szCs w:val="20"/>
          <w:highlight w:val="white"/>
        </w:rPr>
      </w:pPr>
      <w:r>
        <w:rPr>
          <w:rFonts w:cs="Arial"/>
          <w:color w:val="222222"/>
          <w:sz w:val="20"/>
          <w:szCs w:val="20"/>
          <w:shd w:fill="FFFFFF" w:val="clear"/>
        </w:rPr>
        <w:t>MEDINA, Marco; FERTING, Cristina. </w:t>
      </w:r>
      <w:r>
        <w:rPr>
          <w:rFonts w:cs="Arial"/>
          <w:b/>
          <w:bCs/>
          <w:color w:val="222222"/>
          <w:sz w:val="20"/>
          <w:szCs w:val="20"/>
          <w:shd w:fill="FFFFFF" w:val="clear"/>
        </w:rPr>
        <w:t>Algoritmos e programação: teoria e prática</w:t>
      </w:r>
      <w:r>
        <w:rPr>
          <w:rFonts w:cs="Arial"/>
          <w:color w:val="222222"/>
          <w:sz w:val="20"/>
          <w:szCs w:val="20"/>
          <w:shd w:fill="FFFFFF" w:val="clear"/>
        </w:rPr>
        <w:t>. Novatec Editora, 2006.</w:t>
      </w:r>
    </w:p>
    <w:p>
      <w:pPr>
        <w:pStyle w:val="Normal"/>
        <w:spacing w:lineRule="auto" w:line="360"/>
        <w:ind w:hanging="0"/>
        <w:rPr>
          <w:rFonts w:ascii="Arial" w:hAnsi="Arial" w:cs="Arial"/>
        </w:rPr>
      </w:pPr>
      <w:r>
        <w:rPr>
          <w:rFonts w:cs="Arial"/>
          <w:color w:val="222222"/>
          <w:sz w:val="20"/>
          <w:szCs w:val="20"/>
          <w:shd w:fill="FFFFFF" w:val="clear"/>
        </w:rPr>
        <w:t>SERRA, Liliana Giusti. </w:t>
      </w:r>
      <w:r>
        <w:rPr>
          <w:rFonts w:cs="Arial"/>
          <w:b/>
          <w:bCs/>
          <w:color w:val="222222"/>
          <w:sz w:val="20"/>
          <w:szCs w:val="20"/>
          <w:shd w:fill="FFFFFF" w:val="clear"/>
        </w:rPr>
        <w:t>Livro digital e bibliotecas</w:t>
      </w:r>
      <w:r>
        <w:rPr>
          <w:rFonts w:cs="Arial"/>
          <w:color w:val="222222"/>
          <w:sz w:val="20"/>
          <w:szCs w:val="20"/>
          <w:shd w:fill="FFFFFF" w:val="clear"/>
        </w:rPr>
        <w:t>. Editora FGV, 2015.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Ttulo1"/>
        <w:spacing w:lineRule="auto" w:line="360"/>
        <w:rPr>
          <w:sz w:val="38"/>
          <w:szCs w:val="38"/>
        </w:rPr>
      </w:pPr>
      <w:bookmarkStart w:id="7" w:name="_Toc119164367"/>
      <w:r>
        <w:rPr/>
        <w:t xml:space="preserve">5 DOCUMENTAÇÃO </w:t>
      </w:r>
      <w:r>
        <w:rPr>
          <w:sz w:val="38"/>
          <w:szCs w:val="38"/>
        </w:rPr>
        <w:t>do projeto</w:t>
      </w:r>
      <w:bookmarkEnd w:id="7"/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Ttulo2"/>
        <w:spacing w:before="0" w:after="0"/>
        <w:rPr/>
      </w:pPr>
      <w:bookmarkStart w:id="8" w:name="_Toc119164368"/>
      <w:r>
        <w:rPr/>
        <w:t>5.1 Requisitos</w:t>
      </w:r>
      <w:bookmarkEnd w:id="8"/>
      <w:r>
        <w:rPr/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</w:r>
    </w:p>
    <w:p>
      <w:pPr>
        <w:pStyle w:val="Ttulo2"/>
        <w:spacing w:before="0" w:after="0"/>
        <w:rPr/>
      </w:pPr>
      <w:bookmarkStart w:id="9" w:name="_Toc119164369"/>
      <w:r>
        <w:rPr/>
        <w:t>5.1.1 Requisitos funcionais</w:t>
      </w:r>
      <w:bookmarkEnd w:id="9"/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  <w:tab/>
      </w:r>
    </w:p>
    <w:p>
      <w:pPr>
        <w:pStyle w:val="Ttulo3"/>
        <w:spacing w:lineRule="auto" w:line="360" w:before="0" w:after="0"/>
        <w:rPr>
          <w:b/>
          <w:b/>
        </w:rPr>
      </w:pPr>
      <w:bookmarkStart w:id="10" w:name="_Toc119164370"/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widowControl/>
        <w:spacing w:lineRule="auto" w:line="24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2"/>
        <w:numPr>
          <w:ilvl w:val="1"/>
          <w:numId w:val="2"/>
        </w:numPr>
        <w:spacing w:before="0" w:after="0"/>
        <w:rPr/>
      </w:pPr>
      <w:r>
        <w:rPr/>
        <w:t xml:space="preserve"> </w:t>
      </w:r>
      <w:bookmarkStart w:id="11" w:name="_Toc119164371"/>
      <w:r>
        <w:rPr/>
        <w:t>Diagrama de Contexto</w:t>
      </w:r>
      <w:bookmarkEnd w:id="11"/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2" w:name="_Toc119164372"/>
      <w:r>
        <w:rPr/>
        <w:t>Diagrama de Fluxo de dados</w:t>
      </w:r>
      <w:bookmarkEnd w:id="12"/>
    </w:p>
    <w:p>
      <w:pPr>
        <w:pStyle w:val="Normal"/>
        <w:ind w:hanging="0"/>
        <w:rPr/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/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3" w:name="_Toc119164373"/>
      <w:r>
        <w:rPr/>
        <w:t>Diagrama de Entidade e relacionamento</w:t>
      </w:r>
      <w:bookmarkEnd w:id="13"/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</w:t>
      </w:r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4" w:name="_Toc119164374"/>
      <w:r>
        <w:rPr/>
        <w:t>Dicionário de Dados</w:t>
      </w:r>
      <w:bookmarkEnd w:id="14"/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15" w:name="_Toc119164375"/>
      <w:r>
        <w:rPr/>
        <w:t>Diagrama de Caso de Uso</w:t>
      </w:r>
      <w:bookmarkEnd w:id="15"/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bookmarkStart w:id="16" w:name="_heading=h.44sinio"/>
      <w:bookmarkEnd w:id="16"/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/>
      </w:pPr>
      <w:r>
        <w:rPr/>
        <w:t>DIAGRAMA 02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rPr/>
      </w:pPr>
      <w:r>
        <w:rPr>
          <w:b/>
          <w:sz w:val="20"/>
          <w:szCs w:val="20"/>
        </w:rPr>
        <w:t>Fonte: O autor, 2022</w:t>
      </w:r>
    </w:p>
    <w:p>
      <w:pPr>
        <w:pStyle w:val="Ttulo3"/>
        <w:numPr>
          <w:ilvl w:val="2"/>
          <w:numId w:val="3"/>
        </w:numPr>
        <w:rPr/>
      </w:pPr>
      <w:bookmarkStart w:id="17" w:name="_Toc119164376"/>
      <w:r>
        <w:rPr/>
        <w:t>Cadastrar</w:t>
      </w:r>
      <w:bookmarkEnd w:id="17"/>
    </w:p>
    <w:p>
      <w:pPr>
        <w:pStyle w:val="Normal"/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18" w:name="_Toc119164377"/>
      <w:bookmarkStart w:id="19" w:name="_heading=h.vsohz8hitavy"/>
      <w:bookmarkEnd w:id="19"/>
      <w:r>
        <w:rPr/>
        <w:t>Logar</w:t>
      </w:r>
      <w:bookmarkEnd w:id="18"/>
    </w:p>
    <w:p>
      <w:pPr>
        <w:pStyle w:val="Normal"/>
        <w:tabs>
          <w:tab w:val="clear" w:pos="720"/>
          <w:tab w:val="left" w:pos="709" w:leader="none"/>
        </w:tabs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20" w:name="_Toc119164378"/>
      <w:bookmarkStart w:id="21" w:name="_heading=h.w4pjqu5od5l"/>
      <w:bookmarkEnd w:id="21"/>
      <w:r>
        <w:rPr/>
        <w:t>Cadastro de funcionário/profissional</w:t>
      </w:r>
      <w:bookmarkEnd w:id="20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spacing w:lineRule="auto" w:line="240" w:before="240" w:after="0"/>
        <w:rPr/>
      </w:pPr>
      <w:bookmarkStart w:id="22" w:name="_Toc119164379"/>
      <w:bookmarkStart w:id="23" w:name="_heading=h.iimt9dgudcin"/>
      <w:bookmarkEnd w:id="23"/>
      <w:r>
        <w:rPr/>
        <w:t>Consultar profissionais</w:t>
      </w:r>
      <w:bookmarkEnd w:id="22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left="720"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rPr/>
      </w:pPr>
      <w:bookmarkStart w:id="24" w:name="_Toc119164380"/>
      <w:bookmarkStart w:id="25" w:name="_heading=h.hyvwenoixavx"/>
      <w:bookmarkEnd w:id="25"/>
      <w:r>
        <w:rPr/>
        <w:t>Agendamento</w:t>
      </w:r>
      <w:bookmarkEnd w:id="24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6" w:name="_Toc119164381"/>
      <w:r>
        <w:rPr/>
        <w:t>Diagrama de Classe</w:t>
      </w:r>
      <w:bookmarkEnd w:id="26"/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7" w:name="_Toc119164382"/>
      <w:r>
        <w:rPr/>
        <w:t>Diagrama de Sequência</w:t>
      </w:r>
      <w:bookmarkEnd w:id="27"/>
      <w:r>
        <w:rPr/>
        <w:t xml:space="preserve"> 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709"/>
        <w:rPr/>
      </w:pPr>
      <w:r>
        <w:rPr/>
      </w:r>
    </w:p>
    <w:p>
      <w:pPr>
        <w:pStyle w:val="Normal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8" w:name="_Toc119164383"/>
      <w:r>
        <w:rPr/>
        <w:t>Diagrama de Atividade</w:t>
      </w:r>
      <w:bookmarkEnd w:id="28"/>
    </w:p>
    <w:p>
      <w:pPr>
        <w:pStyle w:val="Normal"/>
        <w:spacing w:lineRule="auto" w:line="360"/>
        <w:ind w:left="709" w:hanging="709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29" w:name="_Toc119164384"/>
      <w:r>
        <w:rPr/>
        <w:t>Telas</w:t>
      </w:r>
      <w:bookmarkEnd w:id="29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ind w:left="0" w:hanging="0"/>
        <w:rPr/>
      </w:pPr>
      <w:r>
        <w:rPr/>
        <w:t xml:space="preserve"> </w:t>
      </w:r>
      <w:bookmarkStart w:id="30" w:name="_Toc119164385"/>
      <w:r>
        <w:rPr/>
        <w:t>Conclusão</w:t>
      </w:r>
      <w:bookmarkEnd w:id="30"/>
    </w:p>
    <w:p>
      <w:pPr>
        <w:pStyle w:val="Normal"/>
        <w:spacing w:lineRule="auto" w:line="360"/>
        <w:ind w:left="709" w:hanging="0"/>
        <w:rPr/>
      </w:pPr>
      <w:r>
        <w:rPr/>
      </w:r>
      <w:bookmarkStart w:id="31" w:name="_heading=h.qsh70q"/>
      <w:bookmarkStart w:id="32" w:name="_heading=h.qsh70q"/>
      <w:bookmarkEnd w:id="32"/>
    </w:p>
    <w:p>
      <w:pPr>
        <w:pStyle w:val="Normal"/>
        <w:ind w:left="709" w:hanging="0"/>
        <w:rPr/>
      </w:pPr>
      <w:r>
        <w:rPr/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33" w:name="_Toc119164386"/>
      <w:r>
        <w:rPr/>
        <w:t>REFERÊNCIAS</w:t>
      </w:r>
      <w:bookmarkEnd w:id="33"/>
    </w:p>
    <w:p>
      <w:pPr>
        <w:pStyle w:val="Normal"/>
        <w:spacing w:lineRule="auto" w:line="360"/>
        <w:ind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1906" w:h="16838"/>
      <w:pgMar w:left="1701" w:right="1134" w:header="794" w:top="1701" w:footer="0" w:bottom="166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hanging="0"/>
      <w:rPr>
        <w:color w:val="000000"/>
      </w:rPr>
    </w:pPr>
    <w:r>
      <w:rPr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fldChar w:fldCharType="begin"/>
    </w:r>
    <w:r>
      <w:rPr>
        <w:rFonts w:eastAsia="Times New Roman" w:cs="Times New Roman" w:ascii="Times New Roman" w:hAnsi="Times New Roman"/>
        <w:color w:val="000000"/>
      </w:rPr>
      <w:instrText> PAGE </w:instrText>
    </w:r>
    <w:r>
      <w:rPr>
        <w:rFonts w:eastAsia="Times New Roman" w:cs="Times New Roman" w:ascii="Times New Roman" w:hAnsi="Times New Roman"/>
        <w:color w:val="000000"/>
      </w:rPr>
      <w:fldChar w:fldCharType="separate"/>
    </w:r>
    <w:r>
      <w:rPr>
        <w:rFonts w:eastAsia="Times New Roman" w:cs="Times New Roman" w:ascii="Times New Roman" w:hAnsi="Times New Roman"/>
        <w:color w:val="000000"/>
      </w:rPr>
      <w:t>18</w:t>
    </w:r>
    <w:r>
      <w:rPr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widowControl/>
      <w:ind w:hanging="0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48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pageBreakBefore/>
      <w:tabs>
        <w:tab w:val="clear" w:pos="720"/>
        <w:tab w:val="left" w:pos="709" w:leader="none"/>
      </w:tabs>
      <w:spacing w:lineRule="auto" w:line="240"/>
      <w:ind w:hanging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tabs>
        <w:tab w:val="clear" w:pos="720"/>
        <w:tab w:val="left" w:pos="0" w:leader="none"/>
      </w:tabs>
      <w:spacing w:lineRule="auto" w:line="360" w:before="120" w:after="120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tabs>
        <w:tab w:val="clear" w:pos="720"/>
        <w:tab w:val="left" w:pos="709" w:leader="none"/>
      </w:tabs>
      <w:spacing w:before="240" w:after="240"/>
      <w:ind w:left="720" w:hanging="720"/>
      <w:outlineLvl w:val="2"/>
    </w:pPr>
    <w:rPr/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spacing w:before="240" w:after="60"/>
      <w:ind w:left="864" w:hanging="864"/>
      <w:outlineLvl w:val="3"/>
    </w:pPr>
    <w:rPr/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152" w:hanging="1152"/>
      <w:outlineLvl w:val="5"/>
    </w:pPr>
    <w:rPr>
      <w:b/>
      <w:color w:val="FF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notaderodapChar" w:customStyle="1">
    <w:name w:val="Texto de nota de rodapé Char"/>
    <w:basedOn w:val="DefaultParagraphFont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91f3e"/>
    <w:rPr>
      <w:vertAlign w:val="superscript"/>
    </w:rPr>
  </w:style>
  <w:style w:type="character" w:styleId="LinkdaInternet">
    <w:name w:val="Link da Internet"/>
    <w:basedOn w:val="DefaultParagraphFont"/>
    <w:uiPriority w:val="99"/>
    <w:unhideWhenUsed/>
    <w:rsid w:val="0054672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c432a"/>
    <w:rPr>
      <w:b/>
      <w:bCs/>
    </w:rPr>
  </w:style>
  <w:style w:type="character" w:styleId="CabealhoChar" w:customStyle="1">
    <w:name w:val="Cabeçalho Char"/>
    <w:basedOn w:val="DefaultParagraphFont"/>
    <w:link w:val="Cabealho"/>
    <w:qFormat/>
    <w:rsid w:val="00040d56"/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character" w:styleId="Caracteresdenotaderodap">
    <w:name w:val="Caracteres de nota de rodapé"/>
    <w:qFormat/>
    <w:rPr/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spacing w:before="240" w:after="120"/>
      <w:jc w:val="center"/>
    </w:pPr>
    <w:rPr>
      <w:i/>
      <w:sz w:val="28"/>
      <w:szCs w:val="28"/>
    </w:rPr>
  </w:style>
  <w:style w:type="paragraph" w:styleId="Notaderodap">
    <w:name w:val="Footnote Text"/>
    <w:basedOn w:val="Normal"/>
    <w:link w:val="TextodenotaderodapChar"/>
    <w:rsid w:val="00b91f3e"/>
    <w:pPr>
      <w:suppressLineNumbers/>
      <w:suppressAutoHyphens w:val="true"/>
    </w:pPr>
    <w:rPr>
      <w:rFonts w:eastAsia="Times New Roman"/>
      <w:sz w:val="20"/>
      <w:szCs w:val="20"/>
      <w:lang w:eastAsia="zh-CN"/>
    </w:rPr>
  </w:style>
  <w:style w:type="paragraph" w:styleId="Agradecimentodedicatriaepgrafe" w:customStyle="1">
    <w:name w:val="Agradecimento/dedicatória/epígrafe"/>
    <w:basedOn w:val="Normal"/>
    <w:qFormat/>
    <w:rsid w:val="00b91f3e"/>
    <w:pPr>
      <w:widowControl/>
      <w:suppressAutoHyphens w:val="true"/>
      <w:spacing w:lineRule="auto" w:line="240"/>
      <w:ind w:hanging="0"/>
      <w:jc w:val="right"/>
    </w:pPr>
    <w:rPr>
      <w:rFonts w:eastAsia="Times New Roman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52a66"/>
    <w:pPr>
      <w:spacing w:before="0" w:after="0"/>
      <w:ind w:left="720" w:firstLine="709"/>
      <w:contextualSpacing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clear" w:pos="720"/>
        <w:tab w:val="left" w:pos="1100" w:leader="none"/>
        <w:tab w:val="right" w:pos="9061" w:leader="none"/>
      </w:tabs>
      <w:spacing w:lineRule="auto" w:line="36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before="0" w:after="100"/>
      <w:ind w:left="240" w:firstLine="709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before="0" w:after="100"/>
      <w:ind w:left="480" w:firstLine="709"/>
    </w:pPr>
    <w:rPr/>
  </w:style>
  <w:style w:type="paragraph" w:styleId="NoSpacing">
    <w:name w:val="No Spacing"/>
    <w:qFormat/>
    <w:rsid w:val="00546722"/>
    <w:pPr>
      <w:widowControl w:val="false"/>
      <w:suppressAutoHyphens w:val="true"/>
      <w:bidi w:val="0"/>
      <w:spacing w:lineRule="auto" w:line="24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lineRule="auto" w:line="240" w:beforeAutospacing="1" w:afterAutospacing="1"/>
      <w:ind w:hanging="0"/>
      <w:jc w:val="left"/>
    </w:pPr>
    <w:rPr>
      <w:rFonts w:ascii="Times New Roman" w:hAnsi="Times New Roman" w:eastAsia="Times New Roman" w:cs="Times New Roman"/>
    </w:rPr>
  </w:style>
  <w:style w:type="paragraph" w:styleId="TOCHeading">
    <w:name w:val="TOC Heading"/>
    <w:basedOn w:val="Ttulo1"/>
    <w:next w:val="Normal"/>
    <w:uiPriority w:val="39"/>
    <w:unhideWhenUsed/>
    <w:qFormat/>
    <w:rsid w:val="005d493f"/>
    <w:pPr>
      <w:pageBreakBefore w:val="false"/>
      <w:widowControl/>
      <w:tabs>
        <w:tab w:val="clear" w:pos="709"/>
      </w:tabs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caps w:val="false"/>
      <w:smallCaps w:val="false"/>
      <w:color w:val="365F91" w:themeColor="accent1" w:themeShade="bf"/>
      <w:sz w:val="32"/>
      <w:szCs w:val="3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rsid w:val="00040d56"/>
    <w:pPr>
      <w:widowControl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18</Pages>
  <Words>1054</Words>
  <Characters>6176</Characters>
  <CharactersWithSpaces>7218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2024-03-21T12:11:00Z</dcterms:created>
  <dc:creator>Microsoft</dc:creator>
  <dc:description/>
  <dc:language>pt-BR</dc:language>
  <cp:lastModifiedBy/>
  <dcterms:modified xsi:type="dcterms:W3CDTF">2024-04-19T09:16:18Z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