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E019" w14:textId="77777777" w:rsidR="00DC4124" w:rsidRPr="00BC3D99" w:rsidRDefault="00000000">
      <w:pPr>
        <w:spacing w:after="40"/>
      </w:pPr>
      <w:proofErr w:type="spellStart"/>
      <w:r w:rsidRPr="00BC3D99">
        <w:rPr>
          <w:b/>
          <w:bCs/>
          <w:sz w:val="56"/>
          <w:szCs w:val="56"/>
        </w:rPr>
        <w:t>MindSignal</w:t>
      </w:r>
      <w:proofErr w:type="spellEnd"/>
    </w:p>
    <w:p w14:paraId="34EAEA63" w14:textId="77777777" w:rsidR="00DC4124" w:rsidRPr="00BC3D99" w:rsidRDefault="00000000">
      <w:pPr>
        <w:spacing w:after="60"/>
      </w:pPr>
      <w:r w:rsidRPr="00BC3D99">
        <w:rPr>
          <w:b/>
          <w:bCs/>
          <w:sz w:val="28"/>
          <w:szCs w:val="28"/>
        </w:rPr>
        <w:t>Concept Note: Explainable Adolescent Depression Screening</w:t>
      </w:r>
    </w:p>
    <w:p w14:paraId="332EA07F" w14:textId="666BCCA1" w:rsidR="00DC4124" w:rsidRPr="00BC3D99" w:rsidRDefault="00000000">
      <w:pPr>
        <w:pBdr>
          <w:bottom w:val="single" w:sz="12" w:space="4" w:color="1D4ED8"/>
        </w:pBdr>
        <w:spacing w:after="160"/>
      </w:pPr>
      <w:proofErr w:type="spellStart"/>
      <w:r w:rsidRPr="00BC3D99">
        <w:rPr>
          <w:sz w:val="20"/>
          <w:szCs w:val="20"/>
        </w:rPr>
        <w:t>Marwadi</w:t>
      </w:r>
      <w:proofErr w:type="spellEnd"/>
      <w:r w:rsidRPr="00BC3D99">
        <w:rPr>
          <w:sz w:val="20"/>
          <w:szCs w:val="20"/>
        </w:rPr>
        <w:t xml:space="preserve"> </w:t>
      </w:r>
      <w:proofErr w:type="gramStart"/>
      <w:r w:rsidRPr="00BC3D99">
        <w:rPr>
          <w:sz w:val="20"/>
          <w:szCs w:val="20"/>
        </w:rPr>
        <w:t>University  |</w:t>
      </w:r>
      <w:proofErr w:type="gramEnd"/>
      <w:r w:rsidRPr="00BC3D99">
        <w:rPr>
          <w:sz w:val="20"/>
          <w:szCs w:val="20"/>
        </w:rPr>
        <w:t xml:space="preserve">  </w:t>
      </w:r>
      <w:r w:rsidR="00BC3D99">
        <w:rPr>
          <w:sz w:val="20"/>
          <w:szCs w:val="20"/>
        </w:rPr>
        <w:t>Komal Kumari</w:t>
      </w:r>
    </w:p>
    <w:p w14:paraId="1ECFFB62" w14:textId="77777777" w:rsidR="00DC4124" w:rsidRPr="00BC3D99" w:rsidRDefault="00000000">
      <w:pPr>
        <w:pStyle w:val="Heading1"/>
        <w:pBdr>
          <w:bottom w:val="single" w:sz="8" w:space="2" w:color="0E7490"/>
        </w:pBdr>
        <w:spacing w:before="260" w:after="110"/>
        <w:rPr>
          <w:color w:val="auto"/>
        </w:rPr>
      </w:pPr>
      <w:r w:rsidRPr="00BC3D99">
        <w:rPr>
          <w:b/>
          <w:bCs/>
          <w:color w:val="auto"/>
          <w:sz w:val="30"/>
          <w:szCs w:val="30"/>
        </w:rPr>
        <w:t>Overview</w:t>
      </w:r>
    </w:p>
    <w:p w14:paraId="2BEBB0E0" w14:textId="77777777" w:rsidR="00DC4124" w:rsidRPr="00BC3D99" w:rsidRDefault="00000000">
      <w:pPr>
        <w:spacing w:after="100" w:line="276" w:lineRule="auto"/>
      </w:pPr>
      <w:proofErr w:type="spellStart"/>
      <w:r w:rsidRPr="00BC3D99">
        <w:t>MindSignal</w:t>
      </w:r>
      <w:proofErr w:type="spellEnd"/>
      <w:r w:rsidRPr="00BC3D99">
        <w:t xml:space="preserve"> is an explainable AI screening aid that reads social-media style text and flags signs of depression in adolescents. It reports a four-level severity (Not Depressed, Mild, Moderate, Severe) and highlights the exact words behind each result, so a </w:t>
      </w:r>
      <w:proofErr w:type="spellStart"/>
      <w:r w:rsidRPr="00BC3D99">
        <w:t>counselor</w:t>
      </w:r>
      <w:proofErr w:type="spellEnd"/>
      <w:r w:rsidRPr="00BC3D99">
        <w:t xml:space="preserve"> can see why a post was flagged. It supports human decision-making and does not replace clinical diagnosis.</w:t>
      </w:r>
    </w:p>
    <w:p w14:paraId="0BED45CA" w14:textId="77777777" w:rsidR="00DC4124" w:rsidRPr="00BC3D99" w:rsidRDefault="00000000">
      <w:pPr>
        <w:pStyle w:val="Heading1"/>
        <w:pBdr>
          <w:bottom w:val="single" w:sz="8" w:space="2" w:color="0E7490"/>
        </w:pBdr>
        <w:spacing w:before="260" w:after="110"/>
        <w:rPr>
          <w:color w:val="auto"/>
        </w:rPr>
      </w:pPr>
      <w:r w:rsidRPr="00BC3D99">
        <w:rPr>
          <w:b/>
          <w:bCs/>
          <w:color w:val="auto"/>
          <w:sz w:val="30"/>
          <w:szCs w:val="30"/>
        </w:rPr>
        <w:t>WHY: The Problem</w:t>
      </w:r>
    </w:p>
    <w:p w14:paraId="289B03A4" w14:textId="77777777" w:rsidR="00DC4124" w:rsidRPr="00BC3D99" w:rsidRDefault="00000000">
      <w:pPr>
        <w:pStyle w:val="ListParagraph"/>
        <w:numPr>
          <w:ilvl w:val="0"/>
          <w:numId w:val="2"/>
        </w:numPr>
        <w:spacing w:after="60" w:line="272" w:lineRule="auto"/>
      </w:pPr>
      <w:r w:rsidRPr="00BC3D99">
        <w:rPr>
          <w:b/>
          <w:bCs/>
        </w:rPr>
        <w:t xml:space="preserve">Large hidden burden. </w:t>
      </w:r>
      <w:r w:rsidRPr="00BC3D99">
        <w:t>An estimated 280 million people worldwide live with depression (WHO), and most adolescents who are affected stay undiagnosed and untreated.</w:t>
      </w:r>
    </w:p>
    <w:p w14:paraId="5DE77954" w14:textId="77777777" w:rsidR="00DC4124" w:rsidRPr="00BC3D99" w:rsidRDefault="00000000">
      <w:pPr>
        <w:pStyle w:val="ListParagraph"/>
        <w:numPr>
          <w:ilvl w:val="0"/>
          <w:numId w:val="2"/>
        </w:numPr>
        <w:spacing w:after="60" w:line="272" w:lineRule="auto"/>
      </w:pPr>
      <w:r w:rsidRPr="00BC3D99">
        <w:rPr>
          <w:b/>
          <w:bCs/>
        </w:rPr>
        <w:t xml:space="preserve">Late detection. </w:t>
      </w:r>
      <w:r w:rsidRPr="00BC3D99">
        <w:t>Stigma, vague symptoms and a shortage of specialists mean young people often say "I’m fine" in person.</w:t>
      </w:r>
    </w:p>
    <w:p w14:paraId="142661B0" w14:textId="77777777" w:rsidR="00DC4124" w:rsidRPr="00BC3D99" w:rsidRDefault="00000000">
      <w:pPr>
        <w:pStyle w:val="ListParagraph"/>
        <w:numPr>
          <w:ilvl w:val="0"/>
          <w:numId w:val="2"/>
        </w:numPr>
        <w:spacing w:after="60" w:line="272" w:lineRule="auto"/>
      </w:pPr>
      <w:r w:rsidRPr="00BC3D99">
        <w:rPr>
          <w:b/>
          <w:bCs/>
        </w:rPr>
        <w:t xml:space="preserve">Early signals exist online. </w:t>
      </w:r>
      <w:r w:rsidRPr="00BC3D99">
        <w:t>Adolescents often share distress online, behind anonymity, days or weeks before telling a parent, teacher or doctor.</w:t>
      </w:r>
    </w:p>
    <w:p w14:paraId="1F7E4C12" w14:textId="77777777" w:rsidR="00DC4124" w:rsidRPr="00BC3D99" w:rsidRDefault="00000000">
      <w:pPr>
        <w:pStyle w:val="ListParagraph"/>
        <w:numPr>
          <w:ilvl w:val="0"/>
          <w:numId w:val="2"/>
        </w:numPr>
        <w:spacing w:after="60" w:line="272" w:lineRule="auto"/>
      </w:pPr>
      <w:r w:rsidRPr="00BC3D99">
        <w:rPr>
          <w:b/>
          <w:bCs/>
        </w:rPr>
        <w:t xml:space="preserve">Screening does not scale. </w:t>
      </w:r>
      <w:r w:rsidRPr="00BC3D99">
        <w:t>Schools and primary clinics cannot manually screen every student with questionnaires.</w:t>
      </w:r>
    </w:p>
    <w:p w14:paraId="4B390BAE" w14:textId="77777777" w:rsidR="00DC4124" w:rsidRPr="00BC3D99" w:rsidRDefault="00000000">
      <w:pPr>
        <w:pStyle w:val="ListParagraph"/>
        <w:numPr>
          <w:ilvl w:val="0"/>
          <w:numId w:val="2"/>
        </w:numPr>
        <w:spacing w:after="60" w:line="272" w:lineRule="auto"/>
      </w:pPr>
      <w:r w:rsidRPr="00BC3D99">
        <w:rPr>
          <w:b/>
          <w:bCs/>
        </w:rPr>
        <w:t xml:space="preserve">Lack of transparency. </w:t>
      </w:r>
      <w:r w:rsidRPr="00BC3D99">
        <w:t xml:space="preserve">Black-box AI tools give a label but no reason, so </w:t>
      </w:r>
      <w:proofErr w:type="spellStart"/>
      <w:r w:rsidRPr="00BC3D99">
        <w:t>counselors</w:t>
      </w:r>
      <w:proofErr w:type="spellEnd"/>
      <w:r w:rsidRPr="00BC3D99">
        <w:t xml:space="preserve"> cannot trust or audit them.</w:t>
      </w:r>
    </w:p>
    <w:p w14:paraId="6681F471" w14:textId="77777777" w:rsidR="00DC4124" w:rsidRPr="00BC3D99" w:rsidRDefault="00000000">
      <w:pPr>
        <w:pStyle w:val="ListParagraph"/>
        <w:numPr>
          <w:ilvl w:val="0"/>
          <w:numId w:val="2"/>
        </w:numPr>
        <w:spacing w:after="60" w:line="272" w:lineRule="auto"/>
      </w:pPr>
      <w:r w:rsidRPr="00BC3D99">
        <w:rPr>
          <w:b/>
          <w:bCs/>
        </w:rPr>
        <w:t xml:space="preserve">Serious consequences. </w:t>
      </w:r>
      <w:r w:rsidRPr="00BC3D99">
        <w:t>Untreated adolescent depression leads to school failure, social withdrawal, substance abuse, self-injury and suicide risk.</w:t>
      </w:r>
    </w:p>
    <w:p w14:paraId="228B71EA" w14:textId="77777777" w:rsidR="00DC4124" w:rsidRPr="00BC3D99" w:rsidRDefault="00000000">
      <w:pPr>
        <w:pStyle w:val="Heading1"/>
        <w:pBdr>
          <w:bottom w:val="single" w:sz="8" w:space="2" w:color="0E7490"/>
        </w:pBdr>
        <w:spacing w:before="260" w:after="110"/>
        <w:rPr>
          <w:color w:val="auto"/>
        </w:rPr>
      </w:pPr>
      <w:r w:rsidRPr="00BC3D99">
        <w:rPr>
          <w:b/>
          <w:bCs/>
          <w:color w:val="auto"/>
          <w:sz w:val="30"/>
          <w:szCs w:val="30"/>
        </w:rPr>
        <w:t>WHAT: The Solution</w:t>
      </w:r>
    </w:p>
    <w:p w14:paraId="5A9DCFD5" w14:textId="77777777" w:rsidR="00DC4124" w:rsidRPr="00BC3D99" w:rsidRDefault="00000000">
      <w:pPr>
        <w:spacing w:after="100" w:line="276" w:lineRule="auto"/>
      </w:pPr>
      <w:proofErr w:type="spellStart"/>
      <w:r w:rsidRPr="00BC3D99">
        <w:t>MindSignal</w:t>
      </w:r>
      <w:proofErr w:type="spellEnd"/>
      <w:r w:rsidRPr="00BC3D99">
        <w:t xml:space="preserve"> combines a mental-health language model with psycholinguistic cues and explains every prediction.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DC4124" w:rsidRPr="00BC3D99" w14:paraId="17904EA4" w14:textId="77777777" w:rsidTr="007E07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2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B1690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Component</w:t>
            </w:r>
          </w:p>
        </w:tc>
        <w:tc>
          <w:tcPr>
            <w:tcW w:w="7038" w:type="dxa"/>
            <w:shd w:val="clear" w:color="auto" w:fill="0F2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DD79A4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What it does</w:t>
            </w:r>
          </w:p>
        </w:tc>
      </w:tr>
      <w:tr w:rsidR="00DC4124" w:rsidRPr="00BC3D99" w14:paraId="54610A29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596B0" w14:textId="77777777" w:rsidR="00DC4124" w:rsidRPr="00BC3D99" w:rsidRDefault="00000000">
            <w:proofErr w:type="spellStart"/>
            <w:r w:rsidRPr="00BC3D99">
              <w:rPr>
                <w:b/>
                <w:bCs/>
                <w:sz w:val="21"/>
                <w:szCs w:val="21"/>
              </w:rPr>
              <w:t>MentalBERT</w:t>
            </w:r>
            <w:proofErr w:type="spellEnd"/>
            <w:r w:rsidRPr="00BC3D99">
              <w:rPr>
                <w:b/>
                <w:bCs/>
                <w:sz w:val="21"/>
                <w:szCs w:val="21"/>
              </w:rPr>
              <w:t xml:space="preserve"> embedding</w:t>
            </w:r>
          </w:p>
        </w:tc>
        <w:tc>
          <w:tcPr>
            <w:tcW w:w="7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129EC0" w14:textId="77777777" w:rsidR="00DC4124" w:rsidRPr="00BC3D99" w:rsidRDefault="00000000">
            <w:r w:rsidRPr="00BC3D99">
              <w:rPr>
                <w:sz w:val="21"/>
                <w:szCs w:val="21"/>
              </w:rPr>
              <w:t>Understands the meaning of a post using a language model pre-trained on mental-health text (768 dimensions).</w:t>
            </w:r>
          </w:p>
        </w:tc>
      </w:tr>
      <w:tr w:rsidR="00DC4124" w:rsidRPr="00BC3D99" w14:paraId="41146BEB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CF9BA4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LIWC psycholinguistic features</w:t>
            </w:r>
          </w:p>
        </w:tc>
        <w:tc>
          <w:tcPr>
            <w:tcW w:w="7038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2A6C4" w14:textId="77777777" w:rsidR="00DC4124" w:rsidRPr="00BC3D99" w:rsidRDefault="00000000">
            <w:r w:rsidRPr="00BC3D99">
              <w:rPr>
                <w:sz w:val="21"/>
                <w:szCs w:val="21"/>
              </w:rPr>
              <w:t>20 clinically meaningful signals such as negative emotion, first-person focus, absolutist words and past-tense use.</w:t>
            </w:r>
          </w:p>
        </w:tc>
      </w:tr>
      <w:tr w:rsidR="00DC4124" w:rsidRPr="00BC3D99" w14:paraId="4D3C0D6A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F17C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Attention gate fusion</w:t>
            </w:r>
          </w:p>
        </w:tc>
        <w:tc>
          <w:tcPr>
            <w:tcW w:w="7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48F718" w14:textId="77777777" w:rsidR="00DC4124" w:rsidRPr="00BC3D99" w:rsidRDefault="00000000">
            <w:r w:rsidRPr="00BC3D99">
              <w:rPr>
                <w:sz w:val="21"/>
                <w:szCs w:val="21"/>
              </w:rPr>
              <w:t>Learns how much to trust the text meaning versus the language cues for each post.</w:t>
            </w:r>
          </w:p>
        </w:tc>
      </w:tr>
      <w:tr w:rsidR="00DC4124" w:rsidRPr="00BC3D99" w14:paraId="15EC7069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DB701B" w14:textId="77777777" w:rsidR="00DC4124" w:rsidRPr="00BC3D99" w:rsidRDefault="00000000">
            <w:proofErr w:type="spellStart"/>
            <w:r w:rsidRPr="00BC3D99">
              <w:rPr>
                <w:b/>
                <w:bCs/>
                <w:sz w:val="21"/>
                <w:szCs w:val="21"/>
              </w:rPr>
              <w:t>BiLSTM</w:t>
            </w:r>
            <w:proofErr w:type="spellEnd"/>
            <w:r w:rsidRPr="00BC3D99">
              <w:rPr>
                <w:b/>
                <w:bCs/>
                <w:sz w:val="21"/>
                <w:szCs w:val="21"/>
              </w:rPr>
              <w:t xml:space="preserve"> classifier</w:t>
            </w:r>
          </w:p>
        </w:tc>
        <w:tc>
          <w:tcPr>
            <w:tcW w:w="7038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68720E" w14:textId="77777777" w:rsidR="00DC4124" w:rsidRPr="00BC3D99" w:rsidRDefault="00000000">
            <w:proofErr w:type="gramStart"/>
            <w:r w:rsidRPr="00BC3D99">
              <w:rPr>
                <w:sz w:val="21"/>
                <w:szCs w:val="21"/>
              </w:rPr>
              <w:t>Models</w:t>
            </w:r>
            <w:proofErr w:type="gramEnd"/>
            <w:r w:rsidRPr="00BC3D99">
              <w:rPr>
                <w:sz w:val="21"/>
                <w:szCs w:val="21"/>
              </w:rPr>
              <w:t xml:space="preserve"> context across the post to decide depressed or not depressed.</w:t>
            </w:r>
          </w:p>
        </w:tc>
      </w:tr>
      <w:tr w:rsidR="00DC4124" w:rsidRPr="00BC3D99" w14:paraId="793CA8F2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12025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PHQ-9 style severity</w:t>
            </w:r>
          </w:p>
        </w:tc>
        <w:tc>
          <w:tcPr>
            <w:tcW w:w="7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5B0788" w14:textId="77777777" w:rsidR="00DC4124" w:rsidRPr="00BC3D99" w:rsidRDefault="00000000">
            <w:r w:rsidRPr="00BC3D99">
              <w:rPr>
                <w:sz w:val="21"/>
                <w:szCs w:val="21"/>
              </w:rPr>
              <w:t xml:space="preserve">Maps the result to four levels to help </w:t>
            </w:r>
            <w:proofErr w:type="spellStart"/>
            <w:r w:rsidRPr="00BC3D99">
              <w:rPr>
                <w:sz w:val="21"/>
                <w:szCs w:val="21"/>
              </w:rPr>
              <w:t>counselors</w:t>
            </w:r>
            <w:proofErr w:type="spellEnd"/>
            <w:r w:rsidRPr="00BC3D99">
              <w:rPr>
                <w:sz w:val="21"/>
                <w:szCs w:val="21"/>
              </w:rPr>
              <w:t xml:space="preserve"> prioritise who to see first.</w:t>
            </w:r>
          </w:p>
        </w:tc>
      </w:tr>
      <w:tr w:rsidR="00DC4124" w:rsidRPr="00BC3D99" w14:paraId="030F4BDA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2A4321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LIME explanations</w:t>
            </w:r>
          </w:p>
        </w:tc>
        <w:tc>
          <w:tcPr>
            <w:tcW w:w="7038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E1318" w14:textId="77777777" w:rsidR="00DC4124" w:rsidRPr="00BC3D99" w:rsidRDefault="00000000">
            <w:r w:rsidRPr="00BC3D99">
              <w:rPr>
                <w:sz w:val="21"/>
                <w:szCs w:val="21"/>
              </w:rPr>
              <w:t>Highlights the words that pushed the prediction, making it transparent and auditable.</w:t>
            </w:r>
          </w:p>
        </w:tc>
      </w:tr>
      <w:tr w:rsidR="00DC4124" w:rsidRPr="00BC3D99" w14:paraId="0CC1755E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DD8C49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Safety layer (demo)</w:t>
            </w:r>
          </w:p>
        </w:tc>
        <w:tc>
          <w:tcPr>
            <w:tcW w:w="7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5BBF29" w14:textId="77777777" w:rsidR="00DC4124" w:rsidRPr="00BC3D99" w:rsidRDefault="00000000">
            <w:r w:rsidRPr="00BC3D99">
              <w:rPr>
                <w:sz w:val="21"/>
                <w:szCs w:val="21"/>
              </w:rPr>
              <w:t>Death-related language triggers an urgent human-review notice with helpline guidance.</w:t>
            </w:r>
          </w:p>
        </w:tc>
      </w:tr>
    </w:tbl>
    <w:p w14:paraId="74C05915" w14:textId="77777777" w:rsidR="00DC4124" w:rsidRPr="00BC3D99" w:rsidRDefault="00DC4124">
      <w:pPr>
        <w:spacing w:after="60"/>
      </w:pPr>
    </w:p>
    <w:p w14:paraId="122674D7" w14:textId="77777777" w:rsidR="00DC4124" w:rsidRPr="00BC3D99" w:rsidRDefault="00000000">
      <w:pPr>
        <w:spacing w:after="100" w:line="276" w:lineRule="auto"/>
      </w:pPr>
      <w:r w:rsidRPr="00BC3D99">
        <w:rPr>
          <w:b/>
          <w:bCs/>
        </w:rPr>
        <w:lastRenderedPageBreak/>
        <w:t xml:space="preserve">Performance. </w:t>
      </w:r>
      <w:r w:rsidRPr="00BC3D99">
        <w:t>82.18% accuracy, 0.9137 AUC-ROC and 0.8218 macro F1 on 3,687 held-out test posts; 0.8181 ± 0.0057 F1 across 5-fold cross-validation. Trained on 24,574 Reddit and Twitter posts, with mixed-platform training lifting Twitter F1 from 0.5466 to 0.7686.</w:t>
      </w:r>
    </w:p>
    <w:p w14:paraId="685D1978" w14:textId="77777777" w:rsidR="00DC4124" w:rsidRPr="00BC3D99" w:rsidRDefault="00000000">
      <w:pPr>
        <w:pStyle w:val="Heading1"/>
        <w:pBdr>
          <w:bottom w:val="single" w:sz="8" w:space="2" w:color="0E7490"/>
        </w:pBdr>
        <w:spacing w:before="260" w:after="110"/>
        <w:rPr>
          <w:color w:val="auto"/>
        </w:rPr>
      </w:pPr>
      <w:r w:rsidRPr="00BC3D99">
        <w:rPr>
          <w:b/>
          <w:bCs/>
          <w:color w:val="auto"/>
          <w:sz w:val="30"/>
          <w:szCs w:val="30"/>
        </w:rPr>
        <w:t>WHOM: Who Benefits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DC4124" w:rsidRPr="00BC3D99" w14:paraId="1B534C47" w14:textId="77777777" w:rsidTr="007E07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2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707BB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Beneficiary</w:t>
            </w:r>
          </w:p>
        </w:tc>
        <w:tc>
          <w:tcPr>
            <w:tcW w:w="7038" w:type="dxa"/>
            <w:shd w:val="clear" w:color="auto" w:fill="0F2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0636E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How they benefit</w:t>
            </w:r>
          </w:p>
        </w:tc>
      </w:tr>
      <w:tr w:rsidR="00DC4124" w:rsidRPr="00BC3D99" w14:paraId="44AEB22F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A2070C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Students and adolescents</w:t>
            </w:r>
          </w:p>
        </w:tc>
        <w:tc>
          <w:tcPr>
            <w:tcW w:w="7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54D99" w14:textId="77777777" w:rsidR="00DC4124" w:rsidRPr="00BC3D99" w:rsidRDefault="00000000">
            <w:r w:rsidRPr="00BC3D99">
              <w:rPr>
                <w:sz w:val="21"/>
                <w:szCs w:val="21"/>
              </w:rPr>
              <w:t>Earlier attention and support, before distress becomes a crisis, with less stigma than a face-to-face screening.</w:t>
            </w:r>
          </w:p>
        </w:tc>
      </w:tr>
      <w:tr w:rsidR="00DC4124" w:rsidRPr="00BC3D99" w14:paraId="6A4BD742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6997A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 xml:space="preserve">School and college </w:t>
            </w:r>
            <w:proofErr w:type="spellStart"/>
            <w:r w:rsidRPr="00BC3D99">
              <w:rPr>
                <w:b/>
                <w:bCs/>
                <w:sz w:val="21"/>
                <w:szCs w:val="21"/>
              </w:rPr>
              <w:t>counselors</w:t>
            </w:r>
            <w:proofErr w:type="spellEnd"/>
          </w:p>
        </w:tc>
        <w:tc>
          <w:tcPr>
            <w:tcW w:w="7038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6AC673" w14:textId="77777777" w:rsidR="00DC4124" w:rsidRPr="00BC3D99" w:rsidRDefault="00000000">
            <w:r w:rsidRPr="00BC3D99">
              <w:rPr>
                <w:sz w:val="21"/>
                <w:szCs w:val="21"/>
              </w:rPr>
              <w:t>A prioritised, explainable view of who may need a conversation first, saving time on manual screening.</w:t>
            </w:r>
          </w:p>
        </w:tc>
      </w:tr>
      <w:tr w:rsidR="00DC4124" w:rsidRPr="00BC3D99" w14:paraId="0F3D45BA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DE2A1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Parents and teachers</w:t>
            </w:r>
          </w:p>
        </w:tc>
        <w:tc>
          <w:tcPr>
            <w:tcW w:w="7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3C2AA8" w14:textId="77777777" w:rsidR="00DC4124" w:rsidRPr="00BC3D99" w:rsidRDefault="00000000">
            <w:r w:rsidRPr="00BC3D99">
              <w:rPr>
                <w:sz w:val="21"/>
                <w:szCs w:val="21"/>
              </w:rPr>
              <w:t>A gentle, evidence-based prompt to check in with a young person who may be struggling.</w:t>
            </w:r>
          </w:p>
        </w:tc>
      </w:tr>
      <w:tr w:rsidR="00DC4124" w:rsidRPr="00BC3D99" w14:paraId="7C95B770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A8AA1E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Primary care clinics</w:t>
            </w:r>
          </w:p>
        </w:tc>
        <w:tc>
          <w:tcPr>
            <w:tcW w:w="7038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93078F" w14:textId="77777777" w:rsidR="00DC4124" w:rsidRPr="00BC3D99" w:rsidRDefault="00000000">
            <w:r w:rsidRPr="00BC3D99">
              <w:rPr>
                <w:sz w:val="21"/>
                <w:szCs w:val="21"/>
              </w:rPr>
              <w:t>A low-cost first-pass screener where specialists are scarce.</w:t>
            </w:r>
          </w:p>
        </w:tc>
      </w:tr>
      <w:tr w:rsidR="00DC4124" w:rsidRPr="00BC3D99" w14:paraId="527AAF68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B3043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NGOs and public-health programs</w:t>
            </w:r>
          </w:p>
        </w:tc>
        <w:tc>
          <w:tcPr>
            <w:tcW w:w="70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673575" w14:textId="77777777" w:rsidR="00DC4124" w:rsidRPr="00BC3D99" w:rsidRDefault="00000000">
            <w:r w:rsidRPr="00BC3D99">
              <w:rPr>
                <w:sz w:val="21"/>
                <w:szCs w:val="21"/>
              </w:rPr>
              <w:t>A scalable tool for awareness drives and early-intervention programs.</w:t>
            </w:r>
          </w:p>
        </w:tc>
      </w:tr>
      <w:tr w:rsidR="00DC4124" w:rsidRPr="00BC3D99" w14:paraId="16B59CF8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803D2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Researchers and developers</w:t>
            </w:r>
          </w:p>
        </w:tc>
        <w:tc>
          <w:tcPr>
            <w:tcW w:w="7038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A75D5E" w14:textId="77777777" w:rsidR="00DC4124" w:rsidRPr="00BC3D99" w:rsidRDefault="00000000">
            <w:r w:rsidRPr="00BC3D99">
              <w:rPr>
                <w:sz w:val="21"/>
                <w:szCs w:val="21"/>
              </w:rPr>
              <w:t>An open, explainable pipeline to study, validate and improve.</w:t>
            </w:r>
          </w:p>
        </w:tc>
      </w:tr>
    </w:tbl>
    <w:p w14:paraId="505383F3" w14:textId="77777777" w:rsidR="00DC4124" w:rsidRPr="00BC3D99" w:rsidRDefault="00000000">
      <w:pPr>
        <w:pStyle w:val="Heading1"/>
        <w:pBdr>
          <w:bottom w:val="single" w:sz="8" w:space="2" w:color="0E7490"/>
        </w:pBdr>
        <w:spacing w:before="260" w:after="110"/>
        <w:rPr>
          <w:color w:val="auto"/>
        </w:rPr>
      </w:pPr>
      <w:r w:rsidRPr="00BC3D99">
        <w:rPr>
          <w:b/>
          <w:bCs/>
          <w:color w:val="auto"/>
          <w:sz w:val="30"/>
          <w:szCs w:val="30"/>
        </w:rPr>
        <w:t>SDG Alignment</w:t>
      </w:r>
    </w:p>
    <w:p w14:paraId="2EF9E169" w14:textId="77777777" w:rsidR="00DC4124" w:rsidRPr="00BC3D99" w:rsidRDefault="00000000">
      <w:pPr>
        <w:spacing w:after="100" w:line="276" w:lineRule="auto"/>
      </w:pPr>
      <w:proofErr w:type="spellStart"/>
      <w:r w:rsidRPr="00BC3D99">
        <w:t>MindSignal</w:t>
      </w:r>
      <w:proofErr w:type="spellEnd"/>
      <w:r w:rsidRPr="00BC3D99">
        <w:t xml:space="preserve"> contributes mainly to SDG 3 and supports three more goals.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00"/>
        <w:gridCol w:w="4538"/>
      </w:tblGrid>
      <w:tr w:rsidR="00DC4124" w:rsidRPr="00BC3D99" w14:paraId="70FFEF2F" w14:textId="77777777" w:rsidTr="007E07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2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954B5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SDG</w:t>
            </w:r>
          </w:p>
        </w:tc>
        <w:tc>
          <w:tcPr>
            <w:tcW w:w="2700" w:type="dxa"/>
            <w:shd w:val="clear" w:color="auto" w:fill="0F2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37C3E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Goal</w:t>
            </w:r>
          </w:p>
        </w:tc>
        <w:tc>
          <w:tcPr>
            <w:tcW w:w="4538" w:type="dxa"/>
            <w:shd w:val="clear" w:color="auto" w:fill="0F2A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024439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 xml:space="preserve">How </w:t>
            </w:r>
            <w:proofErr w:type="spellStart"/>
            <w:r w:rsidRPr="00BC3D99">
              <w:rPr>
                <w:b/>
                <w:bCs/>
                <w:sz w:val="21"/>
                <w:szCs w:val="21"/>
              </w:rPr>
              <w:t>MindSignal</w:t>
            </w:r>
            <w:proofErr w:type="spellEnd"/>
            <w:r w:rsidRPr="00BC3D99">
              <w:rPr>
                <w:b/>
                <w:bCs/>
                <w:sz w:val="21"/>
                <w:szCs w:val="21"/>
              </w:rPr>
              <w:t xml:space="preserve"> contributes</w:t>
            </w:r>
          </w:p>
        </w:tc>
      </w:tr>
      <w:tr w:rsidR="00DC4124" w:rsidRPr="00BC3D99" w14:paraId="74851D16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4C9F3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87CBEC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SDG 3 (Primary)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A6DB4C" w14:textId="77777777" w:rsidR="00DC4124" w:rsidRPr="00BC3D99" w:rsidRDefault="00000000">
            <w:r w:rsidRPr="00BC3D99">
              <w:rPr>
                <w:sz w:val="21"/>
                <w:szCs w:val="21"/>
              </w:rPr>
              <w:t>Good Health and Well-being</w:t>
            </w:r>
          </w:p>
        </w:tc>
        <w:tc>
          <w:tcPr>
            <w:tcW w:w="4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37E626" w14:textId="77777777" w:rsidR="00DC4124" w:rsidRPr="00BC3D99" w:rsidRDefault="00000000">
            <w:r w:rsidRPr="00BC3D99">
              <w:rPr>
                <w:sz w:val="21"/>
                <w:szCs w:val="21"/>
              </w:rPr>
              <w:t>Supports Target 3.4 (promote mental health and well-being) through early, scalable detection of adolescent depression.</w:t>
            </w:r>
          </w:p>
        </w:tc>
      </w:tr>
      <w:tr w:rsidR="00DC4124" w:rsidRPr="00BC3D99" w14:paraId="7E565460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C5192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B9DAAA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SDG 4</w:t>
            </w:r>
          </w:p>
        </w:tc>
        <w:tc>
          <w:tcPr>
            <w:tcW w:w="2700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068765" w14:textId="77777777" w:rsidR="00DC4124" w:rsidRPr="00BC3D99" w:rsidRDefault="00000000">
            <w:r w:rsidRPr="00BC3D99">
              <w:rPr>
                <w:sz w:val="21"/>
                <w:szCs w:val="21"/>
              </w:rPr>
              <w:t>Quality Education</w:t>
            </w:r>
          </w:p>
        </w:tc>
        <w:tc>
          <w:tcPr>
            <w:tcW w:w="4538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850D27" w14:textId="77777777" w:rsidR="00DC4124" w:rsidRPr="00BC3D99" w:rsidRDefault="00000000">
            <w:r w:rsidRPr="00BC3D99">
              <w:rPr>
                <w:sz w:val="21"/>
                <w:szCs w:val="21"/>
              </w:rPr>
              <w:t>Helps schools build safe, supportive learning environments; depression is a major cause of school failure.</w:t>
            </w:r>
          </w:p>
        </w:tc>
      </w:tr>
      <w:tr w:rsidR="00DC4124" w:rsidRPr="00BC3D99" w14:paraId="497167E5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D136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EFE474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SDG 10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1C2077" w14:textId="77777777" w:rsidR="00DC4124" w:rsidRPr="00BC3D99" w:rsidRDefault="00000000">
            <w:r w:rsidRPr="00BC3D99">
              <w:rPr>
                <w:sz w:val="21"/>
                <w:szCs w:val="21"/>
              </w:rPr>
              <w:t>Reduced Inequalities</w:t>
            </w:r>
          </w:p>
        </w:tc>
        <w:tc>
          <w:tcPr>
            <w:tcW w:w="453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64568" w14:textId="77777777" w:rsidR="00DC4124" w:rsidRPr="00BC3D99" w:rsidRDefault="00000000">
            <w:r w:rsidRPr="00BC3D99">
              <w:rPr>
                <w:sz w:val="21"/>
                <w:szCs w:val="21"/>
              </w:rPr>
              <w:t>Low-cost screening can reach students in areas with few mental-health professionals.</w:t>
            </w:r>
          </w:p>
        </w:tc>
      </w:tr>
      <w:tr w:rsidR="00DC4124" w:rsidRPr="00BC3D99" w14:paraId="00C8A9BE" w14:textId="77777777" w:rsidTr="007E07A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6D2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AB901D" w14:textId="77777777" w:rsidR="00DC4124" w:rsidRPr="00BC3D99" w:rsidRDefault="00000000">
            <w:r w:rsidRPr="00BC3D99">
              <w:rPr>
                <w:b/>
                <w:bCs/>
                <w:sz w:val="21"/>
                <w:szCs w:val="21"/>
              </w:rPr>
              <w:t>SDG 9</w:t>
            </w:r>
          </w:p>
        </w:tc>
        <w:tc>
          <w:tcPr>
            <w:tcW w:w="2700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46CCC" w14:textId="77777777" w:rsidR="00DC4124" w:rsidRPr="00BC3D99" w:rsidRDefault="00000000">
            <w:r w:rsidRPr="00BC3D99">
              <w:rPr>
                <w:sz w:val="21"/>
                <w:szCs w:val="21"/>
              </w:rPr>
              <w:t>Industry, Innovation and Infrastructure</w:t>
            </w:r>
          </w:p>
        </w:tc>
        <w:tc>
          <w:tcPr>
            <w:tcW w:w="4538" w:type="dxa"/>
            <w:shd w:val="clear" w:color="auto" w:fill="F4F7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E93CB" w14:textId="77777777" w:rsidR="00DC4124" w:rsidRPr="00BC3D99" w:rsidRDefault="00000000">
            <w:r w:rsidRPr="00BC3D99">
              <w:rPr>
                <w:sz w:val="21"/>
                <w:szCs w:val="21"/>
              </w:rPr>
              <w:t>Applies responsible, explainable AI to a real public-health problem.</w:t>
            </w:r>
          </w:p>
        </w:tc>
      </w:tr>
    </w:tbl>
    <w:p w14:paraId="2D248D14" w14:textId="77777777" w:rsidR="00DC4124" w:rsidRPr="00BC3D99" w:rsidRDefault="00000000">
      <w:pPr>
        <w:pStyle w:val="Heading1"/>
        <w:pBdr>
          <w:bottom w:val="single" w:sz="8" w:space="2" w:color="0E7490"/>
        </w:pBdr>
        <w:spacing w:before="260" w:after="110"/>
        <w:rPr>
          <w:color w:val="auto"/>
        </w:rPr>
      </w:pPr>
      <w:r w:rsidRPr="00BC3D99">
        <w:rPr>
          <w:b/>
          <w:bCs/>
          <w:color w:val="auto"/>
          <w:sz w:val="30"/>
          <w:szCs w:val="30"/>
        </w:rPr>
        <w:t>Responsible Use and Limitations</w:t>
      </w:r>
    </w:p>
    <w:p w14:paraId="6E4514CD" w14:textId="77777777" w:rsidR="00DC4124" w:rsidRPr="00BC3D99" w:rsidRDefault="00000000">
      <w:pPr>
        <w:pStyle w:val="ListParagraph"/>
        <w:numPr>
          <w:ilvl w:val="0"/>
          <w:numId w:val="2"/>
        </w:numPr>
        <w:spacing w:after="60" w:line="272" w:lineRule="auto"/>
      </w:pPr>
      <w:proofErr w:type="spellStart"/>
      <w:r w:rsidRPr="00BC3D99">
        <w:t>MindSignal</w:t>
      </w:r>
      <w:proofErr w:type="spellEnd"/>
      <w:r w:rsidRPr="00BC3D99">
        <w:t xml:space="preserve"> is a screening aid, not a diagnostic tool; every flag needs review by a trained person.</w:t>
      </w:r>
    </w:p>
    <w:p w14:paraId="6B3BEE53" w14:textId="77777777" w:rsidR="00DC4124" w:rsidRPr="00BC3D99" w:rsidRDefault="00000000">
      <w:pPr>
        <w:pStyle w:val="ListParagraph"/>
        <w:numPr>
          <w:ilvl w:val="0"/>
          <w:numId w:val="2"/>
        </w:numPr>
        <w:spacing w:after="60" w:line="272" w:lineRule="auto"/>
      </w:pPr>
      <w:r w:rsidRPr="00BC3D99">
        <w:t>Severity weights are heuristic and not yet clinically validated; user ages could not be confirmed for every post.</w:t>
      </w:r>
    </w:p>
    <w:p w14:paraId="7532D352" w14:textId="77777777" w:rsidR="00DC4124" w:rsidRPr="00BC3D99" w:rsidRDefault="00000000">
      <w:pPr>
        <w:pStyle w:val="ListParagraph"/>
        <w:numPr>
          <w:ilvl w:val="0"/>
          <w:numId w:val="2"/>
        </w:numPr>
        <w:spacing w:after="60" w:line="272" w:lineRule="auto"/>
      </w:pPr>
      <w:r w:rsidRPr="00BC3D99">
        <w:t>Use only with consent, data anonymisation and privacy safeguards (such as India’s DPDP Act), and test with clinicians before real deployment.</w:t>
      </w:r>
    </w:p>
    <w:p w14:paraId="39E1E3A8" w14:textId="77777777" w:rsidR="00DC4124" w:rsidRPr="00BC3D99" w:rsidRDefault="00000000">
      <w:pPr>
        <w:pStyle w:val="ListParagraph"/>
        <w:numPr>
          <w:ilvl w:val="0"/>
          <w:numId w:val="2"/>
        </w:numPr>
        <w:spacing w:after="60" w:line="272" w:lineRule="auto"/>
      </w:pPr>
      <w:r w:rsidRPr="00BC3D99">
        <w:t xml:space="preserve">Next steps: clinical validation, Hinglish and Gujarati support, and a </w:t>
      </w:r>
      <w:proofErr w:type="spellStart"/>
      <w:r w:rsidRPr="00BC3D99">
        <w:t>counselor</w:t>
      </w:r>
      <w:proofErr w:type="spellEnd"/>
      <w:r w:rsidRPr="00BC3D99">
        <w:t xml:space="preserve"> dashboard.</w:t>
      </w:r>
    </w:p>
    <w:sectPr w:rsidR="00DC4124" w:rsidRPr="00BC3D99"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97BD4"/>
    <w:multiLevelType w:val="hybridMultilevel"/>
    <w:tmpl w:val="1B4A6854"/>
    <w:lvl w:ilvl="0" w:tplc="B9E4D6FC">
      <w:start w:val="1"/>
      <w:numFmt w:val="bullet"/>
      <w:lvlText w:val="●"/>
      <w:lvlJc w:val="left"/>
      <w:pPr>
        <w:ind w:left="720" w:hanging="360"/>
      </w:pPr>
    </w:lvl>
    <w:lvl w:ilvl="1" w:tplc="2E9C8BF6">
      <w:start w:val="1"/>
      <w:numFmt w:val="bullet"/>
      <w:lvlText w:val="○"/>
      <w:lvlJc w:val="left"/>
      <w:pPr>
        <w:ind w:left="1440" w:hanging="360"/>
      </w:pPr>
    </w:lvl>
    <w:lvl w:ilvl="2" w:tplc="F8EE6864">
      <w:start w:val="1"/>
      <w:numFmt w:val="bullet"/>
      <w:lvlText w:val="■"/>
      <w:lvlJc w:val="left"/>
      <w:pPr>
        <w:ind w:left="2160" w:hanging="360"/>
      </w:pPr>
    </w:lvl>
    <w:lvl w:ilvl="3" w:tplc="5DAAD782">
      <w:start w:val="1"/>
      <w:numFmt w:val="bullet"/>
      <w:lvlText w:val="●"/>
      <w:lvlJc w:val="left"/>
      <w:pPr>
        <w:ind w:left="2880" w:hanging="360"/>
      </w:pPr>
    </w:lvl>
    <w:lvl w:ilvl="4" w:tplc="23DE8502">
      <w:start w:val="1"/>
      <w:numFmt w:val="bullet"/>
      <w:lvlText w:val="○"/>
      <w:lvlJc w:val="left"/>
      <w:pPr>
        <w:ind w:left="3600" w:hanging="360"/>
      </w:pPr>
    </w:lvl>
    <w:lvl w:ilvl="5" w:tplc="1DAEFA28">
      <w:start w:val="1"/>
      <w:numFmt w:val="bullet"/>
      <w:lvlText w:val="■"/>
      <w:lvlJc w:val="left"/>
      <w:pPr>
        <w:ind w:left="4320" w:hanging="360"/>
      </w:pPr>
    </w:lvl>
    <w:lvl w:ilvl="6" w:tplc="53F2CB04">
      <w:start w:val="1"/>
      <w:numFmt w:val="bullet"/>
      <w:lvlText w:val="●"/>
      <w:lvlJc w:val="left"/>
      <w:pPr>
        <w:ind w:left="5040" w:hanging="360"/>
      </w:pPr>
    </w:lvl>
    <w:lvl w:ilvl="7" w:tplc="E26C0788">
      <w:start w:val="1"/>
      <w:numFmt w:val="bullet"/>
      <w:lvlText w:val="●"/>
      <w:lvlJc w:val="left"/>
      <w:pPr>
        <w:ind w:left="5760" w:hanging="360"/>
      </w:pPr>
    </w:lvl>
    <w:lvl w:ilvl="8" w:tplc="51A238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C36DC2"/>
    <w:multiLevelType w:val="hybridMultilevel"/>
    <w:tmpl w:val="0F4E6E94"/>
    <w:lvl w:ilvl="0" w:tplc="9A96D1AA">
      <w:start w:val="1"/>
      <w:numFmt w:val="bullet"/>
      <w:lvlText w:val="•"/>
      <w:lvlJc w:val="left"/>
      <w:pPr>
        <w:ind w:left="540" w:hanging="270"/>
      </w:pPr>
    </w:lvl>
    <w:lvl w:ilvl="1" w:tplc="EC28606C">
      <w:numFmt w:val="decimal"/>
      <w:lvlText w:val=""/>
      <w:lvlJc w:val="left"/>
    </w:lvl>
    <w:lvl w:ilvl="2" w:tplc="74F2D97A">
      <w:numFmt w:val="decimal"/>
      <w:lvlText w:val=""/>
      <w:lvlJc w:val="left"/>
    </w:lvl>
    <w:lvl w:ilvl="3" w:tplc="A4B89ED0">
      <w:numFmt w:val="decimal"/>
      <w:lvlText w:val=""/>
      <w:lvlJc w:val="left"/>
    </w:lvl>
    <w:lvl w:ilvl="4" w:tplc="21BCA9D2">
      <w:numFmt w:val="decimal"/>
      <w:lvlText w:val=""/>
      <w:lvlJc w:val="left"/>
    </w:lvl>
    <w:lvl w:ilvl="5" w:tplc="51D0EB98">
      <w:numFmt w:val="decimal"/>
      <w:lvlText w:val=""/>
      <w:lvlJc w:val="left"/>
    </w:lvl>
    <w:lvl w:ilvl="6" w:tplc="ECE009C0">
      <w:numFmt w:val="decimal"/>
      <w:lvlText w:val=""/>
      <w:lvlJc w:val="left"/>
    </w:lvl>
    <w:lvl w:ilvl="7" w:tplc="840C3D0A">
      <w:numFmt w:val="decimal"/>
      <w:lvlText w:val=""/>
      <w:lvlJc w:val="left"/>
    </w:lvl>
    <w:lvl w:ilvl="8" w:tplc="17765886">
      <w:numFmt w:val="decimal"/>
      <w:lvlText w:val=""/>
      <w:lvlJc w:val="left"/>
    </w:lvl>
  </w:abstractNum>
  <w:num w:numId="1" w16cid:durableId="1292829948">
    <w:abstractNumId w:val="0"/>
    <w:lvlOverride w:ilvl="0">
      <w:startOverride w:val="1"/>
    </w:lvlOverride>
  </w:num>
  <w:num w:numId="2" w16cid:durableId="11643909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124"/>
    <w:rsid w:val="007E07A7"/>
    <w:rsid w:val="00BC3D99"/>
    <w:rsid w:val="00DC4124"/>
    <w:rsid w:val="00ED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09877"/>
  <w15:docId w15:val="{91815A1E-9670-43A8-AEBE-1FF131AD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Komal Kumari</cp:lastModifiedBy>
  <cp:revision>4</cp:revision>
  <dcterms:created xsi:type="dcterms:W3CDTF">2026-10-12T05:23:00Z</dcterms:created>
  <dcterms:modified xsi:type="dcterms:W3CDTF">2026-10-12T05:25:00Z</dcterms:modified>
</cp:coreProperties>
</file>