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B978" w14:textId="77777777" w:rsidR="00BD468C" w:rsidRDefault="007F1301">
      <w:pPr>
        <w:pStyle w:val="a3"/>
        <w:spacing w:before="67" w:line="362" w:lineRule="auto"/>
        <w:ind w:left="1054" w:right="752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6D291BE3" w14:textId="77777777" w:rsidR="00BD468C" w:rsidRDefault="007F1301">
      <w:pPr>
        <w:pStyle w:val="a3"/>
        <w:spacing w:line="360" w:lineRule="auto"/>
        <w:ind w:left="2060" w:right="329" w:firstLine="528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D1FD7DD" w14:textId="77777777" w:rsidR="00BD468C" w:rsidRDefault="007F1301">
      <w:pPr>
        <w:pStyle w:val="a3"/>
        <w:spacing w:line="321" w:lineRule="exact"/>
        <w:ind w:left="1054" w:right="755"/>
        <w:jc w:val="center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29A911A1" w14:textId="77777777" w:rsidR="00BD468C" w:rsidRDefault="00BD468C">
      <w:pPr>
        <w:pStyle w:val="a3"/>
        <w:rPr>
          <w:sz w:val="30"/>
        </w:rPr>
      </w:pPr>
    </w:p>
    <w:p w14:paraId="561606E2" w14:textId="77777777" w:rsidR="00BD468C" w:rsidRDefault="00BD468C">
      <w:pPr>
        <w:pStyle w:val="a3"/>
        <w:spacing w:before="8"/>
        <w:rPr>
          <w:sz w:val="25"/>
        </w:rPr>
      </w:pPr>
    </w:p>
    <w:p w14:paraId="2612EB30" w14:textId="77777777" w:rsidR="00BD468C" w:rsidRDefault="007F1301">
      <w:pPr>
        <w:pStyle w:val="a3"/>
        <w:ind w:left="1054" w:right="755"/>
        <w:jc w:val="center"/>
      </w:pP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3ED5572C" w14:textId="77777777" w:rsidR="00BD468C" w:rsidRDefault="00BD468C">
      <w:pPr>
        <w:pStyle w:val="a3"/>
        <w:rPr>
          <w:sz w:val="30"/>
        </w:rPr>
      </w:pPr>
    </w:p>
    <w:p w14:paraId="197DF872" w14:textId="77777777" w:rsidR="00BD468C" w:rsidRDefault="00BD468C">
      <w:pPr>
        <w:pStyle w:val="a3"/>
        <w:rPr>
          <w:sz w:val="30"/>
        </w:rPr>
      </w:pPr>
    </w:p>
    <w:p w14:paraId="10B0EF81" w14:textId="77777777" w:rsidR="00BD468C" w:rsidRDefault="00BD468C">
      <w:pPr>
        <w:pStyle w:val="a3"/>
        <w:spacing w:before="1"/>
        <w:rPr>
          <w:sz w:val="38"/>
        </w:rPr>
      </w:pPr>
    </w:p>
    <w:p w14:paraId="6EE0E347" w14:textId="77777777" w:rsidR="005318DE" w:rsidRDefault="007F1301">
      <w:pPr>
        <w:pStyle w:val="a3"/>
        <w:spacing w:line="360" w:lineRule="auto"/>
        <w:ind w:left="2960" w:right="2660"/>
        <w:jc w:val="center"/>
      </w:pPr>
      <w:r>
        <w:t>О</w:t>
      </w:r>
      <w:r w:rsidR="005318DE">
        <w:t>тчет по лабораторной работе №2.8</w:t>
      </w:r>
    </w:p>
    <w:p w14:paraId="447C1C92" w14:textId="77777777" w:rsidR="00BD468C" w:rsidRDefault="007F1301">
      <w:pPr>
        <w:pStyle w:val="a3"/>
        <w:spacing w:line="360" w:lineRule="auto"/>
        <w:ind w:left="2960" w:right="2660"/>
        <w:jc w:val="center"/>
      </w:pP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функциями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 Python</w:t>
      </w:r>
    </w:p>
    <w:p w14:paraId="6860D797" w14:textId="77777777" w:rsidR="00BD468C" w:rsidRDefault="00BD468C">
      <w:pPr>
        <w:pStyle w:val="a3"/>
        <w:spacing w:before="10"/>
        <w:rPr>
          <w:sz w:val="41"/>
        </w:rPr>
      </w:pPr>
    </w:p>
    <w:p w14:paraId="663BB1CA" w14:textId="77777777" w:rsidR="00BD468C" w:rsidRDefault="007F1301">
      <w:pPr>
        <w:pStyle w:val="a3"/>
        <w:ind w:left="1054" w:right="760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«Технологии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алгоритмизации»</w:t>
      </w:r>
    </w:p>
    <w:p w14:paraId="1B208ED7" w14:textId="77777777" w:rsidR="00BD468C" w:rsidRDefault="00BD468C">
      <w:pPr>
        <w:pStyle w:val="a3"/>
        <w:rPr>
          <w:sz w:val="20"/>
        </w:rPr>
      </w:pPr>
    </w:p>
    <w:p w14:paraId="4B149CA1" w14:textId="77777777" w:rsidR="00BD468C" w:rsidRDefault="00BD468C">
      <w:pPr>
        <w:pStyle w:val="a3"/>
        <w:rPr>
          <w:sz w:val="20"/>
        </w:rPr>
      </w:pPr>
    </w:p>
    <w:p w14:paraId="70C9B41D" w14:textId="77777777" w:rsidR="00BD468C" w:rsidRDefault="00BD468C">
      <w:pPr>
        <w:pStyle w:val="a3"/>
        <w:rPr>
          <w:sz w:val="20"/>
        </w:rPr>
      </w:pPr>
    </w:p>
    <w:p w14:paraId="050F9E65" w14:textId="77777777" w:rsidR="00BD468C" w:rsidRDefault="00BD468C">
      <w:pPr>
        <w:pStyle w:val="a3"/>
        <w:rPr>
          <w:sz w:val="20"/>
        </w:rPr>
      </w:pPr>
    </w:p>
    <w:p w14:paraId="433C44DC" w14:textId="77777777" w:rsidR="00BD468C" w:rsidRDefault="00BD468C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4364" w:type="dxa"/>
        <w:tblLayout w:type="fixed"/>
        <w:tblLook w:val="01E0" w:firstRow="1" w:lastRow="1" w:firstColumn="1" w:lastColumn="1" w:noHBand="0" w:noVBand="0"/>
      </w:tblPr>
      <w:tblGrid>
        <w:gridCol w:w="5499"/>
      </w:tblGrid>
      <w:tr w:rsidR="00BD468C" w14:paraId="4B8884F4" w14:textId="77777777">
        <w:trPr>
          <w:trHeight w:val="396"/>
        </w:trPr>
        <w:tc>
          <w:tcPr>
            <w:tcW w:w="5499" w:type="dxa"/>
          </w:tcPr>
          <w:p w14:paraId="7A2A804A" w14:textId="77777777" w:rsidR="00BD468C" w:rsidRDefault="007F1301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BD468C" w14:paraId="647B317A" w14:textId="77777777">
        <w:trPr>
          <w:trHeight w:val="482"/>
        </w:trPr>
        <w:tc>
          <w:tcPr>
            <w:tcW w:w="5499" w:type="dxa"/>
          </w:tcPr>
          <w:p w14:paraId="4F615809" w14:textId="77777777" w:rsidR="00BD468C" w:rsidRDefault="005318DE">
            <w:pPr>
              <w:pStyle w:val="TableParagraph"/>
              <w:tabs>
                <w:tab w:val="left" w:pos="2243"/>
                <w:tab w:val="left" w:pos="3644"/>
                <w:tab w:val="left" w:pos="4205"/>
              </w:tabs>
              <w:spacing w:before="7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Павленко</w:t>
            </w:r>
            <w:r w:rsidR="007F1301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 w:rsidR="007F1301">
              <w:rPr>
                <w:sz w:val="28"/>
              </w:rPr>
              <w:t>.С.</w:t>
            </w:r>
            <w:r w:rsidR="007F1301">
              <w:rPr>
                <w:spacing w:val="-2"/>
                <w:sz w:val="28"/>
              </w:rPr>
              <w:t xml:space="preserve"> </w:t>
            </w:r>
            <w:r w:rsidR="007F1301">
              <w:rPr>
                <w:sz w:val="28"/>
              </w:rPr>
              <w:t>«</w:t>
            </w:r>
            <w:r w:rsidR="007F1301">
              <w:rPr>
                <w:sz w:val="28"/>
              </w:rPr>
              <w:tab/>
              <w:t>»</w:t>
            </w:r>
            <w:r w:rsidR="007F1301">
              <w:rPr>
                <w:sz w:val="28"/>
                <w:u w:val="single"/>
              </w:rPr>
              <w:tab/>
            </w:r>
            <w:r w:rsidR="007F1301">
              <w:rPr>
                <w:sz w:val="28"/>
              </w:rPr>
              <w:t>20</w:t>
            </w:r>
            <w:r w:rsidR="007F1301">
              <w:rPr>
                <w:sz w:val="28"/>
                <w:u w:val="single"/>
              </w:rPr>
              <w:tab/>
            </w:r>
            <w:r w:rsidR="007F1301">
              <w:rPr>
                <w:sz w:val="28"/>
              </w:rPr>
              <w:t>г.</w:t>
            </w:r>
          </w:p>
        </w:tc>
      </w:tr>
      <w:tr w:rsidR="00BD468C" w14:paraId="7CA23A90" w14:textId="77777777">
        <w:trPr>
          <w:trHeight w:val="483"/>
        </w:trPr>
        <w:tc>
          <w:tcPr>
            <w:tcW w:w="5499" w:type="dxa"/>
          </w:tcPr>
          <w:p w14:paraId="6525F7D9" w14:textId="77777777" w:rsidR="00BD468C" w:rsidRDefault="007F1301">
            <w:pPr>
              <w:pStyle w:val="TableParagraph"/>
              <w:tabs>
                <w:tab w:val="left" w:pos="4668"/>
              </w:tabs>
              <w:spacing w:before="74"/>
              <w:ind w:left="908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BD468C" w14:paraId="7C2246FE" w14:textId="77777777">
        <w:trPr>
          <w:trHeight w:val="724"/>
        </w:trPr>
        <w:tc>
          <w:tcPr>
            <w:tcW w:w="5499" w:type="dxa"/>
          </w:tcPr>
          <w:p w14:paraId="76AD9461" w14:textId="77777777" w:rsidR="00BD468C" w:rsidRDefault="007F1301">
            <w:pPr>
              <w:pStyle w:val="TableParagraph"/>
              <w:tabs>
                <w:tab w:val="left" w:pos="3633"/>
                <w:tab w:val="left" w:pos="4194"/>
              </w:tabs>
              <w:spacing w:before="75"/>
              <w:ind w:right="208"/>
              <w:jc w:val="righ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D468C" w14:paraId="7BA85F4F" w14:textId="77777777">
        <w:trPr>
          <w:trHeight w:val="998"/>
        </w:trPr>
        <w:tc>
          <w:tcPr>
            <w:tcW w:w="5499" w:type="dxa"/>
          </w:tcPr>
          <w:p w14:paraId="4A0A84EB" w14:textId="77777777" w:rsidR="00BD468C" w:rsidRDefault="00BD468C">
            <w:pPr>
              <w:pStyle w:val="TableParagraph"/>
              <w:spacing w:before="5"/>
              <w:rPr>
                <w:sz w:val="27"/>
              </w:rPr>
            </w:pPr>
          </w:p>
          <w:p w14:paraId="109A14F3" w14:textId="77777777" w:rsidR="00BD468C" w:rsidRDefault="007F1301">
            <w:pPr>
              <w:pStyle w:val="TableParagraph"/>
              <w:tabs>
                <w:tab w:val="left" w:pos="4684"/>
              </w:tabs>
              <w:ind w:left="501"/>
              <w:jc w:val="center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02225F22" w14:textId="77777777" w:rsidR="00BD468C" w:rsidRDefault="007F1301">
            <w:pPr>
              <w:pStyle w:val="TableParagraph"/>
              <w:spacing w:before="154" w:line="187" w:lineRule="exact"/>
              <w:ind w:right="594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055D503E" w14:textId="77777777" w:rsidR="00BD468C" w:rsidRDefault="00BD468C">
      <w:pPr>
        <w:pStyle w:val="a3"/>
        <w:rPr>
          <w:sz w:val="20"/>
        </w:rPr>
      </w:pPr>
    </w:p>
    <w:p w14:paraId="67DC0C59" w14:textId="77777777" w:rsidR="00BD468C" w:rsidRDefault="00BD468C">
      <w:pPr>
        <w:pStyle w:val="a3"/>
        <w:rPr>
          <w:sz w:val="20"/>
        </w:rPr>
      </w:pPr>
    </w:p>
    <w:p w14:paraId="7FD2AA83" w14:textId="77777777" w:rsidR="00BD468C" w:rsidRDefault="00BD468C">
      <w:pPr>
        <w:pStyle w:val="a3"/>
        <w:rPr>
          <w:sz w:val="20"/>
        </w:rPr>
      </w:pPr>
    </w:p>
    <w:p w14:paraId="4FE47147" w14:textId="77777777" w:rsidR="00BD468C" w:rsidRDefault="00BD468C">
      <w:pPr>
        <w:pStyle w:val="a3"/>
        <w:rPr>
          <w:sz w:val="20"/>
        </w:rPr>
      </w:pPr>
    </w:p>
    <w:p w14:paraId="09DA9D38" w14:textId="77777777" w:rsidR="00BD468C" w:rsidRDefault="00BD468C">
      <w:pPr>
        <w:pStyle w:val="a3"/>
        <w:rPr>
          <w:sz w:val="20"/>
        </w:rPr>
      </w:pPr>
    </w:p>
    <w:p w14:paraId="22CE1A74" w14:textId="77777777" w:rsidR="00BD468C" w:rsidRDefault="00BD468C">
      <w:pPr>
        <w:pStyle w:val="a3"/>
        <w:rPr>
          <w:sz w:val="20"/>
        </w:rPr>
      </w:pPr>
    </w:p>
    <w:p w14:paraId="57D994F4" w14:textId="77777777" w:rsidR="00BD468C" w:rsidRDefault="00BD468C">
      <w:pPr>
        <w:pStyle w:val="a3"/>
        <w:rPr>
          <w:sz w:val="20"/>
        </w:rPr>
      </w:pPr>
    </w:p>
    <w:p w14:paraId="5134330D" w14:textId="77777777" w:rsidR="00BD468C" w:rsidRDefault="00BD468C">
      <w:pPr>
        <w:pStyle w:val="a3"/>
        <w:rPr>
          <w:sz w:val="20"/>
        </w:rPr>
      </w:pPr>
    </w:p>
    <w:p w14:paraId="5A974E77" w14:textId="77777777" w:rsidR="00BD468C" w:rsidRDefault="00BD468C">
      <w:pPr>
        <w:pStyle w:val="a3"/>
        <w:rPr>
          <w:sz w:val="20"/>
        </w:rPr>
      </w:pPr>
    </w:p>
    <w:p w14:paraId="79AA15C6" w14:textId="77777777" w:rsidR="00BD468C" w:rsidRDefault="00BD468C">
      <w:pPr>
        <w:pStyle w:val="a3"/>
        <w:rPr>
          <w:sz w:val="20"/>
        </w:rPr>
      </w:pPr>
    </w:p>
    <w:p w14:paraId="0D125860" w14:textId="77777777" w:rsidR="00BD468C" w:rsidRDefault="00BD468C">
      <w:pPr>
        <w:pStyle w:val="a3"/>
        <w:rPr>
          <w:sz w:val="20"/>
        </w:rPr>
      </w:pPr>
    </w:p>
    <w:p w14:paraId="13D50FB4" w14:textId="77777777" w:rsidR="00BD468C" w:rsidRDefault="00BD468C">
      <w:pPr>
        <w:pStyle w:val="a3"/>
        <w:rPr>
          <w:sz w:val="20"/>
        </w:rPr>
      </w:pPr>
    </w:p>
    <w:p w14:paraId="6FC82209" w14:textId="77777777" w:rsidR="00BD468C" w:rsidRDefault="00BD468C">
      <w:pPr>
        <w:pStyle w:val="a3"/>
        <w:rPr>
          <w:sz w:val="20"/>
        </w:rPr>
      </w:pPr>
    </w:p>
    <w:p w14:paraId="6BCEB591" w14:textId="77777777" w:rsidR="00BD468C" w:rsidRDefault="00BD468C">
      <w:pPr>
        <w:pStyle w:val="a3"/>
        <w:rPr>
          <w:sz w:val="20"/>
        </w:rPr>
      </w:pPr>
    </w:p>
    <w:p w14:paraId="74187714" w14:textId="77777777" w:rsidR="00BD468C" w:rsidRDefault="00BD468C">
      <w:pPr>
        <w:pStyle w:val="a3"/>
        <w:rPr>
          <w:sz w:val="20"/>
        </w:rPr>
      </w:pPr>
    </w:p>
    <w:p w14:paraId="699D40C2" w14:textId="77777777" w:rsidR="00BD468C" w:rsidRDefault="007F1301">
      <w:pPr>
        <w:pStyle w:val="a3"/>
        <w:spacing w:before="215"/>
        <w:ind w:left="355" w:right="760"/>
        <w:jc w:val="center"/>
      </w:pPr>
      <w:r>
        <w:t>Ставрополь</w:t>
      </w:r>
      <w:r>
        <w:rPr>
          <w:spacing w:val="-3"/>
        </w:rPr>
        <w:t xml:space="preserve"> </w:t>
      </w:r>
      <w:r>
        <w:t>2021</w:t>
      </w:r>
    </w:p>
    <w:p w14:paraId="50CA547A" w14:textId="77777777" w:rsidR="00BD468C" w:rsidRDefault="00BD468C">
      <w:pPr>
        <w:jc w:val="center"/>
        <w:sectPr w:rsidR="00BD468C">
          <w:type w:val="continuous"/>
          <w:pgSz w:w="11910" w:h="16840"/>
          <w:pgMar w:top="1040" w:right="340" w:bottom="280" w:left="1600" w:header="720" w:footer="720" w:gutter="0"/>
          <w:cols w:space="720"/>
        </w:sectPr>
      </w:pPr>
    </w:p>
    <w:p w14:paraId="7D17ABC7" w14:textId="77777777" w:rsidR="00BD468C" w:rsidRDefault="007F1301">
      <w:pPr>
        <w:pStyle w:val="a3"/>
        <w:spacing w:before="67" w:line="362" w:lineRule="auto"/>
        <w:ind w:left="102" w:right="329" w:firstLine="707"/>
      </w:pPr>
      <w:r>
        <w:lastRenderedPageBreak/>
        <w:t>Цель</w:t>
      </w:r>
      <w:r>
        <w:rPr>
          <w:spacing w:val="37"/>
        </w:rPr>
        <w:t xml:space="preserve"> </w:t>
      </w:r>
      <w:r>
        <w:t>работы:</w:t>
      </w:r>
      <w:r>
        <w:rPr>
          <w:spacing w:val="39"/>
        </w:rPr>
        <w:t xml:space="preserve"> </w:t>
      </w:r>
      <w:r>
        <w:t>приобретение</w:t>
      </w:r>
      <w:r>
        <w:rPr>
          <w:spacing w:val="38"/>
        </w:rPr>
        <w:t xml:space="preserve"> </w:t>
      </w:r>
      <w:r>
        <w:t>навыков</w:t>
      </w:r>
      <w:r>
        <w:rPr>
          <w:spacing w:val="35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работе</w:t>
      </w:r>
      <w:r>
        <w:rPr>
          <w:spacing w:val="38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функциями</w:t>
      </w:r>
      <w:r>
        <w:rPr>
          <w:spacing w:val="37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14:paraId="1025DADF" w14:textId="77777777" w:rsidR="00BD468C" w:rsidRDefault="007F1301">
      <w:pPr>
        <w:pStyle w:val="a3"/>
        <w:spacing w:line="317" w:lineRule="exact"/>
        <w:ind w:left="810"/>
      </w:pPr>
      <w:r>
        <w:t>Ход</w:t>
      </w:r>
      <w:r>
        <w:rPr>
          <w:spacing w:val="-4"/>
        </w:rPr>
        <w:t xml:space="preserve"> </w:t>
      </w:r>
      <w:r>
        <w:t>работы</w:t>
      </w:r>
    </w:p>
    <w:p w14:paraId="174A4DF1" w14:textId="77777777" w:rsidR="00BD468C" w:rsidRDefault="007F1301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1" w:after="8" w:line="360" w:lineRule="auto"/>
        <w:ind w:right="510" w:firstLine="707"/>
        <w:rPr>
          <w:sz w:val="28"/>
        </w:rPr>
      </w:pPr>
      <w:r>
        <w:rPr>
          <w:sz w:val="28"/>
        </w:rPr>
        <w:t>После</w:t>
      </w:r>
      <w:r>
        <w:rPr>
          <w:spacing w:val="34"/>
          <w:sz w:val="28"/>
        </w:rPr>
        <w:t xml:space="preserve"> </w:t>
      </w:r>
      <w:r>
        <w:rPr>
          <w:sz w:val="28"/>
        </w:rPr>
        <w:t>изучения</w:t>
      </w:r>
      <w:r>
        <w:rPr>
          <w:spacing w:val="35"/>
          <w:sz w:val="28"/>
        </w:rPr>
        <w:t xml:space="preserve"> </w:t>
      </w:r>
      <w:r>
        <w:rPr>
          <w:sz w:val="28"/>
        </w:rPr>
        <w:t>теоретической</w:t>
      </w:r>
      <w:r>
        <w:rPr>
          <w:spacing w:val="33"/>
          <w:sz w:val="28"/>
        </w:rPr>
        <w:t xml:space="preserve"> </w:t>
      </w:r>
      <w:r>
        <w:rPr>
          <w:sz w:val="28"/>
        </w:rPr>
        <w:t>части</w:t>
      </w:r>
      <w:r>
        <w:rPr>
          <w:spacing w:val="33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36"/>
          <w:sz w:val="28"/>
        </w:rPr>
        <w:t xml:space="preserve"> </w:t>
      </w:r>
      <w:r>
        <w:rPr>
          <w:sz w:val="28"/>
        </w:rPr>
        <w:t>указаний,</w:t>
      </w:r>
      <w:r>
        <w:rPr>
          <w:spacing w:val="-67"/>
          <w:sz w:val="28"/>
        </w:rPr>
        <w:t xml:space="preserve"> </w:t>
      </w:r>
      <w:r>
        <w:rPr>
          <w:sz w:val="28"/>
        </w:rPr>
        <w:t>разобрал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пример,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описанный в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документе.</w:t>
      </w:r>
    </w:p>
    <w:p w14:paraId="189CE17B" w14:textId="77777777" w:rsidR="00BD468C" w:rsidRDefault="007F1301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8121508" wp14:editId="78BDACB1">
            <wp:extent cx="5947494" cy="42431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94" cy="42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F7BC" w14:textId="77777777" w:rsidR="00BD468C" w:rsidRDefault="007F1301">
      <w:pPr>
        <w:pStyle w:val="a3"/>
        <w:spacing w:before="161"/>
        <w:ind w:left="3270"/>
      </w:pPr>
      <w:r>
        <w:t>Рисунок</w:t>
      </w:r>
      <w:r>
        <w:rPr>
          <w:spacing w:val="-6"/>
        </w:rPr>
        <w:t xml:space="preserve"> </w:t>
      </w:r>
      <w:r>
        <w:t>10.1 –</w:t>
      </w:r>
      <w:r>
        <w:rPr>
          <w:spacing w:val="-1"/>
        </w:rPr>
        <w:t xml:space="preserve"> </w:t>
      </w:r>
      <w:r>
        <w:t>Разбор</w:t>
      </w:r>
      <w:r>
        <w:rPr>
          <w:spacing w:val="-5"/>
        </w:rPr>
        <w:t xml:space="preserve"> </w:t>
      </w:r>
      <w:r>
        <w:t>примера</w:t>
      </w:r>
    </w:p>
    <w:p w14:paraId="1C66CF26" w14:textId="77777777" w:rsidR="00BD468C" w:rsidRDefault="007F1301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60"/>
        <w:ind w:left="1518"/>
        <w:rPr>
          <w:sz w:val="28"/>
        </w:rPr>
      </w:pPr>
      <w:r>
        <w:rPr>
          <w:sz w:val="28"/>
        </w:rPr>
        <w:t>Затем</w:t>
      </w:r>
      <w:r>
        <w:rPr>
          <w:spacing w:val="-5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3"/>
          <w:sz w:val="28"/>
        </w:rPr>
        <w:t xml:space="preserve"> </w:t>
      </w:r>
      <w:r>
        <w:rPr>
          <w:sz w:val="28"/>
        </w:rPr>
        <w:t>общих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заданий.</w:t>
      </w:r>
    </w:p>
    <w:p w14:paraId="2F25B534" w14:textId="77777777" w:rsidR="00BD468C" w:rsidRDefault="00BD468C">
      <w:pPr>
        <w:rPr>
          <w:sz w:val="28"/>
        </w:rPr>
        <w:sectPr w:rsidR="00BD468C">
          <w:pgSz w:w="11910" w:h="16840"/>
          <w:pgMar w:top="1040" w:right="340" w:bottom="280" w:left="1600" w:header="720" w:footer="720" w:gutter="0"/>
          <w:cols w:space="720"/>
        </w:sectPr>
      </w:pPr>
    </w:p>
    <w:p w14:paraId="54A561E8" w14:textId="77777777" w:rsidR="00BD468C" w:rsidRDefault="007F1301">
      <w:pPr>
        <w:pStyle w:val="a3"/>
        <w:ind w:left="56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F970BDF" wp14:editId="00AF3060">
            <wp:extent cx="5356011" cy="5876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11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EF33" w14:textId="77777777" w:rsidR="00BD468C" w:rsidRDefault="00BD468C">
      <w:pPr>
        <w:pStyle w:val="a3"/>
        <w:spacing w:before="7"/>
        <w:rPr>
          <w:sz w:val="6"/>
        </w:rPr>
      </w:pPr>
    </w:p>
    <w:p w14:paraId="7D4A6345" w14:textId="77777777" w:rsidR="00BD468C" w:rsidRDefault="007F1301">
      <w:pPr>
        <w:pStyle w:val="a3"/>
        <w:spacing w:before="89"/>
        <w:ind w:left="1054" w:right="752"/>
        <w:jc w:val="center"/>
      </w:pPr>
      <w:r>
        <w:t>Рисунок</w:t>
      </w:r>
      <w:r>
        <w:rPr>
          <w:spacing w:val="-6"/>
        </w:rPr>
        <w:t xml:space="preserve"> </w:t>
      </w:r>
      <w:r>
        <w:t>10.2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общего</w:t>
      </w:r>
      <w:r>
        <w:rPr>
          <w:spacing w:val="-2"/>
        </w:rPr>
        <w:t xml:space="preserve"> </w:t>
      </w:r>
      <w:r>
        <w:t>задания</w:t>
      </w:r>
    </w:p>
    <w:p w14:paraId="29CF55EA" w14:textId="77777777" w:rsidR="00BD468C" w:rsidRDefault="007F1301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5BDF757E" wp14:editId="26AB3978">
            <wp:simplePos x="0" y="0"/>
            <wp:positionH relativeFrom="page">
              <wp:posOffset>2465832</wp:posOffset>
            </wp:positionH>
            <wp:positionV relativeFrom="paragraph">
              <wp:posOffset>105939</wp:posOffset>
            </wp:positionV>
            <wp:extent cx="3610355" cy="1562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35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FB1A0" w14:textId="77777777" w:rsidR="00BD468C" w:rsidRDefault="007F1301">
      <w:pPr>
        <w:pStyle w:val="a3"/>
        <w:spacing w:before="126"/>
        <w:ind w:left="1054" w:right="755"/>
        <w:jc w:val="center"/>
      </w:pPr>
      <w:r>
        <w:t>Рисунок</w:t>
      </w:r>
      <w:r>
        <w:rPr>
          <w:spacing w:val="-6"/>
        </w:rPr>
        <w:t xml:space="preserve"> </w:t>
      </w:r>
      <w:r>
        <w:t>10.3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кода</w:t>
      </w:r>
    </w:p>
    <w:p w14:paraId="64EE02C4" w14:textId="77777777" w:rsidR="00BD468C" w:rsidRDefault="00BD468C">
      <w:pPr>
        <w:jc w:val="center"/>
        <w:sectPr w:rsidR="00BD468C">
          <w:pgSz w:w="11910" w:h="16840"/>
          <w:pgMar w:top="1120" w:right="340" w:bottom="280" w:left="1600" w:header="720" w:footer="720" w:gutter="0"/>
          <w:cols w:space="720"/>
        </w:sectPr>
      </w:pPr>
    </w:p>
    <w:p w14:paraId="19ED0986" w14:textId="77777777" w:rsidR="00BD468C" w:rsidRDefault="007F1301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1C8759B" wp14:editId="525479F3">
            <wp:extent cx="5959840" cy="513064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40" cy="5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17DF" w14:textId="77777777" w:rsidR="00BD468C" w:rsidRDefault="007F1301">
      <w:pPr>
        <w:pStyle w:val="a3"/>
        <w:spacing w:before="140"/>
        <w:ind w:left="1054" w:right="753"/>
        <w:jc w:val="center"/>
      </w:pPr>
      <w:r>
        <w:t>Рисунок</w:t>
      </w:r>
      <w:r>
        <w:rPr>
          <w:spacing w:val="-6"/>
        </w:rPr>
        <w:t xml:space="preserve"> </w:t>
      </w:r>
      <w:r>
        <w:t>10.4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общего</w:t>
      </w:r>
      <w:r>
        <w:rPr>
          <w:spacing w:val="-2"/>
        </w:rPr>
        <w:t xml:space="preserve"> </w:t>
      </w:r>
      <w:r>
        <w:t>задания</w:t>
      </w:r>
    </w:p>
    <w:p w14:paraId="670796B5" w14:textId="77777777" w:rsidR="00BD468C" w:rsidRDefault="007F1301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DD7336D" wp14:editId="13DC8F67">
            <wp:simplePos x="0" y="0"/>
            <wp:positionH relativeFrom="page">
              <wp:posOffset>1080516</wp:posOffset>
            </wp:positionH>
            <wp:positionV relativeFrom="paragraph">
              <wp:posOffset>105935</wp:posOffset>
            </wp:positionV>
            <wp:extent cx="5904217" cy="134654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17" cy="134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D8FA6" w14:textId="77777777" w:rsidR="00BD468C" w:rsidRDefault="007F1301">
      <w:pPr>
        <w:pStyle w:val="a3"/>
        <w:spacing w:before="142"/>
        <w:ind w:left="1054" w:right="755"/>
        <w:jc w:val="center"/>
      </w:pPr>
      <w:r>
        <w:t>Рисунок</w:t>
      </w:r>
      <w:r>
        <w:rPr>
          <w:spacing w:val="-6"/>
        </w:rPr>
        <w:t xml:space="preserve"> </w:t>
      </w:r>
      <w:r>
        <w:t>10.5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кода</w:t>
      </w:r>
    </w:p>
    <w:p w14:paraId="53EC8A60" w14:textId="77777777" w:rsidR="00BD468C" w:rsidRDefault="00BD468C">
      <w:pPr>
        <w:jc w:val="center"/>
        <w:sectPr w:rsidR="00BD468C">
          <w:pgSz w:w="11910" w:h="16840"/>
          <w:pgMar w:top="1120" w:right="340" w:bottom="280" w:left="1600" w:header="720" w:footer="720" w:gutter="0"/>
          <w:cols w:space="720"/>
        </w:sectPr>
      </w:pPr>
    </w:p>
    <w:p w14:paraId="3485721F" w14:textId="77777777" w:rsidR="00BD468C" w:rsidRDefault="007F1301">
      <w:pPr>
        <w:pStyle w:val="a3"/>
        <w:ind w:left="63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F761BBE" wp14:editId="4112F9C7">
            <wp:extent cx="5261123" cy="38195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23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2A7" w14:textId="77777777" w:rsidR="00BD468C" w:rsidRDefault="00BD468C">
      <w:pPr>
        <w:pStyle w:val="a3"/>
        <w:spacing w:before="7"/>
        <w:rPr>
          <w:sz w:val="6"/>
        </w:rPr>
      </w:pPr>
    </w:p>
    <w:p w14:paraId="583F273D" w14:textId="77777777" w:rsidR="00BD468C" w:rsidRDefault="007F1301">
      <w:pPr>
        <w:pStyle w:val="a3"/>
        <w:spacing w:before="89"/>
        <w:ind w:left="1054" w:right="755"/>
        <w:jc w:val="center"/>
      </w:pPr>
      <w:r>
        <w:t>Рисунок</w:t>
      </w:r>
      <w:r>
        <w:rPr>
          <w:spacing w:val="-6"/>
        </w:rPr>
        <w:t xml:space="preserve"> </w:t>
      </w:r>
      <w:r>
        <w:t>10.6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третьего</w:t>
      </w:r>
      <w:r>
        <w:rPr>
          <w:spacing w:val="-2"/>
        </w:rPr>
        <w:t xml:space="preserve"> </w:t>
      </w:r>
      <w:r>
        <w:t>общего</w:t>
      </w:r>
      <w:r>
        <w:rPr>
          <w:spacing w:val="-2"/>
        </w:rPr>
        <w:t xml:space="preserve"> </w:t>
      </w:r>
      <w:r>
        <w:t>задания</w:t>
      </w:r>
    </w:p>
    <w:p w14:paraId="09D131B2" w14:textId="77777777" w:rsidR="00BD468C" w:rsidRDefault="007F1301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10051226" wp14:editId="2D9600E4">
            <wp:simplePos x="0" y="0"/>
            <wp:positionH relativeFrom="page">
              <wp:posOffset>2474976</wp:posOffset>
            </wp:positionH>
            <wp:positionV relativeFrom="paragraph">
              <wp:posOffset>105939</wp:posOffset>
            </wp:positionV>
            <wp:extent cx="3599674" cy="26765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7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C27AC" w14:textId="77777777" w:rsidR="00BD468C" w:rsidRDefault="007F1301">
      <w:pPr>
        <w:pStyle w:val="a3"/>
        <w:spacing w:before="143"/>
        <w:ind w:left="1054" w:right="755"/>
        <w:jc w:val="center"/>
      </w:pPr>
      <w:r>
        <w:t>Рисунок</w:t>
      </w:r>
      <w:r>
        <w:rPr>
          <w:spacing w:val="-6"/>
        </w:rPr>
        <w:t xml:space="preserve"> </w:t>
      </w:r>
      <w:r>
        <w:t>10.7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кода</w:t>
      </w:r>
    </w:p>
    <w:p w14:paraId="053AB932" w14:textId="77777777" w:rsidR="00BD468C" w:rsidRDefault="00BD468C">
      <w:pPr>
        <w:jc w:val="center"/>
        <w:sectPr w:rsidR="00BD468C">
          <w:pgSz w:w="11910" w:h="16840"/>
          <w:pgMar w:top="1120" w:right="340" w:bottom="280" w:left="1600" w:header="720" w:footer="720" w:gutter="0"/>
          <w:cols w:space="720"/>
        </w:sectPr>
      </w:pPr>
    </w:p>
    <w:p w14:paraId="38DF601F" w14:textId="77777777" w:rsidR="00BD468C" w:rsidRDefault="007F1301">
      <w:pPr>
        <w:pStyle w:val="a3"/>
        <w:ind w:left="126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EACF06F" wp14:editId="7B90C8B5">
            <wp:extent cx="4451863" cy="581215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863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5E80" w14:textId="77777777" w:rsidR="00BD468C" w:rsidRDefault="00BD468C">
      <w:pPr>
        <w:pStyle w:val="a3"/>
        <w:spacing w:before="9"/>
        <w:rPr>
          <w:sz w:val="7"/>
        </w:rPr>
      </w:pPr>
    </w:p>
    <w:p w14:paraId="3A713B27" w14:textId="77777777" w:rsidR="00BD468C" w:rsidRDefault="007F1301">
      <w:pPr>
        <w:pStyle w:val="a3"/>
        <w:spacing w:before="89"/>
        <w:ind w:left="1054" w:right="753"/>
        <w:jc w:val="center"/>
      </w:pPr>
      <w:r>
        <w:t>Рисунок</w:t>
      </w:r>
      <w:r>
        <w:rPr>
          <w:spacing w:val="-6"/>
        </w:rPr>
        <w:t xml:space="preserve"> </w:t>
      </w:r>
      <w:r>
        <w:t>10.8 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четвёртого</w:t>
      </w:r>
      <w:r>
        <w:rPr>
          <w:spacing w:val="-2"/>
        </w:rPr>
        <w:t xml:space="preserve"> </w:t>
      </w:r>
      <w:r>
        <w:t>общего</w:t>
      </w:r>
      <w:r>
        <w:rPr>
          <w:spacing w:val="-1"/>
        </w:rPr>
        <w:t xml:space="preserve"> </w:t>
      </w:r>
      <w:r>
        <w:t>задания</w:t>
      </w:r>
    </w:p>
    <w:p w14:paraId="24F71B50" w14:textId="77777777" w:rsidR="00BD468C" w:rsidRDefault="007F1301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7C70C7A7" wp14:editId="0DA85445">
            <wp:simplePos x="0" y="0"/>
            <wp:positionH relativeFrom="page">
              <wp:posOffset>3265932</wp:posOffset>
            </wp:positionH>
            <wp:positionV relativeFrom="paragraph">
              <wp:posOffset>105749</wp:posOffset>
            </wp:positionV>
            <wp:extent cx="2011258" cy="6953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25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FA53A" w14:textId="77777777" w:rsidR="00BD468C" w:rsidRDefault="007F1301">
      <w:pPr>
        <w:pStyle w:val="a3"/>
        <w:spacing w:before="140"/>
        <w:ind w:left="1054" w:right="755"/>
        <w:jc w:val="center"/>
      </w:pPr>
      <w:r>
        <w:t>Рисунок</w:t>
      </w:r>
      <w:r>
        <w:rPr>
          <w:spacing w:val="-5"/>
        </w:rPr>
        <w:t xml:space="preserve"> </w:t>
      </w:r>
      <w:r>
        <w:t>10.9 –</w:t>
      </w:r>
      <w:r>
        <w:rPr>
          <w:spacing w:val="-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ошибки</w:t>
      </w:r>
    </w:p>
    <w:p w14:paraId="3CD281C1" w14:textId="77777777" w:rsidR="00BD468C" w:rsidRDefault="007F1301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0DB5A5A0" wp14:editId="0C9F9457">
            <wp:simplePos x="0" y="0"/>
            <wp:positionH relativeFrom="page">
              <wp:posOffset>2346960</wp:posOffset>
            </wp:positionH>
            <wp:positionV relativeFrom="paragraph">
              <wp:posOffset>106951</wp:posOffset>
            </wp:positionV>
            <wp:extent cx="3857244" cy="11811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24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8A13A" w14:textId="77777777" w:rsidR="00BD468C" w:rsidRDefault="007F1301">
      <w:pPr>
        <w:pStyle w:val="a3"/>
        <w:spacing w:before="127"/>
        <w:ind w:left="1054" w:right="756"/>
        <w:jc w:val="center"/>
      </w:pPr>
      <w:r>
        <w:t>Рисунок</w:t>
      </w:r>
      <w:r>
        <w:rPr>
          <w:spacing w:val="-6"/>
        </w:rPr>
        <w:t xml:space="preserve"> </w:t>
      </w:r>
      <w:r>
        <w:t>10.10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ошибкой</w:t>
      </w:r>
    </w:p>
    <w:p w14:paraId="15DE1F4A" w14:textId="77777777" w:rsidR="00BD468C" w:rsidRDefault="00BD468C">
      <w:pPr>
        <w:jc w:val="center"/>
        <w:sectPr w:rsidR="00BD468C">
          <w:pgSz w:w="11910" w:h="16840"/>
          <w:pgMar w:top="1120" w:right="340" w:bottom="280" w:left="1600" w:header="720" w:footer="720" w:gutter="0"/>
          <w:cols w:space="720"/>
        </w:sectPr>
      </w:pPr>
    </w:p>
    <w:p w14:paraId="05631F0C" w14:textId="77777777" w:rsidR="00BD468C" w:rsidRDefault="007F1301">
      <w:pPr>
        <w:pStyle w:val="a4"/>
        <w:numPr>
          <w:ilvl w:val="0"/>
          <w:numId w:val="2"/>
        </w:numPr>
        <w:tabs>
          <w:tab w:val="left" w:pos="1517"/>
          <w:tab w:val="left" w:pos="1518"/>
          <w:tab w:val="left" w:pos="2479"/>
          <w:tab w:val="left" w:pos="3792"/>
          <w:tab w:val="left" w:pos="4811"/>
          <w:tab w:val="left" w:pos="6060"/>
          <w:tab w:val="left" w:pos="7554"/>
          <w:tab w:val="left" w:pos="7921"/>
        </w:tabs>
        <w:spacing w:before="67" w:after="2" w:line="362" w:lineRule="auto"/>
        <w:ind w:right="509" w:firstLine="707"/>
        <w:rPr>
          <w:sz w:val="28"/>
        </w:rPr>
      </w:pPr>
      <w:r>
        <w:rPr>
          <w:sz w:val="28"/>
        </w:rPr>
        <w:lastRenderedPageBreak/>
        <w:t>После</w:t>
      </w:r>
      <w:r>
        <w:rPr>
          <w:sz w:val="28"/>
        </w:rPr>
        <w:tab/>
        <w:t>разборки</w:t>
      </w:r>
      <w:r>
        <w:rPr>
          <w:sz w:val="28"/>
        </w:rPr>
        <w:tab/>
        <w:t>общих</w:t>
      </w:r>
      <w:r>
        <w:rPr>
          <w:sz w:val="28"/>
        </w:rPr>
        <w:tab/>
        <w:t>заданий,</w:t>
      </w:r>
      <w:r>
        <w:rPr>
          <w:sz w:val="28"/>
        </w:rPr>
        <w:tab/>
        <w:t>приступил</w:t>
      </w:r>
      <w:r>
        <w:rPr>
          <w:sz w:val="28"/>
        </w:rPr>
        <w:tab/>
        <w:t>к</w:t>
      </w:r>
      <w:r>
        <w:rPr>
          <w:sz w:val="28"/>
        </w:rPr>
        <w:tab/>
      </w:r>
      <w:r>
        <w:rPr>
          <w:spacing w:val="-1"/>
          <w:sz w:val="28"/>
        </w:rPr>
        <w:t>выполнению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индивидуального 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 моего варианта.</w:t>
      </w:r>
    </w:p>
    <w:p w14:paraId="46AAB593" w14:textId="77777777" w:rsidR="00BD468C" w:rsidRDefault="005318DE">
      <w:pPr>
        <w:pStyle w:val="a3"/>
        <w:ind w:left="336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10A7D55" wp14:editId="6A771AC4">
            <wp:extent cx="5715000" cy="819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44F" w14:textId="77777777" w:rsidR="005318DE" w:rsidRDefault="005318DE">
      <w:pPr>
        <w:pStyle w:val="a3"/>
        <w:ind w:left="33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64AB8D3" wp14:editId="2BA17EE0">
            <wp:extent cx="5581650" cy="818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4E40" w14:textId="77777777" w:rsidR="00BD468C" w:rsidRDefault="007F1301">
      <w:pPr>
        <w:pStyle w:val="a3"/>
        <w:spacing w:before="175" w:line="360" w:lineRule="auto"/>
        <w:ind w:left="810" w:right="2027" w:firstLine="1519"/>
        <w:jc w:val="both"/>
      </w:pPr>
      <w:r>
        <w:t>Рисунок 10.11 – Код индивидуального задания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14:paraId="7658C5E3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before="2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Python?</w:t>
      </w:r>
    </w:p>
    <w:p w14:paraId="46AC9119" w14:textId="77777777" w:rsidR="00BD468C" w:rsidRDefault="007F1301">
      <w:pPr>
        <w:pStyle w:val="a3"/>
        <w:spacing w:before="160" w:line="360" w:lineRule="auto"/>
        <w:ind w:left="102" w:right="508" w:firstLine="707"/>
        <w:jc w:val="both"/>
      </w:pPr>
      <w:r>
        <w:t>Внедрение функций позволяет решить проблему дублирования кода в</w:t>
      </w:r>
      <w:r>
        <w:rPr>
          <w:spacing w:val="1"/>
        </w:rPr>
        <w:t xml:space="preserve"> </w:t>
      </w:r>
      <w:r>
        <w:t>разных местах программы. Благодаря им можно исполнять один и тот же</w:t>
      </w:r>
      <w:r>
        <w:rPr>
          <w:spacing w:val="1"/>
        </w:rPr>
        <w:t xml:space="preserve"> </w:t>
      </w:r>
      <w:r>
        <w:lastRenderedPageBreak/>
        <w:t>участок</w:t>
      </w:r>
      <w:r>
        <w:rPr>
          <w:spacing w:val="-1"/>
        </w:rPr>
        <w:t xml:space="preserve"> </w:t>
      </w:r>
      <w:r>
        <w:t>кода не сразу,</w:t>
      </w:r>
      <w:r>
        <w:rPr>
          <w:spacing w:val="-2"/>
        </w:rPr>
        <w:t xml:space="preserve"> </w:t>
      </w:r>
      <w:r>
        <w:t>а только</w:t>
      </w:r>
      <w:r>
        <w:rPr>
          <w:spacing w:val="1"/>
        </w:rPr>
        <w:t xml:space="preserve"> </w:t>
      </w:r>
      <w:r>
        <w:t>тогда,</w:t>
      </w:r>
      <w:r>
        <w:rPr>
          <w:spacing w:val="-2"/>
        </w:rPr>
        <w:t xml:space="preserve"> </w:t>
      </w:r>
      <w:r>
        <w:t>когда он понадобится.</w:t>
      </w:r>
    </w:p>
    <w:p w14:paraId="78A8D38B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before="6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2"/>
          <w:sz w:val="28"/>
        </w:rPr>
        <w:t xml:space="preserve"> </w:t>
      </w:r>
      <w:r>
        <w:rPr>
          <w:sz w:val="28"/>
        </w:rPr>
        <w:t>def,</w:t>
      </w:r>
      <w:r>
        <w:rPr>
          <w:spacing w:val="-3"/>
          <w:sz w:val="28"/>
        </w:rPr>
        <w:t xml:space="preserve"> </w:t>
      </w:r>
      <w:r>
        <w:rPr>
          <w:sz w:val="28"/>
        </w:rPr>
        <w:t>return?</w:t>
      </w:r>
    </w:p>
    <w:p w14:paraId="7FC87759" w14:textId="77777777" w:rsidR="00BD468C" w:rsidRDefault="007F1301">
      <w:pPr>
        <w:pStyle w:val="a3"/>
        <w:spacing w:before="163" w:line="360" w:lineRule="auto"/>
        <w:ind w:left="102" w:right="507" w:firstLine="707"/>
        <w:jc w:val="both"/>
      </w:pPr>
      <w:r>
        <w:t>В языке программирования Python функции определяются с помощью</w:t>
      </w:r>
      <w:r>
        <w:rPr>
          <w:spacing w:val="1"/>
        </w:rPr>
        <w:t xml:space="preserve"> </w:t>
      </w:r>
      <w:r>
        <w:t>оператора def. Ключевое слово def сообщает интерпретатору, что перед ним</w:t>
      </w:r>
      <w:r>
        <w:rPr>
          <w:spacing w:val="1"/>
        </w:rPr>
        <w:t xml:space="preserve"> </w:t>
      </w:r>
      <w:r>
        <w:t xml:space="preserve">определение    </w:t>
      </w:r>
      <w:r>
        <w:rPr>
          <w:spacing w:val="1"/>
        </w:rPr>
        <w:t xml:space="preserve"> </w:t>
      </w:r>
      <w:r>
        <w:t xml:space="preserve">функции.    </w:t>
      </w:r>
      <w:r>
        <w:rPr>
          <w:spacing w:val="1"/>
        </w:rPr>
        <w:t xml:space="preserve"> </w:t>
      </w:r>
      <w:r>
        <w:t xml:space="preserve">За     </w:t>
      </w:r>
      <w:r>
        <w:rPr>
          <w:spacing w:val="1"/>
        </w:rPr>
        <w:t xml:space="preserve"> </w:t>
      </w:r>
      <w:r>
        <w:t xml:space="preserve">def     </w:t>
      </w:r>
      <w:r>
        <w:rPr>
          <w:spacing w:val="1"/>
        </w:rPr>
        <w:t xml:space="preserve"> </w:t>
      </w:r>
      <w:r>
        <w:t xml:space="preserve">следует     </w:t>
      </w:r>
      <w:r>
        <w:rPr>
          <w:spacing w:val="1"/>
        </w:rPr>
        <w:t xml:space="preserve"> </w:t>
      </w:r>
      <w:r>
        <w:t xml:space="preserve">имя     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rPr>
          <w:b/>
          <w:color w:val="333333"/>
        </w:rPr>
        <w:t>Оператор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return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завершает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выполнение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функции,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которой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он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задан,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возвращает управление в вызывающую функцию, в точку, непосредственно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следующую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за вызовом.</w:t>
      </w:r>
    </w:p>
    <w:p w14:paraId="48979B46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left="102" w:right="513" w:firstLine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написании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функций?</w:t>
      </w:r>
    </w:p>
    <w:p w14:paraId="7B2CB5B3" w14:textId="77777777" w:rsidR="00BD468C" w:rsidRDefault="007F1301">
      <w:pPr>
        <w:pStyle w:val="a3"/>
        <w:spacing w:before="1" w:line="360" w:lineRule="auto"/>
        <w:ind w:left="102" w:right="504" w:firstLine="707"/>
        <w:jc w:val="both"/>
      </w:pPr>
      <w:r>
        <w:t>Локальные переменные видны только в локальной области видимости,</w:t>
      </w:r>
      <w:r>
        <w:rPr>
          <w:spacing w:val="1"/>
        </w:rPr>
        <w:t xml:space="preserve"> </w:t>
      </w:r>
      <w:r>
        <w:t>которой может выступать отдельно взятая функция. Глобальные переменные</w:t>
      </w:r>
      <w:r>
        <w:rPr>
          <w:spacing w:val="1"/>
        </w:rPr>
        <w:t xml:space="preserve"> </w:t>
      </w:r>
      <w:r>
        <w:t>видны во всей программе. "Видны" – значит, известны, доступны. К ним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глобальной переменной можно обратиться из локальной области видимости.</w:t>
      </w:r>
      <w:r>
        <w:rPr>
          <w:spacing w:val="1"/>
        </w:rPr>
        <w:t xml:space="preserve"> </w:t>
      </w:r>
      <w:r>
        <w:rPr>
          <w:spacing w:val="-1"/>
        </w:rPr>
        <w:t>К</w:t>
      </w:r>
      <w:r>
        <w:rPr>
          <w:spacing w:val="-15"/>
        </w:rPr>
        <w:t xml:space="preserve"> </w:t>
      </w:r>
      <w:r>
        <w:rPr>
          <w:spacing w:val="-1"/>
        </w:rPr>
        <w:t>локальной</w:t>
      </w:r>
      <w:r>
        <w:rPr>
          <w:spacing w:val="-14"/>
        </w:rPr>
        <w:t xml:space="preserve"> </w:t>
      </w:r>
      <w:r>
        <w:t>переменной</w:t>
      </w:r>
      <w:r>
        <w:rPr>
          <w:spacing w:val="-16"/>
        </w:rPr>
        <w:t xml:space="preserve"> </w:t>
      </w:r>
      <w:r>
        <w:t>нельзя</w:t>
      </w:r>
      <w:r>
        <w:rPr>
          <w:spacing w:val="-17"/>
        </w:rPr>
        <w:t xml:space="preserve"> </w:t>
      </w:r>
      <w:r>
        <w:t>обратиться</w:t>
      </w:r>
      <w:r>
        <w:rPr>
          <w:spacing w:val="-13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глобальной</w:t>
      </w:r>
      <w:r>
        <w:rPr>
          <w:spacing w:val="-16"/>
        </w:rPr>
        <w:t xml:space="preserve"> </w:t>
      </w:r>
      <w:r>
        <w:t>области</w:t>
      </w:r>
      <w:r>
        <w:rPr>
          <w:spacing w:val="-16"/>
        </w:rPr>
        <w:t xml:space="preserve"> </w:t>
      </w:r>
      <w:r>
        <w:t>видимости,</w:t>
      </w:r>
      <w:r>
        <w:rPr>
          <w:spacing w:val="-68"/>
        </w:rPr>
        <w:t xml:space="preserve"> </w:t>
      </w:r>
      <w:r>
        <w:t>потому что локальная переменная существует только в момент выполнения</w:t>
      </w:r>
      <w:r>
        <w:rPr>
          <w:spacing w:val="1"/>
        </w:rPr>
        <w:t xml:space="preserve"> </w:t>
      </w:r>
      <w:r>
        <w:t>тела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нее,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исчезают.</w:t>
      </w:r>
      <w:r>
        <w:rPr>
          <w:spacing w:val="-67"/>
        </w:rPr>
        <w:t xml:space="preserve"> </w:t>
      </w:r>
      <w:r>
        <w:t>Компьютерная память, которая под них отводилась, освобождается. Когда</w:t>
      </w:r>
      <w:r>
        <w:rPr>
          <w:spacing w:val="1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снова</w:t>
      </w:r>
      <w:r>
        <w:rPr>
          <w:spacing w:val="-3"/>
        </w:rPr>
        <w:t xml:space="preserve"> </w:t>
      </w:r>
      <w:r>
        <w:t>вызвана,</w:t>
      </w:r>
      <w:r>
        <w:rPr>
          <w:spacing w:val="-3"/>
        </w:rPr>
        <w:t xml:space="preserve"> </w:t>
      </w:r>
      <w:r>
        <w:t>локальные</w:t>
      </w:r>
      <w:r>
        <w:rPr>
          <w:spacing w:val="-3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созданы</w:t>
      </w:r>
      <w:r>
        <w:rPr>
          <w:spacing w:val="-2"/>
        </w:rPr>
        <w:t xml:space="preserve"> </w:t>
      </w:r>
      <w:r>
        <w:t>заново</w:t>
      </w:r>
    </w:p>
    <w:p w14:paraId="7D439C18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line="322" w:lineRule="exact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вернуть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функций?</w:t>
      </w:r>
    </w:p>
    <w:p w14:paraId="25C83F87" w14:textId="77777777" w:rsidR="00BD468C" w:rsidRDefault="007F1301">
      <w:pPr>
        <w:pStyle w:val="a3"/>
        <w:spacing w:before="161" w:line="360" w:lineRule="auto"/>
        <w:ind w:left="102" w:right="514" w:firstLine="707"/>
        <w:jc w:val="both"/>
      </w:pPr>
      <w:r>
        <w:t>В Питоне позволительно возвращать из функции несколько объектов,</w:t>
      </w:r>
      <w:r>
        <w:rPr>
          <w:spacing w:val="1"/>
        </w:rPr>
        <w:t xml:space="preserve"> </w:t>
      </w:r>
      <w:r>
        <w:t>перечислив</w:t>
      </w:r>
      <w:r>
        <w:rPr>
          <w:spacing w:val="-2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запятую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return.</w:t>
      </w:r>
    </w:p>
    <w:p w14:paraId="0E39ECCC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before="2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функцию?</w:t>
      </w:r>
    </w:p>
    <w:p w14:paraId="5F3DFDE9" w14:textId="77777777" w:rsidR="00BD468C" w:rsidRDefault="007F1301">
      <w:pPr>
        <w:pStyle w:val="a3"/>
        <w:spacing w:before="160" w:line="360" w:lineRule="auto"/>
        <w:ind w:left="102" w:right="506" w:firstLine="707"/>
        <w:jc w:val="both"/>
      </w:pPr>
      <w:r>
        <w:t>В программировании функции могут не только возвращать данные, но</w:t>
      </w:r>
      <w:r>
        <w:rPr>
          <w:spacing w:val="1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принимать</w:t>
      </w:r>
      <w:r>
        <w:rPr>
          <w:spacing w:val="-5"/>
        </w:rPr>
        <w:t xml:space="preserve"> </w:t>
      </w:r>
      <w:r>
        <w:t>их,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реализуется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называемых</w:t>
      </w:r>
      <w:r>
        <w:rPr>
          <w:spacing w:val="-4"/>
        </w:rPr>
        <w:t xml:space="preserve"> </w:t>
      </w:r>
      <w:r>
        <w:t>параметров,</w:t>
      </w:r>
      <w:r>
        <w:rPr>
          <w:spacing w:val="-68"/>
        </w:rPr>
        <w:t xml:space="preserve"> </w:t>
      </w:r>
      <w:r>
        <w:t>которые указываются в скобках в заголовке функции. Количество параметров</w:t>
      </w:r>
      <w:r>
        <w:rPr>
          <w:spacing w:val="-68"/>
        </w:rPr>
        <w:t xml:space="preserve"> </w:t>
      </w:r>
      <w:r>
        <w:t>может быть любым. Параметры представляют собой локальные переменные,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присваиваются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Конкретные</w:t>
      </w:r>
      <w:r>
        <w:rPr>
          <w:spacing w:val="-67"/>
        </w:rPr>
        <w:t xml:space="preserve"> </w:t>
      </w:r>
      <w:r>
        <w:t>значения, которые передаются в функцию при ее вызове, будем называть</w:t>
      </w:r>
      <w:r>
        <w:rPr>
          <w:spacing w:val="1"/>
        </w:rPr>
        <w:t xml:space="preserve"> </w:t>
      </w:r>
      <w:r>
        <w:t>аргументами.</w:t>
      </w:r>
      <w:r>
        <w:rPr>
          <w:spacing w:val="4"/>
        </w:rPr>
        <w:t xml:space="preserve"> </w:t>
      </w:r>
      <w:r>
        <w:t>Следует</w:t>
      </w:r>
      <w:r>
        <w:rPr>
          <w:spacing w:val="7"/>
        </w:rPr>
        <w:t xml:space="preserve"> </w:t>
      </w:r>
      <w:r>
        <w:t>иметь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виду,</w:t>
      </w:r>
      <w:r>
        <w:rPr>
          <w:spacing w:val="6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встречается</w:t>
      </w:r>
      <w:r>
        <w:rPr>
          <w:spacing w:val="5"/>
        </w:rPr>
        <w:t xml:space="preserve"> </w:t>
      </w:r>
      <w:r>
        <w:t>иная</w:t>
      </w:r>
      <w:r>
        <w:rPr>
          <w:spacing w:val="5"/>
        </w:rPr>
        <w:t xml:space="preserve"> </w:t>
      </w:r>
      <w:r>
        <w:t>терминология.</w:t>
      </w:r>
    </w:p>
    <w:p w14:paraId="6842CF80" w14:textId="77777777" w:rsidR="00BD468C" w:rsidRDefault="00BD468C">
      <w:pPr>
        <w:spacing w:line="360" w:lineRule="auto"/>
        <w:jc w:val="both"/>
        <w:sectPr w:rsidR="00BD468C">
          <w:pgSz w:w="11910" w:h="16840"/>
          <w:pgMar w:top="1040" w:right="340" w:bottom="280" w:left="1600" w:header="720" w:footer="720" w:gutter="0"/>
          <w:cols w:space="720"/>
        </w:sectPr>
      </w:pPr>
    </w:p>
    <w:p w14:paraId="661F4501" w14:textId="77777777" w:rsidR="00BD468C" w:rsidRDefault="007F1301">
      <w:pPr>
        <w:pStyle w:val="a3"/>
        <w:spacing w:before="67" w:line="360" w:lineRule="auto"/>
        <w:ind w:left="102" w:right="504"/>
        <w:jc w:val="both"/>
      </w:pPr>
      <w:r>
        <w:lastRenderedPageBreak/>
        <w:t>Например, формальные параметры и фактические параметры. В Python же</w:t>
      </w:r>
      <w:r>
        <w:rPr>
          <w:spacing w:val="1"/>
        </w:rPr>
        <w:t xml:space="preserve"> </w:t>
      </w:r>
      <w:r>
        <w:t>обычно все называют аргументами. Обратим внимание еще на один момент.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аргументов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совпадает.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три</w:t>
      </w:r>
      <w:r>
        <w:rPr>
          <w:spacing w:val="-67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два.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аргумент, если функция требует два обязательных. В рассмотренном примере</w:t>
      </w:r>
      <w:r>
        <w:rPr>
          <w:spacing w:val="-67"/>
        </w:rPr>
        <w:t xml:space="preserve"> </w:t>
      </w:r>
      <w:r>
        <w:t>они обязательные. Однако в Python у функций бывают параметры, которым</w:t>
      </w:r>
      <w:r>
        <w:rPr>
          <w:spacing w:val="1"/>
        </w:rPr>
        <w:t xml:space="preserve"> </w:t>
      </w:r>
      <w:r>
        <w:t>уже</w:t>
      </w:r>
      <w:r>
        <w:rPr>
          <w:spacing w:val="-6"/>
        </w:rPr>
        <w:t xml:space="preserve"> </w:t>
      </w:r>
      <w:r>
        <w:t>присвоено</w:t>
      </w:r>
      <w:r>
        <w:rPr>
          <w:spacing w:val="-5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по-умолчанию.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таком</w:t>
      </w:r>
      <w:r>
        <w:rPr>
          <w:spacing w:val="-6"/>
        </w:rPr>
        <w:t xml:space="preserve"> </w:t>
      </w:r>
      <w:r>
        <w:t>случае,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вызове</w:t>
      </w:r>
      <w:r>
        <w:rPr>
          <w:spacing w:val="-7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аргументы.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передать.</w:t>
      </w:r>
      <w:r>
        <w:rPr>
          <w:spacing w:val="-2"/>
        </w:rPr>
        <w:t xml:space="preserve"> </w:t>
      </w:r>
      <w:r>
        <w:t>Тогда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по умолчанию</w:t>
      </w:r>
      <w:r>
        <w:rPr>
          <w:spacing w:val="-1"/>
        </w:rPr>
        <w:t xml:space="preserve"> </w:t>
      </w:r>
      <w:r>
        <w:t>заменится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переданное.</w:t>
      </w:r>
    </w:p>
    <w:p w14:paraId="58A71998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before="3" w:line="360" w:lineRule="auto"/>
        <w:ind w:left="810" w:right="1458" w:firstLine="0"/>
        <w:jc w:val="both"/>
        <w:rPr>
          <w:sz w:val="28"/>
        </w:rPr>
      </w:pPr>
      <w:r>
        <w:rPr>
          <w:sz w:val="28"/>
        </w:rPr>
        <w:t>Как задать значение аргументов функции по умолчанию?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описании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</w:p>
    <w:p w14:paraId="1D8DBB15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line="321" w:lineRule="exact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lambda-выражений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Python?</w:t>
      </w:r>
    </w:p>
    <w:p w14:paraId="614EC674" w14:textId="77777777" w:rsidR="00BD468C" w:rsidRDefault="007F1301">
      <w:pPr>
        <w:pStyle w:val="a3"/>
        <w:spacing w:before="161" w:line="360" w:lineRule="auto"/>
        <w:ind w:left="102" w:right="506" w:firstLine="707"/>
        <w:jc w:val="both"/>
      </w:pPr>
      <w:r>
        <w:t>Python поддерживает интересный синтаксис, позволяющий определять</w:t>
      </w:r>
      <w:r>
        <w:rPr>
          <w:spacing w:val="1"/>
        </w:rPr>
        <w:t xml:space="preserve"> </w:t>
      </w:r>
      <w:r>
        <w:t>небольшие однострочные функции на лету. Позаимствованные из Lisp, так</w:t>
      </w:r>
      <w:r>
        <w:rPr>
          <w:spacing w:val="1"/>
        </w:rPr>
        <w:t xml:space="preserve"> </w:t>
      </w:r>
      <w:r>
        <w:t>называемые lambda-функции могут быть использованы везде, где требуется</w:t>
      </w:r>
      <w:r>
        <w:rPr>
          <w:spacing w:val="1"/>
        </w:rPr>
        <w:t xml:space="preserve"> </w:t>
      </w:r>
      <w:r>
        <w:rPr>
          <w:spacing w:val="-1"/>
        </w:rPr>
        <w:t>функция.</w:t>
      </w:r>
      <w:r>
        <w:rPr>
          <w:spacing w:val="-16"/>
        </w:rPr>
        <w:t xml:space="preserve"> </w:t>
      </w:r>
      <w:r>
        <w:rPr>
          <w:spacing w:val="-1"/>
        </w:rPr>
        <w:t>lambda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выражение,</w:t>
      </w:r>
      <w:r>
        <w:rPr>
          <w:spacing w:val="-16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инструкция.</w:t>
      </w:r>
      <w:r>
        <w:rPr>
          <w:spacing w:val="-13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этой</w:t>
      </w:r>
      <w:r>
        <w:rPr>
          <w:spacing w:val="-17"/>
        </w:rPr>
        <w:t xml:space="preserve"> </w:t>
      </w:r>
      <w:r>
        <w:t>причине</w:t>
      </w:r>
      <w:r>
        <w:rPr>
          <w:spacing w:val="-15"/>
        </w:rPr>
        <w:t xml:space="preserve"> </w:t>
      </w:r>
      <w:r>
        <w:t>ключевое</w:t>
      </w:r>
      <w:r>
        <w:rPr>
          <w:spacing w:val="-68"/>
        </w:rPr>
        <w:t xml:space="preserve"> </w:t>
      </w:r>
      <w:r>
        <w:t>слово lambda может появляться там, где синтаксис языка Python не позволяет</w:t>
      </w:r>
      <w:r>
        <w:rPr>
          <w:spacing w:val="-67"/>
        </w:rPr>
        <w:t xml:space="preserve"> </w:t>
      </w:r>
      <w:r>
        <w:t>использовать инструкцию def , – внутри литералов или в вызовах функций,</w:t>
      </w:r>
      <w:r>
        <w:rPr>
          <w:spacing w:val="1"/>
        </w:rPr>
        <w:t xml:space="preserve"> </w:t>
      </w:r>
      <w:r>
        <w:t>например.</w:t>
      </w:r>
    </w:p>
    <w:p w14:paraId="26204854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кода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3"/>
          <w:sz w:val="28"/>
        </w:rPr>
        <w:t xml:space="preserve"> </w:t>
      </w:r>
      <w:r>
        <w:rPr>
          <w:sz w:val="28"/>
        </w:rPr>
        <w:t>PRP257?</w:t>
      </w:r>
    </w:p>
    <w:p w14:paraId="3F837F7B" w14:textId="77777777" w:rsidR="00BD468C" w:rsidRDefault="007F1301">
      <w:pPr>
        <w:pStyle w:val="a3"/>
        <w:spacing w:before="160" w:line="360" w:lineRule="auto"/>
        <w:ind w:left="102" w:right="504" w:firstLine="707"/>
        <w:jc w:val="both"/>
      </w:pPr>
      <w:r>
        <w:t>PEP 257 описывает соглашения, связанные со строками документации</w:t>
      </w:r>
      <w:r>
        <w:rPr>
          <w:spacing w:val="1"/>
        </w:rPr>
        <w:t xml:space="preserve"> </w:t>
      </w:r>
      <w:r>
        <w:rPr>
          <w:spacing w:val="-1"/>
        </w:rPr>
        <w:t>python,</w:t>
      </w:r>
      <w:r>
        <w:rPr>
          <w:spacing w:val="-18"/>
        </w:rPr>
        <w:t xml:space="preserve"> </w:t>
      </w:r>
      <w:r>
        <w:rPr>
          <w:spacing w:val="-1"/>
        </w:rPr>
        <w:t>рассказывает</w:t>
      </w:r>
      <w:r>
        <w:rPr>
          <w:spacing w:val="-16"/>
        </w:rPr>
        <w:t xml:space="preserve"> </w:t>
      </w:r>
      <w:r>
        <w:rPr>
          <w:spacing w:val="-1"/>
        </w:rPr>
        <w:t>о</w:t>
      </w:r>
      <w:r>
        <w:rPr>
          <w:spacing w:val="-14"/>
        </w:rPr>
        <w:t xml:space="preserve"> </w:t>
      </w:r>
      <w:r>
        <w:rPr>
          <w:spacing w:val="-1"/>
        </w:rPr>
        <w:t>том,</w:t>
      </w:r>
      <w:r>
        <w:rPr>
          <w:spacing w:val="-16"/>
        </w:rPr>
        <w:t xml:space="preserve"> </w:t>
      </w:r>
      <w:r>
        <w:rPr>
          <w:spacing w:val="-1"/>
        </w:rPr>
        <w:t>как</w:t>
      </w:r>
      <w:r>
        <w:rPr>
          <w:spacing w:val="-17"/>
        </w:rPr>
        <w:t xml:space="preserve"> </w:t>
      </w:r>
      <w:r>
        <w:t>нужно</w:t>
      </w:r>
      <w:r>
        <w:rPr>
          <w:spacing w:val="-17"/>
        </w:rPr>
        <w:t xml:space="preserve"> </w:t>
      </w:r>
      <w:r>
        <w:t>документировать</w:t>
      </w:r>
      <w:r>
        <w:rPr>
          <w:spacing w:val="-16"/>
        </w:rPr>
        <w:t xml:space="preserve"> </w:t>
      </w:r>
      <w:r>
        <w:t>python</w:t>
      </w:r>
      <w:r>
        <w:rPr>
          <w:spacing w:val="-17"/>
        </w:rPr>
        <w:t xml:space="preserve"> </w:t>
      </w:r>
      <w:r>
        <w:t>код.</w:t>
      </w:r>
      <w:r>
        <w:rPr>
          <w:spacing w:val="-16"/>
        </w:rPr>
        <w:t xml:space="preserve"> </w:t>
      </w:r>
      <w:r>
        <w:t>Цель</w:t>
      </w:r>
      <w:r>
        <w:rPr>
          <w:spacing w:val="-16"/>
        </w:rPr>
        <w:t xml:space="preserve"> </w:t>
      </w:r>
      <w:r>
        <w:t>этого</w:t>
      </w:r>
      <w:r>
        <w:rPr>
          <w:spacing w:val="-68"/>
        </w:rPr>
        <w:t xml:space="preserve"> </w:t>
      </w:r>
      <w:r>
        <w:t>PEP - стандартизировать структуру строк документации: что они должны 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включать,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касаясь</w:t>
      </w:r>
      <w:r>
        <w:rPr>
          <w:spacing w:val="1"/>
        </w:rPr>
        <w:t xml:space="preserve"> </w:t>
      </w:r>
      <w:r>
        <w:t>вопроса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строк</w:t>
      </w:r>
      <w:r>
        <w:rPr>
          <w:spacing w:val="-67"/>
        </w:rPr>
        <w:t xml:space="preserve"> </w:t>
      </w:r>
      <w:r>
        <w:t>документации).</w:t>
      </w:r>
      <w:r>
        <w:rPr>
          <w:spacing w:val="-3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PEP</w:t>
      </w:r>
      <w:r>
        <w:rPr>
          <w:spacing w:val="-2"/>
        </w:rPr>
        <w:t xml:space="preserve"> </w:t>
      </w:r>
      <w:r>
        <w:t>описывает</w:t>
      </w:r>
      <w:r>
        <w:rPr>
          <w:spacing w:val="-1"/>
        </w:rPr>
        <w:t xml:space="preserve"> </w:t>
      </w:r>
      <w:r>
        <w:t>соглашения,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синтаксис</w:t>
      </w:r>
    </w:p>
    <w:p w14:paraId="32BE57AB" w14:textId="77777777" w:rsidR="00BD468C" w:rsidRDefault="007F1301">
      <w:pPr>
        <w:pStyle w:val="a4"/>
        <w:numPr>
          <w:ilvl w:val="0"/>
          <w:numId w:val="1"/>
        </w:numPr>
        <w:tabs>
          <w:tab w:val="left" w:pos="1518"/>
        </w:tabs>
        <w:spacing w:before="1" w:line="362" w:lineRule="auto"/>
        <w:ind w:left="102" w:right="512" w:firstLine="707"/>
        <w:jc w:val="both"/>
        <w:rPr>
          <w:sz w:val="28"/>
        </w:rPr>
      </w:pPr>
      <w:r>
        <w:rPr>
          <w:sz w:val="28"/>
        </w:rPr>
        <w:t>В чем особенность однострочных и многострочных форм 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документации?</w:t>
      </w:r>
    </w:p>
    <w:p w14:paraId="4B36079F" w14:textId="77777777" w:rsidR="00BD468C" w:rsidRDefault="007F1301">
      <w:pPr>
        <w:pStyle w:val="a3"/>
        <w:spacing w:line="360" w:lineRule="auto"/>
        <w:ind w:left="102" w:right="541" w:firstLine="707"/>
        <w:jc w:val="both"/>
      </w:pPr>
      <w:r>
        <w:t>Однострочные строки документации предназначены для действительно</w:t>
      </w:r>
      <w:r>
        <w:rPr>
          <w:spacing w:val="-67"/>
        </w:rPr>
        <w:t xml:space="preserve"> </w:t>
      </w:r>
      <w:r>
        <w:t>очевидных случаев.</w:t>
      </w:r>
      <w:r>
        <w:rPr>
          <w:spacing w:val="-2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должны умещаться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одной строке.</w:t>
      </w:r>
    </w:p>
    <w:p w14:paraId="72CF4A0E" w14:textId="77777777" w:rsidR="00BD468C" w:rsidRDefault="007F1301">
      <w:pPr>
        <w:pStyle w:val="a3"/>
        <w:spacing w:line="321" w:lineRule="exact"/>
        <w:ind w:left="102"/>
        <w:jc w:val="both"/>
      </w:pPr>
      <w:r>
        <w:t>Многострочные</w:t>
      </w:r>
      <w:r>
        <w:rPr>
          <w:spacing w:val="-4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документации</w:t>
      </w:r>
      <w:r>
        <w:rPr>
          <w:spacing w:val="-6"/>
        </w:rPr>
        <w:t xml:space="preserve"> </w:t>
      </w:r>
      <w:r>
        <w:t>состоят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однострочной</w:t>
      </w:r>
      <w:r>
        <w:rPr>
          <w:spacing w:val="-3"/>
        </w:rPr>
        <w:t xml:space="preserve"> </w:t>
      </w:r>
      <w:r>
        <w:t>строки</w:t>
      </w:r>
    </w:p>
    <w:p w14:paraId="1558FF7D" w14:textId="77777777" w:rsidR="00BD468C" w:rsidRDefault="00BD468C">
      <w:pPr>
        <w:spacing w:line="321" w:lineRule="exact"/>
        <w:jc w:val="both"/>
        <w:sectPr w:rsidR="00BD468C">
          <w:pgSz w:w="11910" w:h="16840"/>
          <w:pgMar w:top="1040" w:right="340" w:bottom="280" w:left="1600" w:header="720" w:footer="720" w:gutter="0"/>
          <w:cols w:space="720"/>
        </w:sectPr>
      </w:pPr>
    </w:p>
    <w:p w14:paraId="124E1064" w14:textId="77777777" w:rsidR="00BD468C" w:rsidRDefault="007F1301">
      <w:pPr>
        <w:pStyle w:val="a3"/>
        <w:spacing w:before="67" w:line="362" w:lineRule="auto"/>
        <w:ind w:left="102" w:right="1125"/>
      </w:pPr>
      <w:r>
        <w:lastRenderedPageBreak/>
        <w:t>документации с последующей пустой строкой, а затем более подробным</w:t>
      </w:r>
      <w:r>
        <w:rPr>
          <w:spacing w:val="-67"/>
        </w:rPr>
        <w:t xml:space="preserve"> </w:t>
      </w:r>
      <w:r>
        <w:t>описанием.</w:t>
      </w:r>
      <w:r>
        <w:rPr>
          <w:spacing w:val="-2"/>
        </w:rPr>
        <w:t xml:space="preserve"> </w:t>
      </w:r>
      <w:r>
        <w:t>Первая</w:t>
      </w:r>
      <w:r>
        <w:rPr>
          <w:spacing w:val="-4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использована</w:t>
      </w:r>
      <w:r>
        <w:rPr>
          <w:spacing w:val="-1"/>
        </w:rPr>
        <w:t xml:space="preserve"> </w:t>
      </w:r>
      <w:r>
        <w:t>автоматическими</w:t>
      </w:r>
    </w:p>
    <w:p w14:paraId="57D785B9" w14:textId="77777777" w:rsidR="00BD468C" w:rsidRDefault="007F1301">
      <w:pPr>
        <w:pStyle w:val="a3"/>
        <w:spacing w:line="317" w:lineRule="exact"/>
        <w:ind w:left="102"/>
      </w:pPr>
      <w:r>
        <w:t>средствами</w:t>
      </w:r>
      <w:r>
        <w:rPr>
          <w:spacing w:val="-3"/>
        </w:rPr>
        <w:t xml:space="preserve"> </w:t>
      </w:r>
      <w:r>
        <w:t>индексации,</w:t>
      </w:r>
      <w:r>
        <w:rPr>
          <w:spacing w:val="-3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важно,</w:t>
      </w:r>
      <w:r>
        <w:rPr>
          <w:spacing w:val="-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находилась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одной</w:t>
      </w:r>
    </w:p>
    <w:p w14:paraId="0231E94C" w14:textId="77777777" w:rsidR="00BD468C" w:rsidRDefault="007F1301">
      <w:pPr>
        <w:pStyle w:val="a3"/>
        <w:spacing w:before="161" w:line="360" w:lineRule="auto"/>
        <w:ind w:left="102" w:right="732"/>
      </w:pPr>
      <w:r>
        <w:t>строке и была отделена от остальной документации пустой строкой. Первая</w:t>
      </w:r>
      <w:r>
        <w:rPr>
          <w:spacing w:val="-67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строке, где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открывающие кавычки,</w:t>
      </w:r>
      <w:r>
        <w:rPr>
          <w:spacing w:val="-2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на</w:t>
      </w:r>
    </w:p>
    <w:p w14:paraId="4FCFA8FA" w14:textId="77777777" w:rsidR="00BD468C" w:rsidRDefault="007F1301">
      <w:pPr>
        <w:pStyle w:val="a3"/>
        <w:spacing w:before="1" w:line="360" w:lineRule="auto"/>
        <w:ind w:left="102" w:right="1020"/>
      </w:pPr>
      <w:r>
        <w:t>следующей строке. Вся документация должна иметь такой же отступ, как</w:t>
      </w:r>
      <w:r>
        <w:rPr>
          <w:spacing w:val="-67"/>
        </w:rPr>
        <w:t xml:space="preserve"> </w:t>
      </w:r>
      <w:r>
        <w:t>кавычки</w:t>
      </w:r>
      <w:r>
        <w:rPr>
          <w:spacing w:val="-3"/>
        </w:rPr>
        <w:t xml:space="preserve"> </w:t>
      </w:r>
      <w:r>
        <w:t>на первой строке</w:t>
      </w:r>
    </w:p>
    <w:p w14:paraId="6C926AA4" w14:textId="77777777" w:rsidR="00BD468C" w:rsidRDefault="007F1301">
      <w:pPr>
        <w:pStyle w:val="a3"/>
        <w:spacing w:line="360" w:lineRule="auto"/>
        <w:ind w:left="102" w:right="329" w:firstLine="707"/>
      </w:pPr>
      <w:r>
        <w:t>Вывод: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лабораторной</w:t>
      </w:r>
      <w:r>
        <w:rPr>
          <w:spacing w:val="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2"/>
        </w:rPr>
        <w:t xml:space="preserve"> </w:t>
      </w:r>
      <w:r>
        <w:t>поучены</w:t>
      </w:r>
      <w:r>
        <w:rPr>
          <w:spacing w:val="2"/>
        </w:rPr>
        <w:t xml:space="preserve"> </w:t>
      </w:r>
      <w:r>
        <w:t>навыки</w:t>
      </w:r>
      <w:r>
        <w:rPr>
          <w:spacing w:val="-6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работе с</w:t>
      </w:r>
      <w:r>
        <w:rPr>
          <w:spacing w:val="-4"/>
        </w:rPr>
        <w:t xml:space="preserve"> </w:t>
      </w:r>
      <w:r>
        <w:t>функциями в</w:t>
      </w:r>
      <w:r>
        <w:rPr>
          <w:spacing w:val="1"/>
        </w:rPr>
        <w:t xml:space="preserve"> </w:t>
      </w:r>
      <w:r>
        <w:t>Python.</w:t>
      </w:r>
    </w:p>
    <w:sectPr w:rsidR="00BD468C">
      <w:pgSz w:w="11910" w:h="16840"/>
      <w:pgMar w:top="1040" w:right="3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0A5D"/>
    <w:multiLevelType w:val="hybridMultilevel"/>
    <w:tmpl w:val="ABCC27A2"/>
    <w:lvl w:ilvl="0" w:tplc="C4C8CEB0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181B62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EF0898B0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374848FC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59C2DACE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C486E18A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026A1558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46CEE112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F1FE6836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33230B81"/>
    <w:multiLevelType w:val="hybridMultilevel"/>
    <w:tmpl w:val="13B44936"/>
    <w:lvl w:ilvl="0" w:tplc="F9B2DA22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8864D82">
      <w:numFmt w:val="bullet"/>
      <w:lvlText w:val="•"/>
      <w:lvlJc w:val="left"/>
      <w:pPr>
        <w:ind w:left="1086" w:hanging="708"/>
      </w:pPr>
      <w:rPr>
        <w:rFonts w:hint="default"/>
        <w:lang w:val="ru-RU" w:eastAsia="en-US" w:bidi="ar-SA"/>
      </w:rPr>
    </w:lvl>
    <w:lvl w:ilvl="2" w:tplc="0B66C6B0">
      <w:numFmt w:val="bullet"/>
      <w:lvlText w:val="•"/>
      <w:lvlJc w:val="left"/>
      <w:pPr>
        <w:ind w:left="2073" w:hanging="708"/>
      </w:pPr>
      <w:rPr>
        <w:rFonts w:hint="default"/>
        <w:lang w:val="ru-RU" w:eastAsia="en-US" w:bidi="ar-SA"/>
      </w:rPr>
    </w:lvl>
    <w:lvl w:ilvl="3" w:tplc="FFE0FF08">
      <w:numFmt w:val="bullet"/>
      <w:lvlText w:val="•"/>
      <w:lvlJc w:val="left"/>
      <w:pPr>
        <w:ind w:left="3059" w:hanging="708"/>
      </w:pPr>
      <w:rPr>
        <w:rFonts w:hint="default"/>
        <w:lang w:val="ru-RU" w:eastAsia="en-US" w:bidi="ar-SA"/>
      </w:rPr>
    </w:lvl>
    <w:lvl w:ilvl="4" w:tplc="76F65D58">
      <w:numFmt w:val="bullet"/>
      <w:lvlText w:val="•"/>
      <w:lvlJc w:val="left"/>
      <w:pPr>
        <w:ind w:left="4046" w:hanging="708"/>
      </w:pPr>
      <w:rPr>
        <w:rFonts w:hint="default"/>
        <w:lang w:val="ru-RU" w:eastAsia="en-US" w:bidi="ar-SA"/>
      </w:rPr>
    </w:lvl>
    <w:lvl w:ilvl="5" w:tplc="6D4099CE">
      <w:numFmt w:val="bullet"/>
      <w:lvlText w:val="•"/>
      <w:lvlJc w:val="left"/>
      <w:pPr>
        <w:ind w:left="5033" w:hanging="708"/>
      </w:pPr>
      <w:rPr>
        <w:rFonts w:hint="default"/>
        <w:lang w:val="ru-RU" w:eastAsia="en-US" w:bidi="ar-SA"/>
      </w:rPr>
    </w:lvl>
    <w:lvl w:ilvl="6" w:tplc="EDB84FDE">
      <w:numFmt w:val="bullet"/>
      <w:lvlText w:val="•"/>
      <w:lvlJc w:val="left"/>
      <w:pPr>
        <w:ind w:left="6019" w:hanging="708"/>
      </w:pPr>
      <w:rPr>
        <w:rFonts w:hint="default"/>
        <w:lang w:val="ru-RU" w:eastAsia="en-US" w:bidi="ar-SA"/>
      </w:rPr>
    </w:lvl>
    <w:lvl w:ilvl="7" w:tplc="69903D2A">
      <w:numFmt w:val="bullet"/>
      <w:lvlText w:val="•"/>
      <w:lvlJc w:val="left"/>
      <w:pPr>
        <w:ind w:left="7006" w:hanging="708"/>
      </w:pPr>
      <w:rPr>
        <w:rFonts w:hint="default"/>
        <w:lang w:val="ru-RU" w:eastAsia="en-US" w:bidi="ar-SA"/>
      </w:rPr>
    </w:lvl>
    <w:lvl w:ilvl="8" w:tplc="DBBC3FC8">
      <w:numFmt w:val="bullet"/>
      <w:lvlText w:val="•"/>
      <w:lvlJc w:val="left"/>
      <w:pPr>
        <w:ind w:left="7993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8C"/>
    <w:rsid w:val="005318DE"/>
    <w:rsid w:val="007F1301"/>
    <w:rsid w:val="00BD468C"/>
    <w:rsid w:val="00C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8FDD"/>
  <w15:docId w15:val="{89AD3361-C051-4B1B-8D77-02181E47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Екатерина</cp:lastModifiedBy>
  <cp:revision>3</cp:revision>
  <dcterms:created xsi:type="dcterms:W3CDTF">2021-12-23T23:17:00Z</dcterms:created>
  <dcterms:modified xsi:type="dcterms:W3CDTF">2021-12-24T08:49:00Z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2021-12-23T00:00:00Z</vt:filetime>
  </property>
</Properties>
</file>