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036" w:rsidRDefault="00626036" w:rsidP="00626036">
      <w:pPr>
        <w:jc w:val="center"/>
      </w:pPr>
      <w:r>
        <w:t>МИНИСТЕРСТО ОБРАЗОВАНИЯ И НАУКИ РФ</w:t>
      </w:r>
    </w:p>
    <w:p w:rsidR="00626036" w:rsidRDefault="00626036" w:rsidP="00626036">
      <w:pPr>
        <w:jc w:val="center"/>
      </w:pPr>
      <w:r>
        <w:t>Федеральное государственное бюджетное образовательное учреждение</w:t>
      </w:r>
    </w:p>
    <w:p w:rsidR="00626036" w:rsidRDefault="00626036" w:rsidP="00626036">
      <w:pPr>
        <w:jc w:val="center"/>
      </w:pPr>
      <w:r>
        <w:t>Высшего образования</w:t>
      </w:r>
    </w:p>
    <w:p w:rsidR="00626036" w:rsidRDefault="00626036" w:rsidP="00626036">
      <w:pPr>
        <w:jc w:val="center"/>
      </w:pPr>
      <w:r>
        <w:t>«Чувашский государственный университет имени И.Н.Ульянова»</w:t>
      </w:r>
    </w:p>
    <w:p w:rsidR="00626036" w:rsidRDefault="00626036" w:rsidP="00626036">
      <w:pPr>
        <w:jc w:val="center"/>
      </w:pPr>
      <w:r>
        <w:t>Факультет информатики и вычислительной техники</w:t>
      </w: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rPr>
          <w:sz w:val="22"/>
        </w:rPr>
      </w:pPr>
    </w:p>
    <w:p w:rsidR="00626036" w:rsidRPr="009E6B1D" w:rsidRDefault="00626036" w:rsidP="00626036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Лабораторная работа №1</w:t>
      </w:r>
    </w:p>
    <w:p w:rsidR="00626036" w:rsidRDefault="00626036" w:rsidP="00626036">
      <w:pPr>
        <w:jc w:val="center"/>
      </w:pPr>
      <w:r>
        <w:rPr>
          <w:b/>
          <w:sz w:val="36"/>
        </w:rPr>
        <w:t>на тему: «</w:t>
      </w:r>
      <w:r w:rsidRPr="00626036">
        <w:rPr>
          <w:rFonts w:eastAsia="MS Mincho" w:cs="Times New Roman"/>
          <w:b/>
          <w:sz w:val="36"/>
          <w:szCs w:val="36"/>
        </w:rPr>
        <w:t xml:space="preserve">Разработка статических </w:t>
      </w:r>
      <w:r w:rsidRPr="00626036">
        <w:rPr>
          <w:rFonts w:eastAsia="MS Mincho" w:cs="Times New Roman"/>
          <w:b/>
          <w:sz w:val="36"/>
          <w:szCs w:val="36"/>
          <w:lang w:val="en-US"/>
        </w:rPr>
        <w:t>html</w:t>
      </w:r>
      <w:r w:rsidRPr="00626036">
        <w:rPr>
          <w:rFonts w:eastAsia="MS Mincho" w:cs="Times New Roman"/>
          <w:b/>
          <w:sz w:val="36"/>
          <w:szCs w:val="36"/>
        </w:rPr>
        <w:t>-страниц.</w:t>
      </w:r>
      <w:r w:rsidRPr="00626036">
        <w:rPr>
          <w:b/>
          <w:sz w:val="36"/>
          <w:szCs w:val="36"/>
        </w:rPr>
        <w:t>»</w:t>
      </w: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jc w:val="center"/>
        <w:rPr>
          <w:sz w:val="24"/>
        </w:rPr>
      </w:pPr>
    </w:p>
    <w:p w:rsidR="00626036" w:rsidRDefault="00626036" w:rsidP="00626036">
      <w:pPr>
        <w:rPr>
          <w:sz w:val="24"/>
        </w:rPr>
      </w:pPr>
    </w:p>
    <w:p w:rsidR="00626036" w:rsidRDefault="00626036" w:rsidP="00626036">
      <w:pPr>
        <w:rPr>
          <w:sz w:val="24"/>
        </w:rPr>
      </w:pPr>
    </w:p>
    <w:p w:rsidR="00626036" w:rsidRDefault="00626036" w:rsidP="00626036">
      <w:pPr>
        <w:jc w:val="right"/>
      </w:pPr>
      <w:r>
        <w:t>Работу выполнил:</w:t>
      </w:r>
    </w:p>
    <w:p w:rsidR="00626036" w:rsidRDefault="00626036" w:rsidP="00626036">
      <w:pPr>
        <w:jc w:val="right"/>
      </w:pPr>
      <w:r>
        <w:t>Студент группы ИВТ-13-18</w:t>
      </w:r>
    </w:p>
    <w:p w:rsidR="00626036" w:rsidRDefault="00626036" w:rsidP="00626036">
      <w:pPr>
        <w:jc w:val="right"/>
      </w:pPr>
      <w:r>
        <w:t>Григорьев Д.А.</w:t>
      </w:r>
    </w:p>
    <w:p w:rsidR="00626036" w:rsidRDefault="00626036" w:rsidP="00626036">
      <w:pPr>
        <w:jc w:val="right"/>
      </w:pPr>
      <w:r>
        <w:t>Проверил:</w:t>
      </w:r>
    </w:p>
    <w:p w:rsidR="00626036" w:rsidRDefault="00626036" w:rsidP="00626036">
      <w:pPr>
        <w:jc w:val="right"/>
      </w:pPr>
      <w:r>
        <w:t>ФИО преподавателя</w:t>
      </w:r>
    </w:p>
    <w:p w:rsidR="00626036" w:rsidRDefault="00626036" w:rsidP="00626036"/>
    <w:p w:rsidR="00626036" w:rsidRDefault="00626036" w:rsidP="00626036"/>
    <w:p w:rsidR="00626036" w:rsidRDefault="00626036" w:rsidP="00626036">
      <w:pPr>
        <w:jc w:val="center"/>
      </w:pPr>
      <w:r>
        <w:t>Чебоксары-2020г.</w:t>
      </w:r>
    </w:p>
    <w:p w:rsidR="003530F7" w:rsidRDefault="00C17283"/>
    <w:p w:rsidR="00626036" w:rsidRPr="00626036" w:rsidRDefault="00626036" w:rsidP="00626036">
      <w:pPr>
        <w:pStyle w:val="a3"/>
        <w:ind w:firstLine="709"/>
        <w:rPr>
          <w:sz w:val="28"/>
          <w:szCs w:val="28"/>
        </w:rPr>
      </w:pPr>
      <w:r w:rsidRPr="00626036">
        <w:rPr>
          <w:b/>
        </w:rPr>
        <w:lastRenderedPageBreak/>
        <w:t>Цель работы:</w:t>
      </w:r>
      <w:r>
        <w:t xml:space="preserve"> </w:t>
      </w:r>
      <w:r w:rsidRPr="00626036">
        <w:rPr>
          <w:sz w:val="28"/>
          <w:szCs w:val="28"/>
        </w:rPr>
        <w:t>Научиться создавать документы, предназначенные для использования на Web-страницах с использованием языка разметки документов HTML4.01.</w:t>
      </w:r>
    </w:p>
    <w:p w:rsidR="00626036" w:rsidRDefault="001F70BC" w:rsidP="001F70BC">
      <w:pPr>
        <w:spacing w:after="0" w:line="240" w:lineRule="auto"/>
        <w:jc w:val="center"/>
        <w:rPr>
          <w:b/>
          <w:szCs w:val="28"/>
        </w:rPr>
      </w:pPr>
      <w:r w:rsidRPr="001F70BC">
        <w:rPr>
          <w:b/>
          <w:szCs w:val="28"/>
        </w:rPr>
        <w:t>Задание</w:t>
      </w:r>
    </w:p>
    <w:p w:rsidR="001F70BC" w:rsidRPr="001F70BC" w:rsidRDefault="001F70BC" w:rsidP="001F70BC">
      <w:pPr>
        <w:pStyle w:val="a3"/>
        <w:ind w:firstLine="709"/>
        <w:rPr>
          <w:sz w:val="28"/>
        </w:rPr>
      </w:pPr>
      <w:r w:rsidRPr="001F70BC">
        <w:rPr>
          <w:sz w:val="28"/>
        </w:rPr>
        <w:t>Разработать Web-страницы на тему «День в истории». Для разработки html-страниц выбираются две произвольные даты и связанные с ними события (одна дата – одно событие). Тематика событий может быть произвольной: день Победы, день рождения любимого поэта, день кофе, день программиста и т.д.</w:t>
      </w:r>
    </w:p>
    <w:p w:rsidR="001F70BC" w:rsidRPr="001F70BC" w:rsidRDefault="001F70BC" w:rsidP="001F70BC">
      <w:pPr>
        <w:pStyle w:val="a3"/>
        <w:ind w:firstLine="709"/>
        <w:rPr>
          <w:sz w:val="28"/>
        </w:rPr>
      </w:pPr>
      <w:r w:rsidRPr="001F70BC">
        <w:rPr>
          <w:sz w:val="28"/>
        </w:rPr>
        <w:t xml:space="preserve">Для реализации задания использовать любой текстовый редактор. </w:t>
      </w:r>
    </w:p>
    <w:p w:rsidR="001F70BC" w:rsidRPr="001F70BC" w:rsidRDefault="001F70BC" w:rsidP="001F70BC">
      <w:pPr>
        <w:pStyle w:val="a3"/>
        <w:ind w:firstLine="709"/>
        <w:rPr>
          <w:sz w:val="28"/>
        </w:rPr>
      </w:pPr>
      <w:r w:rsidRPr="001F70BC">
        <w:rPr>
          <w:b/>
          <w:sz w:val="28"/>
          <w:u w:val="wave"/>
        </w:rPr>
        <w:t>Описание выбранных событий</w:t>
      </w:r>
      <w:r w:rsidRPr="001F70BC">
        <w:rPr>
          <w:sz w:val="28"/>
        </w:rPr>
        <w:t xml:space="preserve"> должно состоять из следующих пунктов:</w:t>
      </w:r>
    </w:p>
    <w:p w:rsidR="001F70BC" w:rsidRPr="001F70BC" w:rsidRDefault="001F70BC" w:rsidP="001F70BC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sz w:val="28"/>
        </w:rPr>
      </w:pPr>
      <w:r w:rsidRPr="001F70BC">
        <w:rPr>
          <w:sz w:val="28"/>
        </w:rPr>
        <w:t>«О событии дня». Это основной раздел, содержащий описание выбранного события.</w:t>
      </w:r>
    </w:p>
    <w:p w:rsidR="001F70BC" w:rsidRPr="001F70BC" w:rsidRDefault="001F70BC" w:rsidP="001F70BC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sz w:val="28"/>
        </w:rPr>
      </w:pPr>
      <w:r w:rsidRPr="001F70BC">
        <w:rPr>
          <w:sz w:val="28"/>
        </w:rPr>
        <w:t>«Дополнительно». Этот пункт должен содержать связанную с основным событием информацию (не менее трёх фактов).</w:t>
      </w:r>
    </w:p>
    <w:p w:rsidR="001F70BC" w:rsidRPr="001F70BC" w:rsidRDefault="001F70BC" w:rsidP="001F70BC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sz w:val="28"/>
        </w:rPr>
      </w:pPr>
      <w:r w:rsidRPr="001F70BC">
        <w:rPr>
          <w:sz w:val="28"/>
        </w:rPr>
        <w:t>«Галерея». Связанные с событием фото (не менее десяти).</w:t>
      </w:r>
    </w:p>
    <w:p w:rsidR="001F70BC" w:rsidRPr="001F70BC" w:rsidRDefault="001F70BC" w:rsidP="001F70BC">
      <w:pPr>
        <w:pStyle w:val="a3"/>
        <w:ind w:firstLine="709"/>
        <w:rPr>
          <w:sz w:val="28"/>
        </w:rPr>
      </w:pPr>
      <w:r w:rsidRPr="001F70BC">
        <w:rPr>
          <w:sz w:val="28"/>
        </w:rPr>
        <w:t>Пункт 2 должен быть реализован как многоуровневый список дополнительных фактов. Возможна реализация многоуровневыми списками других пунктов при наличии достаточного количества информации.</w:t>
      </w:r>
    </w:p>
    <w:p w:rsidR="001F70BC" w:rsidRPr="001F70BC" w:rsidRDefault="001F70BC" w:rsidP="001F70BC">
      <w:pPr>
        <w:pStyle w:val="a3"/>
        <w:ind w:firstLine="709"/>
        <w:rPr>
          <w:sz w:val="28"/>
        </w:rPr>
      </w:pPr>
    </w:p>
    <w:p w:rsidR="001F70BC" w:rsidRPr="001F70BC" w:rsidRDefault="001F70BC" w:rsidP="001F70BC">
      <w:pPr>
        <w:pStyle w:val="a3"/>
        <w:ind w:firstLine="709"/>
        <w:rPr>
          <w:sz w:val="28"/>
        </w:rPr>
      </w:pPr>
      <w:r w:rsidRPr="001F70BC">
        <w:rPr>
          <w:b/>
          <w:sz w:val="28"/>
          <w:u w:val="wave"/>
        </w:rPr>
        <w:t>Для всех вариантов</w:t>
      </w:r>
      <w:r w:rsidRPr="001F70BC">
        <w:rPr>
          <w:sz w:val="28"/>
        </w:rPr>
        <w:t xml:space="preserve"> страницы, соответствующие описанию одного события должны содержать следующее: 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>каждая страница содержит два фрейма. Один фрейм предназначен для навигации по сайту (нумерованный список ссылок на части документа), а второй фрейм содержит соответствующую информацию;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>в дочерних документах должны быть реализованы ссылки «Назад», «Вперед» и «На главную». Ссылки «Вперёд» и «Назад» должны перемещать пользователя по иерархии страниц сайта, а не по истории посещения страниц;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>информация, предоставляемая пользователю, должна содержать графическую информацию. Картинки должны иметь размеры, не превышающие размеры окна браузера, различное обтекание и выравнивание. Предусмотреть использование изображений-ссылок;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>фоновые изображения;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 xml:space="preserve">одно- и многоуровневые нумерованные и маркированные списки. При использовании маркированных списков в качестве маркера использовать а) картинку, б) символ из таблицы </w:t>
      </w:r>
      <w:r w:rsidRPr="001F70BC">
        <w:rPr>
          <w:sz w:val="28"/>
          <w:lang w:val="en-US"/>
        </w:rPr>
        <w:t>Unicode</w:t>
      </w:r>
      <w:r w:rsidRPr="001F70BC">
        <w:rPr>
          <w:sz w:val="28"/>
        </w:rPr>
        <w:t>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 xml:space="preserve">таблицы с различными типами выравнивания данных в ячейках по вертикали и горизонтали (параметры </w:t>
      </w:r>
      <w:r w:rsidRPr="001F70BC">
        <w:rPr>
          <w:sz w:val="28"/>
          <w:lang w:val="en-US"/>
        </w:rPr>
        <w:t>align</w:t>
      </w:r>
      <w:r w:rsidRPr="001F70BC">
        <w:rPr>
          <w:sz w:val="28"/>
        </w:rPr>
        <w:t xml:space="preserve"> и </w:t>
      </w:r>
      <w:r w:rsidRPr="001F70BC">
        <w:rPr>
          <w:sz w:val="28"/>
          <w:lang w:val="en-US"/>
        </w:rPr>
        <w:t>valign</w:t>
      </w:r>
      <w:r w:rsidRPr="001F70BC">
        <w:rPr>
          <w:sz w:val="28"/>
        </w:rPr>
        <w:t>), отступами, цветовым оформлением;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t>карту-изображение и, как альтернативу ей, обычные ссылки на части документа или вспомогательные документы (см. пункт «Дополнительно» выше). Должен быть реализован клиентский вариант карты-изображения;</w:t>
      </w:r>
    </w:p>
    <w:p w:rsidR="001F70BC" w:rsidRPr="001F70BC" w:rsidRDefault="001F70BC" w:rsidP="001F70BC">
      <w:pPr>
        <w:pStyle w:val="a3"/>
        <w:numPr>
          <w:ilvl w:val="0"/>
          <w:numId w:val="1"/>
        </w:numPr>
        <w:tabs>
          <w:tab w:val="clear" w:pos="170"/>
          <w:tab w:val="num" w:pos="851"/>
        </w:tabs>
        <w:ind w:firstLine="709"/>
        <w:rPr>
          <w:sz w:val="28"/>
        </w:rPr>
      </w:pPr>
      <w:r w:rsidRPr="001F70BC">
        <w:rPr>
          <w:sz w:val="28"/>
        </w:rPr>
        <w:lastRenderedPageBreak/>
        <w:t xml:space="preserve">блоки текста, выполняющие на странице одинаковые логические функции (заголовки, определения, почтовые адреса, толковое значение слов и т.п.) должны иметь одинаковое стилевое оформление: цвет текста, размер и стиль шрифта, тип наклона, оформление в отдельный абзац, выделений рамками разного цвета и типа и т.п. Стилевое оформление должно быть реализовано только с использованием возможностей HTML 4.01 и 5, </w:t>
      </w:r>
      <w:r w:rsidRPr="001F70BC">
        <w:rPr>
          <w:sz w:val="28"/>
          <w:u w:val="single"/>
        </w:rPr>
        <w:t>без использования</w:t>
      </w:r>
      <w:r w:rsidRPr="001F70BC">
        <w:rPr>
          <w:sz w:val="28"/>
        </w:rPr>
        <w:t xml:space="preserve"> </w:t>
      </w:r>
      <w:r w:rsidRPr="001F70BC">
        <w:rPr>
          <w:sz w:val="28"/>
          <w:lang w:val="en-US"/>
        </w:rPr>
        <w:t>CSS</w:t>
      </w:r>
      <w:r w:rsidRPr="001F70BC">
        <w:rPr>
          <w:sz w:val="28"/>
        </w:rPr>
        <w:t>.</w:t>
      </w:r>
    </w:p>
    <w:p w:rsidR="001F70BC" w:rsidRDefault="001F70BC" w:rsidP="001F70BC">
      <w:pPr>
        <w:spacing w:after="0" w:line="240" w:lineRule="auto"/>
        <w:jc w:val="center"/>
        <w:rPr>
          <w:b/>
        </w:rPr>
      </w:pPr>
      <w:r w:rsidRPr="001F70BC">
        <w:rPr>
          <w:rFonts w:eastAsia="MS Mincho" w:cs="Times New Roman"/>
          <w:b/>
        </w:rPr>
        <w:t>Структура сайта</w:t>
      </w:r>
    </w:p>
    <w:p w:rsidR="009E6B1D" w:rsidRDefault="00EC5711" w:rsidP="009E6B1D">
      <w:pPr>
        <w:spacing w:after="0" w:line="240" w:lineRule="auto"/>
        <w:rPr>
          <w:szCs w:val="28"/>
        </w:rPr>
      </w:pPr>
      <w:r w:rsidRPr="00EC5711"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8pt;height:225.4pt">
            <v:imagedata r:id="rId5" o:title="Site"/>
          </v:shape>
        </w:pict>
      </w:r>
    </w:p>
    <w:p w:rsidR="009E6B1D" w:rsidRPr="009E6B1D" w:rsidRDefault="009E6B1D" w:rsidP="009E6B1D">
      <w:pPr>
        <w:spacing w:after="0" w:line="240" w:lineRule="auto"/>
        <w:rPr>
          <w:b/>
          <w:szCs w:val="28"/>
        </w:rPr>
      </w:pPr>
      <w:r w:rsidRPr="009E6B1D">
        <w:rPr>
          <w:b/>
          <w:szCs w:val="28"/>
        </w:rPr>
        <w:t>Структура рабочего каталога:</w:t>
      </w:r>
    </w:p>
    <w:p w:rsidR="009E6B1D" w:rsidRPr="002020FF" w:rsidRDefault="009E6B1D" w:rsidP="009E6B1D">
      <w:pPr>
        <w:pStyle w:val="a3"/>
        <w:tabs>
          <w:tab w:val="left" w:pos="2835"/>
          <w:tab w:val="left" w:pos="3261"/>
        </w:tabs>
        <w:ind w:firstLine="709"/>
        <w:rPr>
          <w:sz w:val="28"/>
        </w:rPr>
      </w:pPr>
      <w:r w:rsidRPr="002020FF">
        <w:rPr>
          <w:sz w:val="28"/>
          <w:lang w:val="en-US"/>
        </w:rPr>
        <w:t>index</w:t>
      </w:r>
      <w:r w:rsidRPr="002020FF">
        <w:rPr>
          <w:sz w:val="28"/>
        </w:rPr>
        <w:t>.</w:t>
      </w:r>
      <w:r w:rsidRPr="002020FF">
        <w:rPr>
          <w:sz w:val="28"/>
          <w:lang w:val="en-US"/>
        </w:rPr>
        <w:t>html</w:t>
      </w:r>
      <w:r w:rsidRPr="002020FF">
        <w:rPr>
          <w:sz w:val="28"/>
        </w:rPr>
        <w:tab/>
        <w:t>–</w:t>
      </w:r>
      <w:r w:rsidRPr="002020FF">
        <w:rPr>
          <w:sz w:val="28"/>
        </w:rPr>
        <w:tab/>
        <w:t>основной файл, описывающий фреймовую структуру</w:t>
      </w:r>
    </w:p>
    <w:p w:rsidR="009E6B1D" w:rsidRPr="002020FF" w:rsidRDefault="009E6B1D" w:rsidP="009E6B1D">
      <w:pPr>
        <w:pStyle w:val="a3"/>
        <w:tabs>
          <w:tab w:val="left" w:pos="2835"/>
          <w:tab w:val="left" w:pos="3261"/>
        </w:tabs>
        <w:ind w:firstLine="1134"/>
        <w:rPr>
          <w:sz w:val="28"/>
        </w:rPr>
      </w:pPr>
      <w:r w:rsidRPr="002020FF">
        <w:rPr>
          <w:sz w:val="28"/>
          <w:lang w:val="en-US"/>
        </w:rPr>
        <w:t>css</w:t>
      </w:r>
      <w:r w:rsidRPr="002020FF">
        <w:rPr>
          <w:sz w:val="28"/>
        </w:rPr>
        <w:tab/>
        <w:t>–</w:t>
      </w:r>
      <w:r w:rsidRPr="002020FF">
        <w:rPr>
          <w:sz w:val="28"/>
        </w:rPr>
        <w:tab/>
        <w:t>папка стилевых таблиц;</w:t>
      </w:r>
    </w:p>
    <w:p w:rsidR="009E6B1D" w:rsidRPr="002020FF" w:rsidRDefault="009E6B1D" w:rsidP="009E6B1D">
      <w:pPr>
        <w:pStyle w:val="a3"/>
        <w:tabs>
          <w:tab w:val="left" w:pos="2835"/>
          <w:tab w:val="left" w:pos="3261"/>
        </w:tabs>
        <w:ind w:firstLine="1134"/>
        <w:rPr>
          <w:sz w:val="28"/>
        </w:rPr>
      </w:pPr>
      <w:r w:rsidRPr="002020FF">
        <w:rPr>
          <w:sz w:val="28"/>
          <w:lang w:val="en-US"/>
        </w:rPr>
        <w:t>fonts</w:t>
      </w:r>
      <w:r w:rsidRPr="002020FF">
        <w:rPr>
          <w:sz w:val="28"/>
        </w:rPr>
        <w:tab/>
        <w:t>–</w:t>
      </w:r>
      <w:r w:rsidRPr="002020FF">
        <w:rPr>
          <w:sz w:val="28"/>
        </w:rPr>
        <w:tab/>
        <w:t>папка для нестандартных шрифтов;</w:t>
      </w:r>
    </w:p>
    <w:p w:rsidR="009E6B1D" w:rsidRPr="002020FF" w:rsidRDefault="009E6B1D" w:rsidP="009E6B1D">
      <w:pPr>
        <w:pStyle w:val="a3"/>
        <w:tabs>
          <w:tab w:val="left" w:pos="2835"/>
          <w:tab w:val="left" w:pos="3261"/>
        </w:tabs>
        <w:ind w:firstLine="1134"/>
        <w:rPr>
          <w:sz w:val="28"/>
        </w:rPr>
      </w:pPr>
      <w:r w:rsidRPr="002020FF">
        <w:rPr>
          <w:sz w:val="28"/>
          <w:lang w:val="en-US"/>
        </w:rPr>
        <w:t>image</w:t>
      </w:r>
      <w:r w:rsidRPr="002020FF">
        <w:rPr>
          <w:sz w:val="28"/>
        </w:rPr>
        <w:tab/>
        <w:t>–</w:t>
      </w:r>
      <w:r w:rsidRPr="002020FF">
        <w:rPr>
          <w:sz w:val="28"/>
        </w:rPr>
        <w:tab/>
        <w:t>папка с изображениями;</w:t>
      </w:r>
    </w:p>
    <w:p w:rsidR="009E6B1D" w:rsidRPr="002020FF" w:rsidRDefault="002020FF" w:rsidP="009E6B1D">
      <w:pPr>
        <w:pStyle w:val="a3"/>
        <w:tabs>
          <w:tab w:val="left" w:pos="2835"/>
          <w:tab w:val="left" w:pos="3261"/>
        </w:tabs>
        <w:ind w:firstLine="1134"/>
        <w:rPr>
          <w:sz w:val="28"/>
        </w:rPr>
      </w:pPr>
      <w:r w:rsidRPr="002020FF">
        <w:rPr>
          <w:sz w:val="28"/>
          <w:lang w:val="en-US"/>
        </w:rPr>
        <w:t>content</w:t>
      </w:r>
      <w:r w:rsidR="009E6B1D" w:rsidRPr="002020FF">
        <w:rPr>
          <w:sz w:val="28"/>
        </w:rPr>
        <w:t>.</w:t>
      </w:r>
      <w:r w:rsidR="009E6B1D" w:rsidRPr="002020FF">
        <w:rPr>
          <w:sz w:val="28"/>
          <w:lang w:val="en-US"/>
        </w:rPr>
        <w:t>html</w:t>
      </w:r>
      <w:r w:rsidR="009E6B1D" w:rsidRPr="002020FF">
        <w:rPr>
          <w:sz w:val="28"/>
        </w:rPr>
        <w:tab/>
        <w:t>–</w:t>
      </w:r>
      <w:r w:rsidR="009E6B1D" w:rsidRPr="002020FF">
        <w:rPr>
          <w:sz w:val="28"/>
        </w:rPr>
        <w:tab/>
        <w:t>содержимое пункта 1 «О событии дня»;</w:t>
      </w:r>
    </w:p>
    <w:p w:rsidR="009E6B1D" w:rsidRPr="002020FF" w:rsidRDefault="002020FF" w:rsidP="009E6B1D">
      <w:pPr>
        <w:pStyle w:val="a3"/>
        <w:tabs>
          <w:tab w:val="left" w:pos="2835"/>
          <w:tab w:val="left" w:pos="3261"/>
        </w:tabs>
        <w:ind w:left="1843" w:hanging="709"/>
        <w:rPr>
          <w:sz w:val="28"/>
        </w:rPr>
      </w:pPr>
      <w:r w:rsidRPr="002020FF">
        <w:rPr>
          <w:sz w:val="28"/>
          <w:lang w:val="en-US"/>
        </w:rPr>
        <w:t>story</w:t>
      </w:r>
      <w:r w:rsidRPr="002020FF">
        <w:rPr>
          <w:sz w:val="28"/>
        </w:rPr>
        <w:t>_</w:t>
      </w:r>
      <w:r w:rsidRPr="002020FF">
        <w:rPr>
          <w:sz w:val="28"/>
          <w:lang w:val="en-US"/>
        </w:rPr>
        <w:t>cont</w:t>
      </w:r>
      <w:r w:rsidR="009E6B1D" w:rsidRPr="002020FF">
        <w:rPr>
          <w:sz w:val="28"/>
        </w:rPr>
        <w:t>.</w:t>
      </w:r>
      <w:r w:rsidR="009E6B1D" w:rsidRPr="002020FF">
        <w:rPr>
          <w:sz w:val="28"/>
          <w:lang w:val="en-US"/>
        </w:rPr>
        <w:t>html</w:t>
      </w:r>
      <w:r w:rsidR="009E6B1D" w:rsidRPr="002020FF">
        <w:rPr>
          <w:sz w:val="28"/>
        </w:rPr>
        <w:tab/>
        <w:t>–</w:t>
      </w:r>
      <w:r w:rsidR="009E6B1D" w:rsidRPr="002020FF">
        <w:rPr>
          <w:sz w:val="28"/>
        </w:rPr>
        <w:tab/>
        <w:t>содержимое пункта 2 «Дополнительно»;</w:t>
      </w:r>
    </w:p>
    <w:p w:rsidR="002020FF" w:rsidRDefault="009E6B1D" w:rsidP="002020FF">
      <w:pPr>
        <w:pStyle w:val="a3"/>
        <w:tabs>
          <w:tab w:val="left" w:pos="2835"/>
          <w:tab w:val="left" w:pos="3261"/>
        </w:tabs>
        <w:ind w:firstLine="1134"/>
        <w:rPr>
          <w:sz w:val="28"/>
          <w:lang w:val="en-US"/>
        </w:rPr>
      </w:pPr>
      <w:r w:rsidRPr="002020FF">
        <w:rPr>
          <w:sz w:val="28"/>
          <w:lang w:val="en-US"/>
        </w:rPr>
        <w:t>gallery</w:t>
      </w:r>
      <w:r w:rsidR="002020FF" w:rsidRPr="002020FF">
        <w:rPr>
          <w:sz w:val="28"/>
        </w:rPr>
        <w:t>_</w:t>
      </w:r>
      <w:r w:rsidR="002020FF" w:rsidRPr="002020FF">
        <w:rPr>
          <w:sz w:val="28"/>
          <w:lang w:val="en-US"/>
        </w:rPr>
        <w:t>cont</w:t>
      </w:r>
      <w:r w:rsidRPr="002020FF">
        <w:rPr>
          <w:sz w:val="28"/>
        </w:rPr>
        <w:t>.</w:t>
      </w:r>
      <w:r w:rsidRPr="002020FF">
        <w:rPr>
          <w:sz w:val="28"/>
          <w:lang w:val="en-US"/>
        </w:rPr>
        <w:t>html</w:t>
      </w:r>
      <w:r w:rsidRPr="002020FF">
        <w:rPr>
          <w:sz w:val="28"/>
        </w:rPr>
        <w:tab/>
        <w:t>–</w:t>
      </w:r>
      <w:r w:rsidRPr="002020FF">
        <w:rPr>
          <w:sz w:val="28"/>
        </w:rPr>
        <w:tab/>
        <w:t>содержимое пункта 3 «Галерея».</w:t>
      </w:r>
    </w:p>
    <w:p w:rsidR="002020FF" w:rsidRDefault="002020FF" w:rsidP="002020FF">
      <w:pPr>
        <w:pStyle w:val="a3"/>
        <w:tabs>
          <w:tab w:val="left" w:pos="2835"/>
          <w:tab w:val="left" w:pos="3261"/>
        </w:tabs>
        <w:ind w:firstLine="0"/>
        <w:rPr>
          <w:b/>
          <w:sz w:val="28"/>
          <w:lang w:val="en-US"/>
        </w:rPr>
      </w:pPr>
      <w:r w:rsidRPr="002020FF">
        <w:rPr>
          <w:b/>
          <w:sz w:val="28"/>
        </w:rPr>
        <w:t>Сокращенный</w:t>
      </w:r>
      <w:r w:rsidRPr="002020FF">
        <w:rPr>
          <w:b/>
          <w:sz w:val="28"/>
          <w:lang w:val="en-US"/>
        </w:rPr>
        <w:t xml:space="preserve"> </w:t>
      </w:r>
      <w:r w:rsidRPr="002020FF">
        <w:rPr>
          <w:b/>
          <w:sz w:val="28"/>
        </w:rPr>
        <w:t>код</w:t>
      </w:r>
      <w:r w:rsidRPr="002020FF">
        <w:rPr>
          <w:b/>
          <w:sz w:val="28"/>
          <w:lang w:val="en-US"/>
        </w:rPr>
        <w:t xml:space="preserve"> HTML:</w:t>
      </w:r>
    </w:p>
    <w:p w:rsidR="002020FF" w:rsidRPr="00C17283" w:rsidRDefault="002020FF" w:rsidP="002020FF">
      <w:pPr>
        <w:pStyle w:val="a3"/>
        <w:numPr>
          <w:ilvl w:val="0"/>
          <w:numId w:val="3"/>
        </w:numPr>
        <w:tabs>
          <w:tab w:val="left" w:pos="2835"/>
          <w:tab w:val="left" w:pos="3261"/>
        </w:tabs>
        <w:rPr>
          <w:sz w:val="28"/>
        </w:rPr>
      </w:pPr>
      <w:r>
        <w:rPr>
          <w:sz w:val="28"/>
        </w:rPr>
        <w:t>Реализация фреймов</w:t>
      </w:r>
      <w:r w:rsidR="00C17283">
        <w:rPr>
          <w:sz w:val="28"/>
          <w:lang w:val="en-US"/>
        </w:rPr>
        <w:t>:</w:t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5146716" cy="144449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28" cy="144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867182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numPr>
          <w:ilvl w:val="0"/>
          <w:numId w:val="3"/>
        </w:numPr>
        <w:tabs>
          <w:tab w:val="left" w:pos="2835"/>
          <w:tab w:val="left" w:pos="3261"/>
        </w:tabs>
        <w:rPr>
          <w:sz w:val="28"/>
        </w:rPr>
      </w:pPr>
      <w:r>
        <w:rPr>
          <w:sz w:val="28"/>
        </w:rPr>
        <w:t>Реализация ссылок «Вперед», «Назад» и «На главную»:</w:t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5940425" cy="88610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5940425" cy="159124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5940425" cy="3832582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1311910" cy="1256030"/>
            <wp:effectExtent l="1905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numPr>
          <w:ilvl w:val="0"/>
          <w:numId w:val="3"/>
        </w:numPr>
        <w:tabs>
          <w:tab w:val="left" w:pos="2835"/>
          <w:tab w:val="left" w:pos="3261"/>
        </w:tabs>
        <w:rPr>
          <w:sz w:val="28"/>
        </w:rPr>
      </w:pPr>
      <w:r>
        <w:rPr>
          <w:sz w:val="28"/>
        </w:rPr>
        <w:t>Изображения с разным обтеканием и выравниванием:</w:t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</w:pPr>
      <w:r>
        <w:rPr>
          <w:noProof/>
        </w:rPr>
        <w:drawing>
          <wp:inline distT="0" distB="0" distL="0" distR="0">
            <wp:extent cx="5940425" cy="103873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283">
        <w:t xml:space="preserve"> </w:t>
      </w:r>
      <w:r>
        <w:rPr>
          <w:noProof/>
        </w:rPr>
        <w:drawing>
          <wp:inline distT="0" distB="0" distL="0" distR="0">
            <wp:extent cx="5940425" cy="134215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1909497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numPr>
          <w:ilvl w:val="0"/>
          <w:numId w:val="3"/>
        </w:numPr>
        <w:tabs>
          <w:tab w:val="left" w:pos="2835"/>
          <w:tab w:val="left" w:pos="3261"/>
        </w:tabs>
        <w:rPr>
          <w:sz w:val="28"/>
        </w:rPr>
      </w:pPr>
      <w:r>
        <w:rPr>
          <w:sz w:val="28"/>
        </w:rPr>
        <w:t>Фоновое изображение:</w:t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</w:pPr>
      <w:r>
        <w:rPr>
          <w:noProof/>
        </w:rPr>
        <w:drawing>
          <wp:inline distT="0" distB="0" distL="0" distR="0">
            <wp:extent cx="5940425" cy="317528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283">
        <w:t xml:space="preserve"> </w:t>
      </w:r>
      <w:r>
        <w:rPr>
          <w:noProof/>
        </w:rPr>
        <w:drawing>
          <wp:inline distT="0" distB="0" distL="0" distR="0">
            <wp:extent cx="5940425" cy="2111132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numPr>
          <w:ilvl w:val="0"/>
          <w:numId w:val="3"/>
        </w:numPr>
        <w:tabs>
          <w:tab w:val="left" w:pos="2835"/>
          <w:tab w:val="left" w:pos="3261"/>
        </w:tabs>
        <w:rPr>
          <w:sz w:val="28"/>
        </w:rPr>
      </w:pPr>
      <w:r>
        <w:rPr>
          <w:sz w:val="28"/>
        </w:rPr>
        <w:t>Одно- и многоуровневые списки:</w:t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4556125" cy="73152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  <w:r>
        <w:rPr>
          <w:noProof/>
        </w:rPr>
        <w:drawing>
          <wp:inline distT="0" distB="0" distL="0" distR="0">
            <wp:extent cx="5940425" cy="1310023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83" w:rsidRPr="00C17283" w:rsidRDefault="00C17283" w:rsidP="00C17283">
      <w:pPr>
        <w:pStyle w:val="a3"/>
        <w:tabs>
          <w:tab w:val="left" w:pos="2835"/>
          <w:tab w:val="left" w:pos="3261"/>
        </w:tabs>
        <w:ind w:left="720" w:firstLine="0"/>
        <w:rPr>
          <w:sz w:val="28"/>
        </w:rPr>
      </w:pPr>
    </w:p>
    <w:sectPr w:rsidR="00C17283" w:rsidRPr="00C17283" w:rsidSect="007B46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13FE"/>
    <w:multiLevelType w:val="hybridMultilevel"/>
    <w:tmpl w:val="58F4F914"/>
    <w:lvl w:ilvl="0" w:tplc="8E9A2E2A">
      <w:start w:val="1"/>
      <w:numFmt w:val="bullet"/>
      <w:lvlText w:val=""/>
      <w:lvlJc w:val="left"/>
      <w:pPr>
        <w:tabs>
          <w:tab w:val="num" w:pos="17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B8004A8"/>
    <w:multiLevelType w:val="hybridMultilevel"/>
    <w:tmpl w:val="9DA41E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52B6947"/>
    <w:multiLevelType w:val="hybridMultilevel"/>
    <w:tmpl w:val="8DFA3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626036"/>
    <w:rsid w:val="001F70BC"/>
    <w:rsid w:val="00202004"/>
    <w:rsid w:val="002020FF"/>
    <w:rsid w:val="003304F8"/>
    <w:rsid w:val="00626036"/>
    <w:rsid w:val="007B46FC"/>
    <w:rsid w:val="0098404D"/>
    <w:rsid w:val="009E6B1D"/>
    <w:rsid w:val="00B24AE2"/>
    <w:rsid w:val="00BE72D4"/>
    <w:rsid w:val="00C17283"/>
    <w:rsid w:val="00EC5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036"/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для текста"/>
    <w:basedOn w:val="a4"/>
    <w:link w:val="a5"/>
    <w:rsid w:val="00626036"/>
    <w:pPr>
      <w:spacing w:after="0" w:line="240" w:lineRule="auto"/>
      <w:ind w:firstLine="567"/>
      <w:jc w:val="both"/>
    </w:pPr>
    <w:rPr>
      <w:rFonts w:eastAsia="Times New Roman" w:cs="Times New Roman"/>
      <w:sz w:val="24"/>
      <w:szCs w:val="24"/>
    </w:rPr>
  </w:style>
  <w:style w:type="character" w:customStyle="1" w:styleId="a5">
    <w:name w:val="Основной для текста Знак"/>
    <w:link w:val="a3"/>
    <w:rsid w:val="0062603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6"/>
    <w:uiPriority w:val="99"/>
    <w:semiHidden/>
    <w:unhideWhenUsed/>
    <w:rsid w:val="0062603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626036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17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17283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59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2020-04-02T11:35:00Z</dcterms:created>
  <dcterms:modified xsi:type="dcterms:W3CDTF">2020-04-09T13:55:00Z</dcterms:modified>
</cp:coreProperties>
</file>