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教室二氧化碳濃度與上課專注度之關係"/>
    <w:p>
      <w:pPr>
        <w:pStyle w:val="Title"/>
      </w:pPr>
      <w:r>
        <w:t xml:space="preserve">教室二氧化碳濃度與上課專注度之關係</w:t>
      </w:r>
    </w:p>
    <w:p>
      <w:pPr>
        <w:pStyle w:val="FirstParagraph"/>
      </w:pPr>
      <w:r>
        <w:t xml:space="preserve">王小明</w:t>
      </w:r>
    </w:p>
    <w:p>
      <w:pPr>
        <w:pStyle w:val="BodyText"/>
      </w:pPr>
      <w:r>
        <w:t xml:space="preserve">市立高中二年級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End w:id="20"/>
    <w:bookmarkStart w:id="21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下午第七節常讓人昏沉，本研究想知道教室二氧化碳濃度是否與上課專注度有關，以及開窗能否改善這個情形。研究以一台二氧化碳偵測器，在三間教室連續十二個上課日、每天第一、三、五、七節下課前量測濃度，同時記錄窗戶開關與在場人數，並請五位同學以一到五分自評專注度後取平均。結果顯示，關窗時的平均濃度明顯高於開窗，平均專注度也較低；濃度與專注度呈明顯負相關，濃度越高的區間，平均專注度越低，而且絕大多數節次都超過教育部室內空氣品質標準。由於偵測器只有一台、專注度為自評、開窗也沒有隨機安排，這些結果只能說明兩者相關，還不能證明是二氧化碳造成專注度下降，也無法排除下午本來就比較疲倦的影響。即使如此，結果已足以建議班上在下午課堂主動開窗通風，並在後續研究中以隨機安排開窗的方式，檢驗開窗是否真的能提升專注度。</w:t>
      </w:r>
    </w:p>
    <w:bookmarkEnd w:id="21"/>
    <w:bookmarkStart w:id="22" w:name="緒論"/>
    <w:p>
      <w:pPr>
        <w:pStyle w:val="Heading1"/>
      </w:pPr>
      <w:r>
        <w:t xml:space="preserve">1. 緒論</w:t>
      </w:r>
    </w:p>
    <w:p>
      <w:pPr>
        <w:pStyle w:val="FirstParagraph"/>
      </w:pPr>
      <w:r>
        <w:t xml:space="preserve">許多同學都有下午上課特別想睡的經驗。下午第七節常覺得昏沉，想知道是不是教室空氣不流通造成的（本研究整理，計算附件 C1）。Satish et al. (2012) 發現二氧化碳濃度由 600 ppm 升到 1000 ppm 時，受試者的決策表現已有下降；教育部室內空氣品質標準的二氧化碳 8 小時平均值為 1000 ppm（本研究整理，計算附件 C2）。因此本研究在自己的教室實際量測，檢驗濃度與專注度之間的關係。</w:t>
      </w:r>
    </w:p>
    <w:bookmarkEnd w:id="22"/>
    <w:bookmarkStart w:id="23" w:name="研究範疇與設計"/>
    <w:p>
      <w:pPr>
        <w:pStyle w:val="Heading1"/>
      </w:pPr>
      <w:r>
        <w:t xml:space="preserve">2. 研究範疇與設計</w:t>
      </w:r>
    </w:p>
    <w:p>
      <w:pPr>
        <w:pStyle w:val="FirstParagraph"/>
      </w:pPr>
      <w:r>
        <w:t xml:space="preserve">研究範圍限於本校三間教室與平日的四個節次。以一台解析度 1 ppm 的 NDIR 二氧化碳偵測器放在講桌旁，連續 12 個上課日在第 1、3、5、7 節下課前 5 分鐘讀數，並記錄窗戶開關與人數；專注度由 5 位同學以 1 到 5 分自評後取平均（本研究整理，計算附件 C3）。</w:t>
      </w:r>
    </w:p>
    <w:bookmarkEnd w:id="23"/>
    <w:bookmarkStart w:id="24" w:name="研究方法"/>
    <w:p>
      <w:pPr>
        <w:pStyle w:val="Heading1"/>
      </w:pPr>
      <w:r>
        <w:t xml:space="preserve">3. 研究方法</w:t>
      </w:r>
    </w:p>
    <w:p>
      <w:pPr>
        <w:pStyle w:val="FirstParagraph"/>
      </w:pPr>
      <w:r>
        <w:t xml:space="preserve">以一台解析度 1 ppm 的 NDIR 二氧化碳偵測器放在講桌旁，連續 12 個上課日在第 1、3、5、7 節下課前 5 分鐘讀數，並記錄窗戶開關與人數；專注度由 5 位同學以 1 到 5 分自評後取平均（本研究整理，計算附件 C3）。全部 48 筆紀錄的二氧化碳濃度介於 884 至 1,725 ppm，中位數為 1,371 ppm（本研究計算，計算附件 C4、C5）。分析時比較開窗與關窗兩組的平均值，將濃度分成每 200 ppm 一個區間計算平均專注度，並計算兩者的相關係數。</w:t>
      </w:r>
    </w:p>
    <w:bookmarkEnd w:id="24"/>
    <w:bookmarkStart w:id="25" w:name="結果"/>
    <w:p>
      <w:pPr>
        <w:pStyle w:val="Heading1"/>
      </w:pPr>
      <w:r>
        <w:t xml:space="preserve">4. 結果</w:t>
      </w:r>
    </w:p>
    <w:p>
      <w:pPr>
        <w:pStyle w:val="FirstParagraph"/>
      </w:pPr>
      <w:r>
        <w:t xml:space="preserve">關窗時平均二氧化碳濃度為 1,537.04 ppm，開窗時為 1,143.12 ppm；平均專注度則由開窗的 3.68 分降到關窗的 2.85 分（本研究計算，表 1）。關窗時的二氧化碳濃度中位數是開窗時的 1.32 倍（1,549 對 1,171.50 ppm）（本研究計算，計算附件 C7、C8）。</w:t>
      </w:r>
    </w:p>
    <w:p>
      <w:pPr>
        <w:pStyle w:val="BodyText"/>
        <w:keepNext/>
      </w:pPr>
      <w:r>
        <w:t xml:space="preserve">表 1. 開窗與關窗的二氧化碳濃度與專注度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90"/>
        <w:gridCol w:w="990"/>
        <w:gridCol w:w="1831"/>
        <w:gridCol w:w="1980"/>
        <w:gridCol w:w="2128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窗戶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節數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平均 CO2 (ppm)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平均專注度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超過 1000 ppm 的比例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開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1,143.12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87.50%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關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1,537.04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合計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1,340.08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93.75%</w:t>
            </w:r>
          </w:p>
        </w:tc>
      </w:tr>
    </w:tbl>
    <w:p>
      <w:pPr>
        <w:pStyle w:val="BodyText"/>
      </w:pPr>
      <w:r>
        <w:t xml:space="preserve">來源：本研究計算（計算附件 C6）</w:t>
      </w:r>
    </w:p>
    <w:p>
      <w:pPr>
        <w:pStyle w:val="BodyText"/>
      </w:pPr>
      <w:r>
        <w:t xml:space="preserve">二氧化碳濃度與專注度呈明顯負相關，r = -0.82（n = 48）（本研究計算，計算附件 C9）。濃度在 1000–1199 ppm 的節次平均專注度為 3.91 分，到 1600–1799 ppm 時降為 2.44 分（本研究計算，表 2）。</w:t>
      </w:r>
    </w:p>
    <w:p>
      <w:pPr>
        <w:pStyle w:val="BodyText"/>
        <w:keepNext/>
      </w:pPr>
      <w:r>
        <w:t xml:space="preserve">表 2. 各二氧化碳濃度區間的平均專注度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19"/>
        <w:gridCol w:w="1633"/>
        <w:gridCol w:w="3267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CO2 區間 (ppm)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節數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平均專注度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800–999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3.80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1000–1199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3.91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1200–1399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1400–1599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3.09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1600–1799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2.44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合計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3.26</w:t>
            </w:r>
          </w:p>
        </w:tc>
      </w:tr>
    </w:tbl>
    <w:p>
      <w:pPr>
        <w:pStyle w:val="BodyText"/>
      </w:pPr>
      <w:r>
        <w:t xml:space="preserve">來源：本研究計算（計算附件 C10）</w:t>
      </w:r>
    </w:p>
    <w:p>
      <w:pPr>
        <w:pStyle w:val="BodyText"/>
      </w:pPr>
      <w:r>
        <w:t xml:space="preserve">第 7 節的二氧化碳濃度中位數為 1,510 ppm，高於第 1 節的 1,178.50 ppm（本研究計算，計算附件 C11）。</w:t>
      </w:r>
    </w:p>
    <w:bookmarkEnd w:id="25"/>
    <w:bookmarkStart w:id="26" w:name="討論"/>
    <w:p>
      <w:pPr>
        <w:pStyle w:val="Heading1"/>
      </w:pPr>
      <w:r>
        <w:t xml:space="preserve">5. 討論</w:t>
      </w:r>
    </w:p>
    <w:p>
      <w:pPr>
        <w:pStyle w:val="FirstParagraph"/>
      </w:pPr>
      <w:r>
        <w:t xml:space="preserve">48 節課中有 93.8% 超過教育部標準的 1000 ppm（本研究計算，計算附件 C12；本研究整理，計算附件 C2）。這與 Satish et al. (2012) 的發現方向一致：他們觀察到濃度由 600 ppm 升到 1000 ppm 時，決策表現已有下降（本研究整理，計算附件 C2）。換句話說，教室在大部分時間裡都處於文獻認為會影響表現的濃度。</w:t>
      </w:r>
    </w:p>
    <w:bookmarkEnd w:id="26"/>
    <w:bookmarkStart w:id="27" w:name="研究限制"/>
    <w:p>
      <w:pPr>
        <w:pStyle w:val="Heading1"/>
      </w:pPr>
      <w:r>
        <w:t xml:space="preserve">6. 研究限制</w:t>
      </w:r>
    </w:p>
    <w:p>
      <w:pPr>
        <w:pStyle w:val="FirstParagraph"/>
      </w:pPr>
      <w:r>
        <w:t xml:space="preserve">本研究只有一台偵測器、只測三間教室，專注度是自評，而且窗戶開關沒有隨機安排（本研究整理，計算附件 C13）。因此結果只能說明相關，不能證明二氧化碳造成專注度下降。</w:t>
      </w:r>
    </w:p>
    <w:bookmarkEnd w:id="27"/>
    <w:bookmarkStart w:id="28" w:name="結論"/>
    <w:p>
      <w:pPr>
        <w:pStyle w:val="Heading1"/>
      </w:pPr>
      <w:r>
        <w:t xml:space="preserve">7. 結論</w:t>
      </w:r>
    </w:p>
    <w:p>
      <w:pPr>
        <w:pStyle w:val="FirstParagraph"/>
      </w:pPr>
      <w:r>
        <w:t xml:space="preserve">二氧化碳濃度與專注度呈明顯負相關，r = -0.82（n = 48）（本研究計算，計算附件 C9）。建議班上在下午課堂主動開窗，下一步可以用隨機安排開窗的方式，檢驗開窗是否真的提升專注度。</w:t>
      </w:r>
    </w:p>
    <w:bookmarkEnd w:id="28"/>
    <w:bookmarkStart w:id="29" w:name="參考文獻"/>
    <w:p>
      <w:pPr>
        <w:pStyle w:val="Heading1"/>
      </w:pPr>
      <w:r>
        <w:t xml:space="preserve">參考文獻</w:t>
      </w:r>
    </w:p>
    <w:p>
      <w:pPr>
        <w:numPr>
          <w:ilvl w:val="0"/>
          <w:numId w:val="1001"/>
        </w:numPr>
        <w:pStyle w:val="Compact"/>
      </w:pPr>
      <w:r>
        <w:t xml:space="preserve">Satish, U., Mendell, M. J., Shekhar, K., et al. (2012). Is CO2 an indoor pollutant? Direct effects of low-to-moderate CO2 concentrations on human decision-making performance. Environmental Health Perspectives, 120(12), 1671–1677.</w:t>
      </w:r>
    </w:p>
    <w:bookmarkEnd w:id="29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2026-10-20T07:55:38Z</dcterms:created>
  <dcterms:modified xsi:type="dcterms:W3CDTF">2026-10-20T07:55:38Z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