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4A8F9" w14:textId="2BC836EA" w:rsidR="00DE7A38" w:rsidRPr="00DE7A38" w:rsidRDefault="000D2115" w:rsidP="003A627B">
      <w:pPr>
        <w:pStyle w:val="-"/>
      </w:pPr>
      <w:bookmarkStart w:id="0" w:name="_Toc63409721"/>
      <w:r w:rsidRPr="0038750D">
        <w:t>施工抽查成果統計總表</w:t>
      </w:r>
      <w:bookmarkStart w:id="1" w:name="_GoBack"/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2328"/>
        <w:gridCol w:w="1246"/>
        <w:gridCol w:w="881"/>
        <w:gridCol w:w="971"/>
        <w:gridCol w:w="1238"/>
        <w:gridCol w:w="1166"/>
      </w:tblGrid>
      <w:tr w:rsidR="003A627B" w:rsidRPr="0038750D" w14:paraId="65522D40" w14:textId="77777777" w:rsidTr="00C31B76">
        <w:trPr>
          <w:trHeight w:val="240"/>
          <w:jc w:val="center"/>
        </w:trPr>
        <w:tc>
          <w:tcPr>
            <w:tcW w:w="4256" w:type="dxa"/>
            <w:gridSpan w:val="3"/>
            <w:shd w:val="clear" w:color="auto" w:fill="auto"/>
            <w:vAlign w:val="center"/>
          </w:tcPr>
          <w:p w14:paraId="334A6909" w14:textId="3E2A125B" w:rsidR="003A627B" w:rsidRPr="00DE7A38" w:rsidRDefault="003A627B" w:rsidP="003A627B">
            <w:pPr>
              <w:jc w:val="left"/>
              <w:rPr>
                <w:highlight w:val="yellow"/>
              </w:rPr>
            </w:pPr>
            <w:r w:rsidRPr="00DE7A38">
              <w:rPr>
                <w:rFonts w:hint="eastAsia"/>
                <w:highlight w:val="yellow"/>
              </w:rPr>
              <w:t>工程編號</w:t>
            </w:r>
            <w:r w:rsidRPr="00DE7A38">
              <w:rPr>
                <w:rFonts w:hint="eastAsia"/>
                <w:highlight w:val="yellow"/>
              </w:rPr>
              <w:t xml:space="preserve"> :</w:t>
            </w:r>
          </w:p>
        </w:tc>
        <w:tc>
          <w:tcPr>
            <w:tcW w:w="4256" w:type="dxa"/>
            <w:gridSpan w:val="4"/>
            <w:shd w:val="clear" w:color="auto" w:fill="auto"/>
            <w:vAlign w:val="center"/>
          </w:tcPr>
          <w:p w14:paraId="45BC5693" w14:textId="5DAC37A4" w:rsidR="003A627B" w:rsidRPr="0038750D" w:rsidRDefault="003A627B" w:rsidP="003A627B">
            <w:pPr>
              <w:jc w:val="left"/>
            </w:pPr>
            <w:r w:rsidRPr="00DE7A38">
              <w:rPr>
                <w:rFonts w:hint="eastAsia"/>
                <w:highlight w:val="yellow"/>
              </w:rPr>
              <w:t>工程名稱</w:t>
            </w:r>
            <w:r w:rsidRPr="00DE7A38">
              <w:rPr>
                <w:rFonts w:hint="eastAsia"/>
                <w:highlight w:val="yellow"/>
              </w:rPr>
              <w:t>:</w:t>
            </w:r>
          </w:p>
        </w:tc>
      </w:tr>
      <w:tr w:rsidR="000D2115" w:rsidRPr="0038750D" w14:paraId="52E15F83" w14:textId="77777777" w:rsidTr="003A627B">
        <w:trPr>
          <w:trHeight w:val="240"/>
          <w:jc w:val="center"/>
        </w:trPr>
        <w:tc>
          <w:tcPr>
            <w:tcW w:w="682" w:type="dxa"/>
            <w:vMerge w:val="restart"/>
            <w:shd w:val="clear" w:color="auto" w:fill="auto"/>
            <w:vAlign w:val="center"/>
          </w:tcPr>
          <w:p w14:paraId="5DB9900D" w14:textId="77777777" w:rsidR="000D2115" w:rsidRPr="0038750D" w:rsidRDefault="000D2115" w:rsidP="00A02854">
            <w:pPr>
              <w:jc w:val="center"/>
            </w:pPr>
            <w:r w:rsidRPr="0038750D">
              <w:t>序號</w:t>
            </w:r>
          </w:p>
        </w:tc>
        <w:tc>
          <w:tcPr>
            <w:tcW w:w="2328" w:type="dxa"/>
            <w:vMerge w:val="restart"/>
            <w:shd w:val="clear" w:color="auto" w:fill="auto"/>
            <w:vAlign w:val="center"/>
          </w:tcPr>
          <w:p w14:paraId="32D83870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抽查項目</w:t>
            </w:r>
          </w:p>
        </w:tc>
        <w:tc>
          <w:tcPr>
            <w:tcW w:w="1246" w:type="dxa"/>
            <w:vMerge w:val="restart"/>
            <w:shd w:val="clear" w:color="auto" w:fill="auto"/>
            <w:vAlign w:val="center"/>
          </w:tcPr>
          <w:p w14:paraId="2BF9E1E0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抽驗次數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14:paraId="2C5B2944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抽驗結果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</w:tcPr>
          <w:p w14:paraId="404AD5D8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合格率</w:t>
            </w: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 w14:paraId="11FA8588" w14:textId="77777777" w:rsidR="000D2115" w:rsidRPr="0038750D" w:rsidRDefault="000D2115" w:rsidP="00A02854">
            <w:pPr>
              <w:jc w:val="center"/>
            </w:pPr>
            <w:r w:rsidRPr="0038750D">
              <w:t>備註</w:t>
            </w:r>
          </w:p>
        </w:tc>
      </w:tr>
      <w:tr w:rsidR="000D2115" w:rsidRPr="0038750D" w14:paraId="6E7C3ABD" w14:textId="77777777" w:rsidTr="003A627B">
        <w:trPr>
          <w:trHeight w:val="240"/>
          <w:jc w:val="center"/>
        </w:trPr>
        <w:tc>
          <w:tcPr>
            <w:tcW w:w="682" w:type="dxa"/>
            <w:vMerge/>
            <w:shd w:val="clear" w:color="auto" w:fill="auto"/>
            <w:vAlign w:val="center"/>
          </w:tcPr>
          <w:p w14:paraId="2B1A0BC5" w14:textId="77777777" w:rsidR="000D2115" w:rsidRPr="0038750D" w:rsidRDefault="000D2115" w:rsidP="00A02854">
            <w:pPr>
              <w:jc w:val="center"/>
            </w:pPr>
          </w:p>
        </w:tc>
        <w:tc>
          <w:tcPr>
            <w:tcW w:w="2328" w:type="dxa"/>
            <w:vMerge/>
            <w:shd w:val="clear" w:color="auto" w:fill="auto"/>
            <w:vAlign w:val="center"/>
          </w:tcPr>
          <w:p w14:paraId="21423C9D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051C27C8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242EE7D8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合格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681082F" w14:textId="77777777" w:rsidR="000D2115" w:rsidRPr="00DE7A38" w:rsidRDefault="000D2115" w:rsidP="00A02854">
            <w:pPr>
              <w:jc w:val="center"/>
              <w:rPr>
                <w:highlight w:val="yellow"/>
              </w:rPr>
            </w:pPr>
            <w:r w:rsidRPr="00DE7A38">
              <w:rPr>
                <w:highlight w:val="yellow"/>
              </w:rPr>
              <w:t>不合格</w:t>
            </w:r>
          </w:p>
        </w:tc>
        <w:tc>
          <w:tcPr>
            <w:tcW w:w="1238" w:type="dxa"/>
            <w:vMerge/>
            <w:shd w:val="clear" w:color="auto" w:fill="auto"/>
            <w:vAlign w:val="center"/>
          </w:tcPr>
          <w:p w14:paraId="0F23CE31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1166" w:type="dxa"/>
            <w:vMerge/>
            <w:shd w:val="clear" w:color="auto" w:fill="auto"/>
            <w:vAlign w:val="center"/>
          </w:tcPr>
          <w:p w14:paraId="6BA9DC7B" w14:textId="77777777" w:rsidR="000D2115" w:rsidRPr="0038750D" w:rsidRDefault="000D2115" w:rsidP="00A02854"/>
        </w:tc>
      </w:tr>
      <w:tr w:rsidR="000D2115" w:rsidRPr="0038750D" w14:paraId="2A617812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2EE65FC5" w14:textId="77777777" w:rsidR="000D2115" w:rsidRPr="0038750D" w:rsidRDefault="000D2115" w:rsidP="00A02854">
            <w:pPr>
              <w:jc w:val="center"/>
            </w:pPr>
            <w:r w:rsidRPr="0038750D">
              <w:t>1</w:t>
            </w:r>
          </w:p>
        </w:tc>
        <w:tc>
          <w:tcPr>
            <w:tcW w:w="2328" w:type="dxa"/>
            <w:shd w:val="clear" w:color="auto" w:fill="auto"/>
          </w:tcPr>
          <w:p w14:paraId="56F4CCD3" w14:textId="46A7A578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0862A6B4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4BA1F805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1FB4AD3D" w14:textId="77777777" w:rsidR="000D2115" w:rsidRPr="00DE7A38" w:rsidRDefault="000D2115" w:rsidP="00A02854">
            <w:pPr>
              <w:rPr>
                <w:highlight w:val="yellow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14:paraId="7166B355" w14:textId="7681FA9F" w:rsidR="000D2115" w:rsidRPr="00DE7A38" w:rsidRDefault="00DE7A38" w:rsidP="00A02854">
            <w:pPr>
              <w:rPr>
                <w:highlight w:val="yellow"/>
              </w:rPr>
            </w:pPr>
            <w:r w:rsidRPr="00DE7A38">
              <w:rPr>
                <w:rFonts w:hint="eastAsia"/>
                <w:highlight w:val="yellow"/>
              </w:rPr>
              <w:t>合格</w:t>
            </w:r>
            <w:r w:rsidRPr="00DE7A38">
              <w:rPr>
                <w:rFonts w:hint="eastAsia"/>
                <w:highlight w:val="yellow"/>
              </w:rPr>
              <w:t>/</w:t>
            </w:r>
            <w:r w:rsidRPr="00DE7A38">
              <w:rPr>
                <w:rFonts w:hint="eastAsia"/>
                <w:highlight w:val="yellow"/>
              </w:rPr>
              <w:t>抽驗次數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0BFAAA3C" w14:textId="77777777" w:rsidR="000D2115" w:rsidRPr="0038750D" w:rsidRDefault="000D2115" w:rsidP="00A02854"/>
        </w:tc>
      </w:tr>
      <w:tr w:rsidR="000D2115" w:rsidRPr="0038750D" w14:paraId="422DE0C9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78480DD2" w14:textId="77777777" w:rsidR="000D2115" w:rsidRPr="0038750D" w:rsidRDefault="000D2115" w:rsidP="00A02854">
            <w:pPr>
              <w:jc w:val="center"/>
            </w:pPr>
            <w:r w:rsidRPr="0038750D">
              <w:t>2</w:t>
            </w:r>
          </w:p>
        </w:tc>
        <w:tc>
          <w:tcPr>
            <w:tcW w:w="2328" w:type="dxa"/>
            <w:shd w:val="clear" w:color="auto" w:fill="auto"/>
          </w:tcPr>
          <w:p w14:paraId="7F4735D5" w14:textId="2883D951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69E93904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333D4C69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51A91895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5F20EE0F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0D599ECD" w14:textId="77777777" w:rsidR="000D2115" w:rsidRPr="0038750D" w:rsidRDefault="000D2115" w:rsidP="00A02854"/>
        </w:tc>
      </w:tr>
      <w:tr w:rsidR="000D2115" w:rsidRPr="0038750D" w14:paraId="40BBD520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75154F57" w14:textId="77777777" w:rsidR="000D2115" w:rsidRPr="0038750D" w:rsidRDefault="000D2115" w:rsidP="00A02854">
            <w:pPr>
              <w:jc w:val="center"/>
            </w:pPr>
            <w:r w:rsidRPr="0038750D">
              <w:t>3</w:t>
            </w:r>
          </w:p>
        </w:tc>
        <w:tc>
          <w:tcPr>
            <w:tcW w:w="2328" w:type="dxa"/>
            <w:shd w:val="clear" w:color="auto" w:fill="auto"/>
          </w:tcPr>
          <w:p w14:paraId="4D91B205" w14:textId="6534C16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69673591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377EEE04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1B7DF057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4979E7C3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64BCF97B" w14:textId="77777777" w:rsidR="000D2115" w:rsidRPr="0038750D" w:rsidRDefault="000D2115" w:rsidP="00A02854"/>
        </w:tc>
      </w:tr>
      <w:tr w:rsidR="000D2115" w:rsidRPr="0038750D" w14:paraId="274D2E5C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00EC069E" w14:textId="77777777" w:rsidR="000D2115" w:rsidRPr="0038750D" w:rsidRDefault="000D2115" w:rsidP="00A02854">
            <w:pPr>
              <w:jc w:val="center"/>
            </w:pPr>
            <w:r w:rsidRPr="0038750D">
              <w:t>4</w:t>
            </w:r>
          </w:p>
        </w:tc>
        <w:tc>
          <w:tcPr>
            <w:tcW w:w="2328" w:type="dxa"/>
            <w:shd w:val="clear" w:color="auto" w:fill="auto"/>
          </w:tcPr>
          <w:p w14:paraId="79C694A4" w14:textId="33EC8979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52414F17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2E83FFF2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18FEB18C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7DEDF809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2D51699B" w14:textId="77777777" w:rsidR="000D2115" w:rsidRPr="0038750D" w:rsidRDefault="000D2115" w:rsidP="00A02854"/>
        </w:tc>
      </w:tr>
      <w:tr w:rsidR="000D2115" w:rsidRPr="0038750D" w14:paraId="1514D2B7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56F84B19" w14:textId="77777777" w:rsidR="000D2115" w:rsidRPr="0038750D" w:rsidRDefault="000D2115" w:rsidP="00A02854">
            <w:pPr>
              <w:jc w:val="center"/>
            </w:pPr>
            <w:r w:rsidRPr="0038750D">
              <w:t>5</w:t>
            </w:r>
          </w:p>
        </w:tc>
        <w:tc>
          <w:tcPr>
            <w:tcW w:w="2328" w:type="dxa"/>
            <w:shd w:val="clear" w:color="auto" w:fill="auto"/>
          </w:tcPr>
          <w:p w14:paraId="0E65E975" w14:textId="1462C6DE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76B9EC24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55A51B96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3A2022BC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7DE14695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465DBC7D" w14:textId="77777777" w:rsidR="000D2115" w:rsidRPr="0038750D" w:rsidRDefault="000D2115" w:rsidP="00A02854"/>
        </w:tc>
      </w:tr>
      <w:tr w:rsidR="000D2115" w:rsidRPr="0038750D" w14:paraId="6714490B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5AE47F02" w14:textId="77777777" w:rsidR="000D2115" w:rsidRPr="0038750D" w:rsidRDefault="000D2115" w:rsidP="00A02854">
            <w:pPr>
              <w:jc w:val="center"/>
            </w:pPr>
            <w:r w:rsidRPr="0038750D">
              <w:t>6</w:t>
            </w:r>
          </w:p>
        </w:tc>
        <w:tc>
          <w:tcPr>
            <w:tcW w:w="2328" w:type="dxa"/>
            <w:shd w:val="clear" w:color="auto" w:fill="auto"/>
          </w:tcPr>
          <w:p w14:paraId="0AE96957" w14:textId="2C73F94F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377ADA84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7F1DBE5C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331CC968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72676987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04485C94" w14:textId="77777777" w:rsidR="000D2115" w:rsidRPr="0038750D" w:rsidRDefault="000D2115" w:rsidP="00A02854"/>
        </w:tc>
      </w:tr>
      <w:tr w:rsidR="000D2115" w:rsidRPr="0038750D" w14:paraId="6B3763BC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10431C71" w14:textId="77777777" w:rsidR="000D2115" w:rsidRPr="0038750D" w:rsidRDefault="000D2115" w:rsidP="00A02854">
            <w:pPr>
              <w:jc w:val="center"/>
            </w:pPr>
            <w:r w:rsidRPr="0038750D">
              <w:t>7</w:t>
            </w:r>
          </w:p>
        </w:tc>
        <w:tc>
          <w:tcPr>
            <w:tcW w:w="2328" w:type="dxa"/>
            <w:shd w:val="clear" w:color="auto" w:fill="auto"/>
          </w:tcPr>
          <w:p w14:paraId="79A6CEAC" w14:textId="78300A30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0F53A276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168C33A7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1BA65CA5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583CEAA6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3402D1CD" w14:textId="77777777" w:rsidR="000D2115" w:rsidRPr="0038750D" w:rsidRDefault="000D2115" w:rsidP="00A02854"/>
        </w:tc>
      </w:tr>
      <w:tr w:rsidR="000D2115" w:rsidRPr="0038750D" w14:paraId="12CC8073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46FA2154" w14:textId="77777777" w:rsidR="000D2115" w:rsidRPr="0038750D" w:rsidRDefault="000D2115" w:rsidP="00A02854">
            <w:pPr>
              <w:jc w:val="center"/>
            </w:pPr>
            <w:r w:rsidRPr="0038750D">
              <w:t>8</w:t>
            </w:r>
          </w:p>
        </w:tc>
        <w:tc>
          <w:tcPr>
            <w:tcW w:w="2328" w:type="dxa"/>
            <w:shd w:val="clear" w:color="auto" w:fill="auto"/>
          </w:tcPr>
          <w:p w14:paraId="04DD5B13" w14:textId="6603C002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3AFBAD49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6433AB00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2D3404E7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3FACECF5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680B4114" w14:textId="77777777" w:rsidR="000D2115" w:rsidRPr="0038750D" w:rsidRDefault="000D2115" w:rsidP="00A02854"/>
        </w:tc>
      </w:tr>
      <w:tr w:rsidR="000D2115" w:rsidRPr="0038750D" w14:paraId="3ABEB381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4A6869A2" w14:textId="77777777" w:rsidR="000D2115" w:rsidRPr="0038750D" w:rsidRDefault="000D2115" w:rsidP="00A02854">
            <w:pPr>
              <w:jc w:val="center"/>
            </w:pPr>
            <w:r w:rsidRPr="0038750D">
              <w:t>9</w:t>
            </w:r>
          </w:p>
        </w:tc>
        <w:tc>
          <w:tcPr>
            <w:tcW w:w="2328" w:type="dxa"/>
            <w:shd w:val="clear" w:color="auto" w:fill="auto"/>
          </w:tcPr>
          <w:p w14:paraId="22A94BFD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53D4DE1C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2859B0AA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13DB3118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5AF71632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541B6A02" w14:textId="77777777" w:rsidR="000D2115" w:rsidRPr="0038750D" w:rsidRDefault="000D2115" w:rsidP="00A02854"/>
        </w:tc>
      </w:tr>
      <w:tr w:rsidR="000D2115" w:rsidRPr="0038750D" w14:paraId="4C940DF8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40F94177" w14:textId="77777777" w:rsidR="000D2115" w:rsidRPr="0038750D" w:rsidRDefault="000D2115" w:rsidP="00A02854">
            <w:pPr>
              <w:jc w:val="center"/>
            </w:pPr>
            <w:r w:rsidRPr="0038750D">
              <w:t>10</w:t>
            </w:r>
          </w:p>
        </w:tc>
        <w:tc>
          <w:tcPr>
            <w:tcW w:w="2328" w:type="dxa"/>
            <w:shd w:val="clear" w:color="auto" w:fill="auto"/>
          </w:tcPr>
          <w:p w14:paraId="355157C2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0CA08C0A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062917F4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7188A795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2291E4F5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52095F26" w14:textId="77777777" w:rsidR="000D2115" w:rsidRPr="0038750D" w:rsidRDefault="000D2115" w:rsidP="00A02854"/>
        </w:tc>
      </w:tr>
      <w:tr w:rsidR="000D2115" w:rsidRPr="0038750D" w14:paraId="3A9C1E04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66E8C2C6" w14:textId="77777777" w:rsidR="000D2115" w:rsidRPr="0038750D" w:rsidRDefault="000D2115" w:rsidP="00A02854">
            <w:pPr>
              <w:jc w:val="center"/>
            </w:pPr>
            <w:r w:rsidRPr="0038750D">
              <w:rPr>
                <w:rFonts w:hint="eastAsia"/>
              </w:rPr>
              <w:t>11</w:t>
            </w:r>
          </w:p>
        </w:tc>
        <w:tc>
          <w:tcPr>
            <w:tcW w:w="2328" w:type="dxa"/>
            <w:shd w:val="clear" w:color="auto" w:fill="auto"/>
          </w:tcPr>
          <w:p w14:paraId="0A85246A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30D29B00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1A911416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4ABC559A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362CC4F8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6E8D37A1" w14:textId="77777777" w:rsidR="000D2115" w:rsidRPr="0038750D" w:rsidRDefault="000D2115" w:rsidP="00A02854"/>
        </w:tc>
      </w:tr>
      <w:tr w:rsidR="000D2115" w:rsidRPr="0038750D" w14:paraId="1A7DB452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1238431E" w14:textId="77777777" w:rsidR="000D2115" w:rsidRPr="0038750D" w:rsidRDefault="000D2115" w:rsidP="00A02854">
            <w:pPr>
              <w:jc w:val="center"/>
            </w:pPr>
            <w:r w:rsidRPr="0038750D">
              <w:rPr>
                <w:rFonts w:hint="eastAsia"/>
              </w:rPr>
              <w:t>12</w:t>
            </w:r>
          </w:p>
        </w:tc>
        <w:tc>
          <w:tcPr>
            <w:tcW w:w="2328" w:type="dxa"/>
            <w:shd w:val="clear" w:color="auto" w:fill="auto"/>
          </w:tcPr>
          <w:p w14:paraId="13738A34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52899820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039DD60D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59295CB4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22D65722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13D982DA" w14:textId="77777777" w:rsidR="000D2115" w:rsidRPr="0038750D" w:rsidRDefault="000D2115" w:rsidP="00A02854"/>
        </w:tc>
      </w:tr>
      <w:tr w:rsidR="000D2115" w:rsidRPr="0038750D" w14:paraId="1591E3BD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637B806F" w14:textId="77777777" w:rsidR="000D2115" w:rsidRPr="0038750D" w:rsidRDefault="000D2115" w:rsidP="00A02854">
            <w:pPr>
              <w:jc w:val="center"/>
            </w:pPr>
            <w:r w:rsidRPr="0038750D">
              <w:rPr>
                <w:rFonts w:hint="eastAsia"/>
              </w:rPr>
              <w:t>13</w:t>
            </w:r>
          </w:p>
        </w:tc>
        <w:tc>
          <w:tcPr>
            <w:tcW w:w="2328" w:type="dxa"/>
            <w:shd w:val="clear" w:color="auto" w:fill="auto"/>
          </w:tcPr>
          <w:p w14:paraId="13FB0994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20AB31C8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62A19647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6C0F0CB7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1867AA0A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5BF3084A" w14:textId="77777777" w:rsidR="000D2115" w:rsidRPr="0038750D" w:rsidRDefault="000D2115" w:rsidP="00A02854"/>
        </w:tc>
      </w:tr>
      <w:tr w:rsidR="000D2115" w:rsidRPr="0038750D" w14:paraId="4A491D21" w14:textId="77777777" w:rsidTr="008145B5">
        <w:trPr>
          <w:trHeight w:val="567"/>
          <w:jc w:val="center"/>
        </w:trPr>
        <w:tc>
          <w:tcPr>
            <w:tcW w:w="682" w:type="dxa"/>
            <w:shd w:val="clear" w:color="auto" w:fill="auto"/>
            <w:vAlign w:val="center"/>
          </w:tcPr>
          <w:p w14:paraId="18DA8FDF" w14:textId="77777777" w:rsidR="000D2115" w:rsidRPr="0038750D" w:rsidRDefault="000D2115" w:rsidP="00A02854">
            <w:pPr>
              <w:jc w:val="center"/>
            </w:pPr>
            <w:r w:rsidRPr="0038750D">
              <w:rPr>
                <w:rFonts w:hint="eastAsia"/>
              </w:rPr>
              <w:t>14</w:t>
            </w:r>
          </w:p>
        </w:tc>
        <w:tc>
          <w:tcPr>
            <w:tcW w:w="2328" w:type="dxa"/>
            <w:shd w:val="clear" w:color="auto" w:fill="auto"/>
          </w:tcPr>
          <w:p w14:paraId="13CE190F" w14:textId="77777777" w:rsidR="000D2115" w:rsidRPr="0038750D" w:rsidRDefault="000D2115" w:rsidP="00A02854"/>
        </w:tc>
        <w:tc>
          <w:tcPr>
            <w:tcW w:w="1246" w:type="dxa"/>
            <w:shd w:val="clear" w:color="auto" w:fill="auto"/>
            <w:vAlign w:val="center"/>
          </w:tcPr>
          <w:p w14:paraId="64A40D05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049457FB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49FFDF85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782ED904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38485747" w14:textId="77777777" w:rsidR="000D2115" w:rsidRPr="0038750D" w:rsidRDefault="000D2115" w:rsidP="00A02854"/>
        </w:tc>
      </w:tr>
      <w:tr w:rsidR="000D2115" w:rsidRPr="0038750D" w14:paraId="61D68F73" w14:textId="77777777" w:rsidTr="008145B5">
        <w:trPr>
          <w:trHeight w:val="567"/>
          <w:jc w:val="center"/>
        </w:trPr>
        <w:tc>
          <w:tcPr>
            <w:tcW w:w="3010" w:type="dxa"/>
            <w:gridSpan w:val="2"/>
            <w:shd w:val="clear" w:color="auto" w:fill="auto"/>
            <w:vAlign w:val="center"/>
          </w:tcPr>
          <w:p w14:paraId="71EF48C3" w14:textId="77777777" w:rsidR="000D2115" w:rsidRPr="0038750D" w:rsidRDefault="000D2115" w:rsidP="00A02854">
            <w:r w:rsidRPr="0038750D">
              <w:t>合計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3C74F83" w14:textId="77777777" w:rsidR="000D2115" w:rsidRPr="0038750D" w:rsidRDefault="000D2115" w:rsidP="00A02854"/>
        </w:tc>
        <w:tc>
          <w:tcPr>
            <w:tcW w:w="881" w:type="dxa"/>
            <w:shd w:val="clear" w:color="auto" w:fill="auto"/>
            <w:vAlign w:val="center"/>
          </w:tcPr>
          <w:p w14:paraId="10421302" w14:textId="77777777" w:rsidR="000D2115" w:rsidRPr="0038750D" w:rsidRDefault="000D2115" w:rsidP="00A02854"/>
        </w:tc>
        <w:tc>
          <w:tcPr>
            <w:tcW w:w="971" w:type="dxa"/>
            <w:shd w:val="clear" w:color="auto" w:fill="auto"/>
            <w:vAlign w:val="center"/>
          </w:tcPr>
          <w:p w14:paraId="51DFF2F7" w14:textId="77777777" w:rsidR="000D2115" w:rsidRPr="0038750D" w:rsidRDefault="000D2115" w:rsidP="00A02854"/>
        </w:tc>
        <w:tc>
          <w:tcPr>
            <w:tcW w:w="1238" w:type="dxa"/>
            <w:shd w:val="clear" w:color="auto" w:fill="auto"/>
            <w:vAlign w:val="center"/>
          </w:tcPr>
          <w:p w14:paraId="1778D343" w14:textId="77777777" w:rsidR="000D2115" w:rsidRPr="0038750D" w:rsidRDefault="000D2115" w:rsidP="00A02854"/>
        </w:tc>
        <w:tc>
          <w:tcPr>
            <w:tcW w:w="1166" w:type="dxa"/>
            <w:shd w:val="clear" w:color="auto" w:fill="auto"/>
            <w:vAlign w:val="center"/>
          </w:tcPr>
          <w:p w14:paraId="114D698A" w14:textId="77777777" w:rsidR="000D2115" w:rsidRPr="0038750D" w:rsidRDefault="000D2115" w:rsidP="00A02854"/>
        </w:tc>
      </w:tr>
    </w:tbl>
    <w:p w14:paraId="577FBF1A" w14:textId="77777777" w:rsidR="00C43CBD" w:rsidRDefault="00C43CBD"/>
    <w:sectPr w:rsidR="00C43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1E8BB" w14:textId="77777777" w:rsidR="00D02CEE" w:rsidRDefault="00D02CEE" w:rsidP="003A627B">
      <w:pPr>
        <w:spacing w:line="240" w:lineRule="auto"/>
      </w:pPr>
      <w:r>
        <w:separator/>
      </w:r>
    </w:p>
  </w:endnote>
  <w:endnote w:type="continuationSeparator" w:id="0">
    <w:p w14:paraId="658FB1DB" w14:textId="77777777" w:rsidR="00D02CEE" w:rsidRDefault="00D02CEE" w:rsidP="003A6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9E6D5" w14:textId="77777777" w:rsidR="00D02CEE" w:rsidRDefault="00D02CEE" w:rsidP="003A627B">
      <w:pPr>
        <w:spacing w:line="240" w:lineRule="auto"/>
      </w:pPr>
      <w:r>
        <w:separator/>
      </w:r>
    </w:p>
  </w:footnote>
  <w:footnote w:type="continuationSeparator" w:id="0">
    <w:p w14:paraId="002B9618" w14:textId="77777777" w:rsidR="00D02CEE" w:rsidRDefault="00D02CEE" w:rsidP="003A62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15"/>
    <w:rsid w:val="000D2115"/>
    <w:rsid w:val="003A627B"/>
    <w:rsid w:val="004E7934"/>
    <w:rsid w:val="00712472"/>
    <w:rsid w:val="0074162A"/>
    <w:rsid w:val="008145B5"/>
    <w:rsid w:val="00827527"/>
    <w:rsid w:val="00BE7D0E"/>
    <w:rsid w:val="00C43CBD"/>
    <w:rsid w:val="00C62A92"/>
    <w:rsid w:val="00D02CEE"/>
    <w:rsid w:val="00DE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06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15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0D2115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3A627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A627B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27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627B"/>
    <w:rPr>
      <w:rFonts w:ascii="Times New Roman" w:eastAsia="標楷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15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0D2115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3A627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A627B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27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627B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125</Characters>
  <Application>Microsoft Office Word</Application>
  <DocSecurity>0</DocSecurity>
  <Lines>13</Lines>
  <Paragraphs>14</Paragraphs>
  <ScaleCrop>false</ScaleCrop>
  <Company>LG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shuhsin chuang</dc:creator>
  <cp:keywords/>
  <dc:description/>
  <cp:lastModifiedBy>shioulo</cp:lastModifiedBy>
  <cp:revision>4</cp:revision>
  <dcterms:created xsi:type="dcterms:W3CDTF">2022-08-24T09:26:00Z</dcterms:created>
  <dcterms:modified xsi:type="dcterms:W3CDTF">2022-08-26T08:22:00Z</dcterms:modified>
</cp:coreProperties>
</file>