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87" w:rsidRDefault="006237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2429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623787" w:rsidRDefault="00623787"/>
    <w:p w:rsidR="00623787" w:rsidRDefault="00623787"/>
    <w:p w:rsidR="00623787" w:rsidRDefault="00623787"/>
    <w:p w:rsidR="00623787" w:rsidRDefault="00623787"/>
    <w:p w:rsidR="00623787" w:rsidRDefault="006237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2429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623787" w:rsidRDefault="002429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«Медицинская кибернетика»</w:t>
      </w:r>
    </w:p>
    <w:p w:rsidR="00623787" w:rsidRPr="00F642ED" w:rsidRDefault="00F642ED" w:rsidP="00F642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42ED">
        <w:rPr>
          <w:color w:val="000000"/>
          <w:sz w:val="24"/>
          <w:szCs w:val="24"/>
        </w:rPr>
        <w:t>Описательная статистика Statistica.</w:t>
      </w:r>
      <w:r>
        <w:rPr>
          <w:color w:val="000000"/>
          <w:sz w:val="24"/>
          <w:szCs w:val="24"/>
        </w:rPr>
        <w:t xml:space="preserve"> </w:t>
      </w:r>
      <w:r w:rsidRPr="00F642ED">
        <w:rPr>
          <w:color w:val="000000"/>
          <w:sz w:val="24"/>
          <w:szCs w:val="24"/>
        </w:rPr>
        <w:t>Точечные характеристики, графики</w:t>
      </w: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623787">
      <w:pPr>
        <w:jc w:val="center"/>
        <w:rPr>
          <w:rFonts w:ascii="Times New Roman" w:eastAsia="Times New Roman" w:hAnsi="Times New Roman" w:cs="Times New Roman"/>
          <w:sz w:val="66"/>
          <w:szCs w:val="66"/>
        </w:rPr>
      </w:pP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29F2" w:rsidRDefault="002429F2" w:rsidP="002429F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0402-02 </w:t>
      </w:r>
    </w:p>
    <w:p w:rsidR="002429F2" w:rsidRDefault="002429F2" w:rsidP="002429F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Новосельский К.А.</w:t>
      </w:r>
    </w:p>
    <w:p w:rsidR="002429F2" w:rsidRDefault="002429F2" w:rsidP="002429F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Самаркина И.И.                                                  </w:t>
      </w:r>
    </w:p>
    <w:p w:rsidR="002429F2" w:rsidRPr="002429F2" w:rsidRDefault="002429F2" w:rsidP="002429F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2429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623787" w:rsidRPr="00F642ED" w:rsidRDefault="002429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F642ED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623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2429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работы. Постановка задачи исследования</w:t>
      </w:r>
    </w:p>
    <w:p w:rsidR="00F642ED" w:rsidRPr="00F642ED" w:rsidRDefault="00F642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42ED">
        <w:rPr>
          <w:color w:val="000000"/>
          <w:sz w:val="28"/>
          <w:szCs w:val="28"/>
        </w:rPr>
        <w:t>Задание</w:t>
      </w:r>
    </w:p>
    <w:p w:rsidR="00F642ED" w:rsidRPr="00F642ED" w:rsidRDefault="00F642ED" w:rsidP="00F642ED">
      <w:pPr>
        <w:pStyle w:val="af"/>
        <w:numPr>
          <w:ilvl w:val="0"/>
          <w:numId w:val="5"/>
        </w:numPr>
        <w:spacing w:beforeAutospacing="0" w:after="0" w:afterAutospacing="0"/>
        <w:ind w:left="136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642ED">
        <w:rPr>
          <w:rFonts w:ascii="Calibri" w:hAnsi="Calibri" w:cs="Calibri"/>
          <w:color w:val="000000"/>
          <w:sz w:val="28"/>
          <w:szCs w:val="28"/>
        </w:rPr>
        <w:t>Создать выборки объёмом 40:</w:t>
      </w:r>
    </w:p>
    <w:p w:rsidR="00F642ED" w:rsidRPr="00F642ED" w:rsidRDefault="00F642ED" w:rsidP="00F642ED">
      <w:pPr>
        <w:pStyle w:val="af"/>
        <w:numPr>
          <w:ilvl w:val="1"/>
          <w:numId w:val="6"/>
        </w:numPr>
        <w:spacing w:beforeAutospacing="0" w:after="0" w:afterAutospacing="0"/>
        <w:ind w:left="200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642ED">
        <w:rPr>
          <w:rFonts w:ascii="Calibri" w:hAnsi="Calibri" w:cs="Calibri"/>
          <w:color w:val="000000"/>
          <w:sz w:val="28"/>
          <w:szCs w:val="28"/>
        </w:rPr>
        <w:t>Переменную с именем X1 и заполнить случайно сгенерированными данными </w:t>
      </w:r>
    </w:p>
    <w:p w:rsidR="00F642ED" w:rsidRPr="00F642ED" w:rsidRDefault="00F642ED" w:rsidP="00F642ED">
      <w:pPr>
        <w:pStyle w:val="af"/>
        <w:numPr>
          <w:ilvl w:val="1"/>
          <w:numId w:val="6"/>
        </w:numPr>
        <w:spacing w:beforeAutospacing="0" w:after="0" w:afterAutospacing="0"/>
        <w:ind w:left="200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642ED">
        <w:rPr>
          <w:rFonts w:ascii="Calibri" w:hAnsi="Calibri" w:cs="Calibri"/>
          <w:color w:val="000000"/>
          <w:sz w:val="28"/>
          <w:szCs w:val="28"/>
        </w:rPr>
        <w:t>Переменную с именем X2 и заполнить случайно сгенерированными данными </w:t>
      </w:r>
    </w:p>
    <w:p w:rsidR="00F642ED" w:rsidRPr="00F642ED" w:rsidRDefault="00F642ED" w:rsidP="00F642ED">
      <w:pPr>
        <w:pStyle w:val="af"/>
        <w:numPr>
          <w:ilvl w:val="1"/>
          <w:numId w:val="6"/>
        </w:numPr>
        <w:spacing w:beforeAutospacing="0" w:after="0" w:afterAutospacing="0"/>
        <w:ind w:left="200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642ED">
        <w:rPr>
          <w:rFonts w:ascii="Calibri" w:hAnsi="Calibri" w:cs="Calibri"/>
          <w:color w:val="000000"/>
          <w:sz w:val="28"/>
          <w:szCs w:val="28"/>
        </w:rPr>
        <w:t xml:space="preserve">Переменную с именем </w:t>
      </w:r>
      <w:proofErr w:type="spellStart"/>
      <w:r w:rsidRPr="00F642ED">
        <w:rPr>
          <w:rFonts w:ascii="Calibri" w:hAnsi="Calibri" w:cs="Calibri"/>
          <w:color w:val="000000"/>
          <w:sz w:val="28"/>
          <w:szCs w:val="28"/>
        </w:rPr>
        <w:t>Sum</w:t>
      </w:r>
      <w:proofErr w:type="spellEnd"/>
      <w:r w:rsidRPr="00F642ED">
        <w:rPr>
          <w:rFonts w:ascii="Calibri" w:hAnsi="Calibri" w:cs="Calibri"/>
          <w:color w:val="000000"/>
          <w:sz w:val="28"/>
          <w:szCs w:val="28"/>
        </w:rPr>
        <w:t xml:space="preserve"> заполнить результатом сложения соответствующих значений двух выборок X1 и X2</w:t>
      </w:r>
    </w:p>
    <w:p w:rsidR="00F642ED" w:rsidRPr="00F642ED" w:rsidRDefault="00F642ED" w:rsidP="00F642ED">
      <w:pPr>
        <w:pStyle w:val="af"/>
        <w:numPr>
          <w:ilvl w:val="0"/>
          <w:numId w:val="6"/>
        </w:numPr>
        <w:spacing w:beforeAutospacing="0" w:after="0" w:afterAutospacing="0"/>
        <w:ind w:left="136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642ED">
        <w:rPr>
          <w:rFonts w:ascii="Calibri" w:hAnsi="Calibri" w:cs="Calibri"/>
          <w:color w:val="000000"/>
          <w:sz w:val="28"/>
          <w:szCs w:val="28"/>
        </w:rPr>
        <w:t xml:space="preserve">Выполнить расчет точечных характеристик всех выборок X1 и X2, </w:t>
      </w:r>
      <w:proofErr w:type="spellStart"/>
      <w:r w:rsidRPr="00F642ED">
        <w:rPr>
          <w:rFonts w:ascii="Calibri" w:hAnsi="Calibri" w:cs="Calibri"/>
          <w:color w:val="000000"/>
          <w:sz w:val="28"/>
          <w:szCs w:val="28"/>
        </w:rPr>
        <w:t>Sum</w:t>
      </w:r>
      <w:proofErr w:type="spellEnd"/>
    </w:p>
    <w:p w:rsidR="00F642ED" w:rsidRPr="00F642ED" w:rsidRDefault="00F642ED" w:rsidP="00F642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42ED">
        <w:rPr>
          <w:color w:val="000000"/>
          <w:sz w:val="28"/>
          <w:szCs w:val="28"/>
        </w:rPr>
        <w:t xml:space="preserve">Построить гистограммы для переменных X1, X2, </w:t>
      </w:r>
      <w:proofErr w:type="spellStart"/>
      <w:r w:rsidRPr="00F642ED">
        <w:rPr>
          <w:color w:val="000000"/>
          <w:sz w:val="28"/>
          <w:szCs w:val="28"/>
        </w:rPr>
        <w:t>Sum</w:t>
      </w:r>
      <w:proofErr w:type="spellEnd"/>
    </w:p>
    <w:p w:rsidR="00623787" w:rsidRDefault="002429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2905"/>
        <w:gridCol w:w="3151"/>
        <w:gridCol w:w="2656"/>
      </w:tblGrid>
      <w:tr w:rsidR="002429F2" w:rsidRPr="002429F2" w:rsidTr="002429F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9F2" w:rsidRPr="002429F2" w:rsidTr="002429F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5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X1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1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X2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6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Sum</w:t>
                  </w:r>
                  <w:proofErr w:type="spellEnd"/>
                  <w:r w:rsidRPr="002429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=X1+X2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0,231563565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0,439404033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0,670967598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0,92496757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0,145938393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1,07090596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0,514433141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0,762367565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1,27680071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0,068251328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0,263473264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0,331724592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0,245127113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0,450956989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0,696084101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0,474673967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0,551827542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1,02650151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0,203988568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0,665396184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0,869384751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0,474893063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0,561355294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1,03624836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0,140356475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0,934643212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1,07499969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0,41066518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0,179162493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0,589827673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0,527211353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0,687449421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1,21466077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0,390001214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0,0837314474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0,473732661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0,100381458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0,00963032749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0,110011786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0,757286534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0,0889103508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0,846196885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0,560804009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0,0875509132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0,648354922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0,733078777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0,297358557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1,03043733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0,167759955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0,020538139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0,188298094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0,0517156941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0,876082318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0,927798012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19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0,493923857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0,428534134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0,922457992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0,426902023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0,192057092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0,618959116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21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0,933546068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0,357173758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1,29071983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0,61045165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0,133559067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0,744010717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23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0,0931290569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0,436019411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0,529148468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0,126940871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0,378169277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0,505110149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0,654026965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0,179640406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0,833667371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26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0,78216522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0,703728483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1,4858937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0,988588606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0,204582988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1,19317159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0,0313692794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0,244749925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0,276119204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29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0,893072633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0,370829514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1,26390215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0,794103632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0,454197353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1,24830099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0,0407561192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0,158741576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0,199497695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32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0,55075556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0,321731172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0,872486732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33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0,600881965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0,13337125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0,734253216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0,943406474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0,427990462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1,37139694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0,710597621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0,66244192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1,37303954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36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0,0934703676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0,146754576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0,240224944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37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0,592235412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0,303197062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0,895432474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38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0,790941781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0,328915433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1,11985721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39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0,663735329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0,358408523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1,02214385</w:t>
            </w:r>
          </w:p>
        </w:tc>
      </w:tr>
      <w:tr w:rsidR="002429F2" w:rsidRPr="002429F2" w:rsidTr="002429F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2429F2" w:rsidRPr="002429F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2429F2" w:rsidRPr="002429F2" w:rsidRDefault="002429F2" w:rsidP="00242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29F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</w:tr>
          </w:tbl>
          <w:p w:rsidR="002429F2" w:rsidRPr="002429F2" w:rsidRDefault="002429F2" w:rsidP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0,626132974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0,126487885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2429F2" w:rsidRPr="002429F2" w:rsidRDefault="002429F2" w:rsidP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9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0,752620859</w:t>
            </w:r>
          </w:p>
        </w:tc>
      </w:tr>
    </w:tbl>
    <w:p w:rsidR="002429F2" w:rsidRDefault="002429F2" w:rsidP="002429F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3787" w:rsidRDefault="006237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2429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«Точечные характеристики X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2,Sum»</w:t>
      </w:r>
    </w:p>
    <w:tbl>
      <w:tblPr>
        <w:tblStyle w:val="a9"/>
        <w:tblW w:w="9900" w:type="dxa"/>
        <w:tblInd w:w="-540" w:type="dxa"/>
        <w:tblLayout w:type="fixed"/>
        <w:tblLook w:val="0400" w:firstRow="0" w:lastRow="0" w:firstColumn="0" w:lastColumn="0" w:noHBand="0" w:noVBand="1"/>
      </w:tblPr>
      <w:tblGrid>
        <w:gridCol w:w="2370"/>
        <w:gridCol w:w="2355"/>
        <w:gridCol w:w="1050"/>
        <w:gridCol w:w="855"/>
        <w:gridCol w:w="855"/>
        <w:gridCol w:w="2415"/>
      </w:tblGrid>
      <w:tr w:rsidR="00623787">
        <w:trPr>
          <w:trHeight w:val="24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Термин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анг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Термин (рус)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Значение Х1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23787" w:rsidRDefault="002429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Х2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23787" w:rsidRDefault="002429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Комментарий</w:t>
            </w:r>
          </w:p>
        </w:tc>
      </w:tr>
      <w:tr w:rsidR="00623787">
        <w:trPr>
          <w:trHeight w:val="24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62378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3787">
        <w:trPr>
          <w:trHeight w:val="48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Объем выборки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23787" w:rsidRDefault="002429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23787" w:rsidRDefault="002429F2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23787">
        <w:trPr>
          <w:trHeight w:val="784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арифметическое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0,485457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0,353926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0,839384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Среднее выборочное, оценка в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точке математического ожидания</w:t>
            </w:r>
          </w:p>
        </w:tc>
      </w:tr>
      <w:tr w:rsidR="00623787">
        <w:trPr>
          <w:trHeight w:val="55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Median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Медиана 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0,520822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0,325323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0,870936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Точка, соответствующая 50% доле объема выборки</w:t>
            </w:r>
          </w:p>
        </w:tc>
      </w:tr>
      <w:tr w:rsidR="00623787">
        <w:trPr>
          <w:trHeight w:val="73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:rsidR="00623787" w:rsidRDefault="002429F2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23787" w:rsidRDefault="002429F2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23787" w:rsidRDefault="002429F2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Значение случайной величины, обладающее наибольшей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частостью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(максимум гистограммы) не считается для непрерывных величин</w:t>
            </w:r>
          </w:p>
        </w:tc>
      </w:tr>
      <w:tr w:rsidR="00623787">
        <w:trPr>
          <w:trHeight w:val="55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Geometric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геометрическое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0,351865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0,260197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0,729218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Не считается, если присутствуют отрицательные элементы</w:t>
            </w:r>
          </w:p>
        </w:tc>
      </w:tr>
      <w:tr w:rsidR="00623787">
        <w:trPr>
          <w:trHeight w:val="58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Variance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Оценка дисперсии, средний квадрат отклонения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0,087405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0,056005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0,133605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по отношению к среднему, оценка несмещенная</w:t>
            </w:r>
          </w:p>
        </w:tc>
      </w:tr>
      <w:tr w:rsidR="00623787">
        <w:trPr>
          <w:trHeight w:val="79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Стандартное отклонение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0,295643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0,236655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0,365520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в выборке, в отличие от среднего квадрата измеряется в тех же единицах, что и сама случайная величина</w:t>
            </w:r>
          </w:p>
        </w:tc>
      </w:tr>
      <w:tr w:rsidR="00623787">
        <w:trPr>
          <w:trHeight w:val="54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Стандартная ошибка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0,046745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0,037418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0,057794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Равна отношению стандартного отклонения к корню из объема выборки </w:t>
            </w:r>
          </w:p>
        </w:tc>
      </w:tr>
      <w:tr w:rsidR="00623787">
        <w:trPr>
          <w:trHeight w:val="61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0,031369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0,009630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0,110012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Минимальное значение случайной величины в выборке</w:t>
            </w:r>
          </w:p>
        </w:tc>
      </w:tr>
      <w:tr w:rsidR="00623787">
        <w:trPr>
          <w:trHeight w:val="54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0,988589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0,934643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429F2" w:rsidRDefault="002429F2" w:rsidP="002429F2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1,485894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Максимальное значение, может быть вместе с минимумом найдено по вариационному ряду</w:t>
            </w:r>
          </w:p>
        </w:tc>
      </w:tr>
      <w:tr w:rsidR="00B91C91" w:rsidTr="00966942">
        <w:trPr>
          <w:trHeight w:val="49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91C91" w:rsidRDefault="00B91C91" w:rsidP="00B91C9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91C91" w:rsidRDefault="00B91C91" w:rsidP="00B91C9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Размах выборки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0,957219</w:t>
            </w:r>
          </w:p>
          <w:p w:rsidR="00B91C91" w:rsidRDefault="00B91C91" w:rsidP="00B91C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91C91" w:rsidRDefault="00B91C91" w:rsidP="00B91C91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0,925013</w:t>
            </w:r>
          </w:p>
          <w:p w:rsidR="00B91C91" w:rsidRDefault="00B91C91" w:rsidP="00B91C91">
            <w:pPr>
              <w:jc w:val="right"/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91C91" w:rsidRDefault="00B91C91" w:rsidP="00B91C91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1,375882</w:t>
            </w: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91C91" w:rsidRDefault="00B91C91" w:rsidP="00B91C9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минимумом и максимумом выборки</w:t>
            </w:r>
          </w:p>
        </w:tc>
      </w:tr>
      <w:tr w:rsidR="00623787">
        <w:trPr>
          <w:trHeight w:val="43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Нижний квартиль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0,185874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0,152748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0,604393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(точка, отсекающая 25% объема выборки)</w:t>
            </w:r>
          </w:p>
        </w:tc>
      </w:tr>
      <w:tr w:rsidR="00623787">
        <w:trPr>
          <w:trHeight w:val="48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Верхний квартиль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0,721838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0,452577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1,097428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</w:p>
        </w:tc>
      </w:tr>
      <w:tr w:rsidR="00623787">
        <w:trPr>
          <w:trHeight w:val="81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Interquartile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Межквартильное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расстояние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0,535964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0,299829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0,493035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</w:p>
        </w:tc>
      </w:tr>
      <w:tr w:rsidR="00623787">
        <w:trPr>
          <w:trHeight w:val="63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Асимметрия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-0,074511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0,717234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-0,300454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 случае асимметрии медиана значительно отличается от среднего, знак "+" соответствует случаю, когда правая часть выборки на гистограмме больше левой, "-" – обратной ситуации</w:t>
            </w:r>
          </w:p>
        </w:tc>
      </w:tr>
      <w:tr w:rsidR="00623787">
        <w:trPr>
          <w:trHeight w:val="111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асимметрии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Стандартизованное значение асимметрии, которое можно сравнивать с данными по выборкам иного объема и размерности. В случае, если коэффициент выходит за пределы отрезка -2…2, существует вероятность, что выборка не подчиняется закону нормального распределения</w:t>
            </w:r>
          </w:p>
        </w:tc>
      </w:tr>
      <w:tr w:rsidR="00623787">
        <w:trPr>
          <w:trHeight w:val="67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Эксцесс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0B7103" w:rsidRDefault="000B7103" w:rsidP="000B710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-1,19072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-0,165680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91C91" w:rsidRDefault="00B91C91" w:rsidP="00B91C91">
            <w:r>
              <w:rPr>
                <w:rFonts w:ascii="Arial" w:hAnsi="Arial" w:cs="Arial"/>
                <w:color w:val="000000"/>
                <w:sz w:val="20"/>
                <w:szCs w:val="20"/>
              </w:rPr>
              <w:t>-0,728093</w:t>
            </w:r>
          </w:p>
          <w:p w:rsidR="00623787" w:rsidRDefault="006237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Степень заострения или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сплющенности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" выборки, для нормального распределения – равен 0.</w:t>
            </w:r>
          </w:p>
        </w:tc>
      </w:tr>
      <w:tr w:rsidR="00623787">
        <w:trPr>
          <w:trHeight w:val="87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эксцесса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0B7103" w:rsidRDefault="000B7103" w:rsidP="000B710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0,732600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23787" w:rsidRDefault="002429F2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0,732600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23787" w:rsidRDefault="002429F2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0,732600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Стандартизованный коэффициент эксцесса, если выборка подчиняется закону нормального распределения, то коэффициент лежит в пределах от -2 до2</w:t>
            </w:r>
          </w:p>
        </w:tc>
      </w:tr>
      <w:tr w:rsidR="00623787">
        <w:trPr>
          <w:trHeight w:val="93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Coeff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вариации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0B7103" w:rsidRDefault="000B7103" w:rsidP="000B710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60,89986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B7103" w:rsidRDefault="000B7103" w:rsidP="000B710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66,86551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B7103" w:rsidRDefault="000B7103" w:rsidP="000B710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43,54628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Коэффициент, который позволяет сравнивать разброс данных выборок, в том числе и в разных единицах измерения. Рассчитывается как отношение стандартного отклонения к среднему арифметическому в процентах</w:t>
            </w:r>
          </w:p>
        </w:tc>
      </w:tr>
      <w:tr w:rsidR="00623787">
        <w:trPr>
          <w:trHeight w:val="49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Сумма элементов выборки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0B7103" w:rsidRDefault="000B7103" w:rsidP="000B710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19,41829</w:t>
            </w:r>
          </w:p>
          <w:p w:rsidR="00623787" w:rsidRDefault="006237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:rsidR="000B7103" w:rsidRDefault="000B7103" w:rsidP="000B710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14,15706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:rsidR="000B7103" w:rsidRDefault="000B7103" w:rsidP="000B710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33,57535</w:t>
            </w:r>
          </w:p>
          <w:p w:rsidR="00623787" w:rsidRDefault="0062378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23787" w:rsidRDefault="002429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</w:tbl>
    <w:p w:rsidR="00623787" w:rsidRDefault="006237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2429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График Гистограмма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выборкам</w:t>
      </w:r>
    </w:p>
    <w:tbl>
      <w:tblPr>
        <w:tblStyle w:val="aa"/>
        <w:tblW w:w="99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41"/>
        <w:gridCol w:w="7587"/>
      </w:tblGrid>
      <w:tr w:rsidR="00623787">
        <w:trPr>
          <w:trHeight w:val="2641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Гистограмма</w:t>
            </w:r>
          </w:p>
        </w:tc>
      </w:tr>
      <w:tr w:rsidR="00623787">
        <w:trPr>
          <w:trHeight w:val="2641"/>
        </w:trPr>
        <w:tc>
          <w:tcPr>
            <w:tcW w:w="23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X1</w:t>
            </w:r>
          </w:p>
        </w:tc>
        <w:tc>
          <w:tcPr>
            <w:tcW w:w="7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 w:rsidP="00A03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3CA2">
              <w:object w:dxaOrig="6741" w:dyaOrig="5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336.75pt;height:252.75pt" o:ole="">
                  <v:imagedata r:id="rId8" o:title=""/>
                </v:shape>
                <o:OLEObject Type="Embed" ProgID="STATISTICA.Graph" ShapeID="_x0000_i1045" DrawAspect="Content" ObjectID="_1802772452" r:id="rId9">
                  <o:FieldCodes>\s</o:FieldCodes>
                </o:OLEObject>
              </w:object>
            </w:r>
          </w:p>
        </w:tc>
      </w:tr>
      <w:tr w:rsidR="00623787">
        <w:trPr>
          <w:trHeight w:val="2641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X2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 w:rsidP="00A03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3CA2">
              <w:object w:dxaOrig="6682" w:dyaOrig="5012">
                <v:shape id="_x0000_i1060" type="#_x0000_t75" style="width:333.75pt;height:250.5pt" o:ole="">
                  <v:imagedata r:id="rId10" o:title=""/>
                </v:shape>
                <o:OLEObject Type="Embed" ProgID="STATISTICA.Graph" ShapeID="_x0000_i1060" DrawAspect="Content" ObjectID="_1802772453" r:id="rId11">
                  <o:FieldCodes>\s</o:FieldCodes>
                </o:OLEObject>
              </w:object>
            </w:r>
          </w:p>
        </w:tc>
      </w:tr>
      <w:tr w:rsidR="00623787">
        <w:trPr>
          <w:trHeight w:val="1877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Sum</w:t>
            </w:r>
            <w:proofErr w:type="spellEnd"/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3CA2">
              <w:object w:dxaOrig="6615" w:dyaOrig="4961">
                <v:shape id="_x0000_i1066" type="#_x0000_t75" style="width:330.75pt;height:248.25pt" o:ole="">
                  <v:imagedata r:id="rId12" o:title=""/>
                </v:shape>
                <o:OLEObject Type="Embed" ProgID="STATISTICA.Graph" ShapeID="_x0000_i1066" DrawAspect="Content" ObjectID="_1802772454" r:id="rId13">
                  <o:FieldCodes>\s</o:FieldCodes>
                </o:OLEObject>
              </w:object>
            </w:r>
          </w:p>
        </w:tc>
      </w:tr>
    </w:tbl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2429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ящик с усами по выборкам</w:t>
      </w:r>
    </w:p>
    <w:tbl>
      <w:tblPr>
        <w:tblStyle w:val="ab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1"/>
        <w:gridCol w:w="7358"/>
      </w:tblGrid>
      <w:tr w:rsidR="00623787">
        <w:trPr>
          <w:trHeight w:val="156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График</w:t>
            </w:r>
          </w:p>
        </w:tc>
      </w:tr>
      <w:tr w:rsidR="00623787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X1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3CA2">
              <w:object w:dxaOrig="6957" w:dyaOrig="5221">
                <v:shape id="_x0000_i1090" type="#_x0000_t75" style="width:348pt;height:261pt" o:ole="">
                  <v:imagedata r:id="rId14" o:title=""/>
                </v:shape>
                <o:OLEObject Type="Embed" ProgID="STATISTICA.Graph" ShapeID="_x0000_i1090" DrawAspect="Content" ObjectID="_1802772455" r:id="rId15">
                  <o:FieldCodes>\s</o:FieldCodes>
                </o:OLEObject>
              </w:object>
            </w:r>
          </w:p>
        </w:tc>
      </w:tr>
      <w:tr w:rsidR="00623787">
        <w:trPr>
          <w:trHeight w:val="3659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X2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3CA2">
              <w:object w:dxaOrig="7096" w:dyaOrig="5326">
                <v:shape id="_x0000_i1080" type="#_x0000_t75" style="width:354.75pt;height:266.25pt" o:ole="">
                  <v:imagedata r:id="rId16" o:title=""/>
                </v:shape>
                <o:OLEObject Type="Embed" ProgID="STATISTICA.Graph" ShapeID="_x0000_i1080" DrawAspect="Content" ObjectID="_1802772456" r:id="rId17">
                  <o:FieldCodes>\s</o:FieldCodes>
                </o:OLEObject>
              </w:object>
            </w:r>
          </w:p>
        </w:tc>
      </w:tr>
      <w:tr w:rsidR="00623787">
        <w:trPr>
          <w:trHeight w:val="394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Sum</w:t>
            </w:r>
            <w:proofErr w:type="spellEnd"/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3CA2">
              <w:object w:dxaOrig="6821" w:dyaOrig="5115">
                <v:shape id="_x0000_i1072" type="#_x0000_t75" style="width:341.25pt;height:255.75pt" o:ole="">
                  <v:imagedata r:id="rId18" o:title=""/>
                </v:shape>
                <o:OLEObject Type="Embed" ProgID="STATISTICA.Graph" ShapeID="_x0000_i1072" DrawAspect="Content" ObjectID="_1802772457" r:id="rId19">
                  <o:FieldCodes>\s</o:FieldCodes>
                </o:OLEObject>
              </w:object>
            </w:r>
          </w:p>
        </w:tc>
      </w:tr>
    </w:tbl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2429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Таблица «Построение гистограммы X1»</w:t>
      </w:r>
    </w:p>
    <w:tbl>
      <w:tblPr>
        <w:tblStyle w:val="ac"/>
        <w:tblW w:w="10080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2955"/>
        <w:gridCol w:w="1620"/>
        <w:gridCol w:w="1950"/>
        <w:gridCol w:w="1620"/>
        <w:gridCol w:w="1935"/>
      </w:tblGrid>
      <w:tr w:rsidR="00623787">
        <w:trPr>
          <w:trHeight w:val="1425"/>
        </w:trPr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Интервал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Число попаданий</w:t>
            </w: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Накопленное число попаданий</w:t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Частота попаданий</w:t>
            </w:r>
          </w:p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9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Накопленная частота попаданий</w:t>
            </w:r>
          </w:p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</w:tr>
      <w:tr w:rsidR="00623787">
        <w:trPr>
          <w:trHeight w:val="1170"/>
        </w:trPr>
        <w:tc>
          <w:tcPr>
            <w:tcW w:w="29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-,200000&lt;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=,722E-15</w:t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</w:t>
            </w:r>
          </w:p>
        </w:tc>
        <w:tc>
          <w:tcPr>
            <w:tcW w:w="19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0,00000</w:t>
            </w:r>
          </w:p>
        </w:tc>
        <w:tc>
          <w:tcPr>
            <w:tcW w:w="19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0,0000</w:t>
            </w:r>
          </w:p>
        </w:tc>
      </w:tr>
      <w:tr w:rsidR="00623787">
        <w:trPr>
          <w:trHeight w:val="330"/>
        </w:trPr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,722E-15&lt;x&lt;=,2000000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30,00000</w:t>
            </w:r>
          </w:p>
        </w:tc>
        <w:tc>
          <w:tcPr>
            <w:tcW w:w="1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30,0000</w:t>
            </w:r>
          </w:p>
        </w:tc>
      </w:tr>
      <w:tr w:rsidR="00623787">
        <w:trPr>
          <w:trHeight w:val="930"/>
        </w:trPr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,2000000&lt;x&lt;=,4000000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8</w:t>
            </w: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20,00000</w:t>
            </w:r>
          </w:p>
        </w:tc>
        <w:tc>
          <w:tcPr>
            <w:tcW w:w="1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50,0000</w:t>
            </w:r>
          </w:p>
        </w:tc>
      </w:tr>
      <w:tr w:rsidR="00623787">
        <w:trPr>
          <w:trHeight w:val="315"/>
        </w:trPr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,4000000&lt;x&lt;=,6000000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25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12,50000</w:t>
            </w:r>
          </w:p>
        </w:tc>
        <w:tc>
          <w:tcPr>
            <w:tcW w:w="1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62,5000</w:t>
            </w:r>
          </w:p>
        </w:tc>
      </w:tr>
      <w:tr w:rsidR="00623787">
        <w:trPr>
          <w:trHeight w:val="930"/>
        </w:trPr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,6000000&lt;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=,8000000</w:t>
            </w:r>
            <w:r>
              <w:rPr>
                <w:color w:val="000000"/>
                <w:vertAlign w:val="subscript"/>
              </w:rPr>
              <w:tab/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8</w:t>
            </w: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33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20,00000</w:t>
            </w:r>
          </w:p>
        </w:tc>
        <w:tc>
          <w:tcPr>
            <w:tcW w:w="1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82,5000</w:t>
            </w:r>
          </w:p>
        </w:tc>
      </w:tr>
      <w:tr w:rsidR="00623787">
        <w:trPr>
          <w:trHeight w:val="525"/>
        </w:trPr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,8000000&lt;x&lt;=1,000000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7</w:t>
            </w: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17,50000</w:t>
            </w:r>
          </w:p>
        </w:tc>
        <w:tc>
          <w:tcPr>
            <w:tcW w:w="1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100,0000</w:t>
            </w:r>
          </w:p>
        </w:tc>
      </w:tr>
      <w:tr w:rsidR="00623787">
        <w:trPr>
          <w:trHeight w:val="705"/>
        </w:trPr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</w:t>
            </w: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0,00000</w:t>
            </w:r>
          </w:p>
        </w:tc>
        <w:tc>
          <w:tcPr>
            <w:tcW w:w="1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100,0000</w:t>
            </w:r>
          </w:p>
        </w:tc>
      </w:tr>
    </w:tbl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2429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Таблица «Построение гистограммы Х2»</w:t>
      </w:r>
    </w:p>
    <w:tbl>
      <w:tblPr>
        <w:tblStyle w:val="ad"/>
        <w:tblW w:w="93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9"/>
        <w:gridCol w:w="1614"/>
        <w:gridCol w:w="1947"/>
        <w:gridCol w:w="1614"/>
        <w:gridCol w:w="1931"/>
      </w:tblGrid>
      <w:tr w:rsidR="00623787">
        <w:trPr>
          <w:trHeight w:val="1425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Интервал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Число попаданий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Накопленное число попаданий</w:t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Частота попаданий</w:t>
            </w:r>
          </w:p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Накопленная частота попаданий</w:t>
            </w:r>
          </w:p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</w:tr>
      <w:tr w:rsidR="00623787">
        <w:trPr>
          <w:trHeight w:val="1170"/>
        </w:trPr>
        <w:tc>
          <w:tcPr>
            <w:tcW w:w="22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-,200000&lt;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=,722E-15</w:t>
            </w:r>
            <w:r>
              <w:rPr>
                <w:color w:val="000000"/>
                <w:vertAlign w:val="subscript"/>
              </w:rPr>
              <w:tab/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</w:t>
            </w:r>
          </w:p>
        </w:tc>
        <w:tc>
          <w:tcPr>
            <w:tcW w:w="19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</w:t>
            </w:r>
          </w:p>
        </w:tc>
        <w:tc>
          <w:tcPr>
            <w:tcW w:w="1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0,00000</w:t>
            </w:r>
          </w:p>
        </w:tc>
        <w:tc>
          <w:tcPr>
            <w:tcW w:w="19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0,0000</w:t>
            </w:r>
          </w:p>
        </w:tc>
      </w:tr>
      <w:tr w:rsidR="00623787">
        <w:trPr>
          <w:trHeight w:val="330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,722E-15&lt;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=,2000000</w:t>
            </w:r>
            <w:r>
              <w:rPr>
                <w:color w:val="000000"/>
                <w:vertAlign w:val="subscript"/>
              </w:rPr>
              <w:tab/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7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7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17,50000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17,5000</w:t>
            </w:r>
          </w:p>
        </w:tc>
      </w:tr>
      <w:tr w:rsidR="00623787">
        <w:trPr>
          <w:trHeight w:val="930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,2000000&lt;x&lt;=,4000000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7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17,50000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35,0000</w:t>
            </w:r>
          </w:p>
        </w:tc>
      </w:tr>
      <w:tr w:rsidR="00623787">
        <w:trPr>
          <w:trHeight w:val="315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,4000000&lt;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=,6000000</w:t>
            </w:r>
            <w:r>
              <w:rPr>
                <w:color w:val="000000"/>
                <w:vertAlign w:val="subscript"/>
              </w:rPr>
              <w:tab/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lastRenderedPageBreak/>
              <w:t>5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12,50000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47,5000</w:t>
            </w:r>
          </w:p>
        </w:tc>
      </w:tr>
      <w:tr w:rsidR="00623787">
        <w:trPr>
          <w:trHeight w:val="930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,6000000&lt;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=,8000000</w:t>
            </w:r>
            <w:r>
              <w:rPr>
                <w:color w:val="000000"/>
                <w:vertAlign w:val="subscript"/>
              </w:rPr>
              <w:tab/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11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30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27,50000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75,0000</w:t>
            </w:r>
          </w:p>
        </w:tc>
      </w:tr>
      <w:tr w:rsidR="00623787">
        <w:trPr>
          <w:trHeight w:val="525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,8000000&lt;x&lt;=1,000000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25,00000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100,0000</w:t>
            </w:r>
          </w:p>
        </w:tc>
      </w:tr>
      <w:tr w:rsidR="00623787">
        <w:trPr>
          <w:trHeight w:val="705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0,00000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100,0000</w:t>
            </w:r>
          </w:p>
        </w:tc>
      </w:tr>
    </w:tbl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2429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Таблица «Построение гистограммы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e"/>
        <w:tblW w:w="93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9"/>
        <w:gridCol w:w="1614"/>
        <w:gridCol w:w="1947"/>
        <w:gridCol w:w="1614"/>
        <w:gridCol w:w="1931"/>
      </w:tblGrid>
      <w:tr w:rsidR="00623787">
        <w:trPr>
          <w:trHeight w:val="1425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Интервал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Число попаданий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Накопленное число попаданий</w:t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Частота попаданий</w:t>
            </w:r>
          </w:p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Накопленная частота попаданий</w:t>
            </w:r>
          </w:p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</w:tr>
      <w:tr w:rsidR="00623787">
        <w:trPr>
          <w:trHeight w:val="1170"/>
        </w:trPr>
        <w:tc>
          <w:tcPr>
            <w:tcW w:w="22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-,500000&lt;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=0,000000</w:t>
            </w:r>
            <w:r>
              <w:rPr>
                <w:color w:val="000000"/>
                <w:vertAlign w:val="subscript"/>
              </w:rPr>
              <w:tab/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</w:t>
            </w:r>
          </w:p>
        </w:tc>
        <w:tc>
          <w:tcPr>
            <w:tcW w:w="19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</w:t>
            </w:r>
          </w:p>
        </w:tc>
        <w:tc>
          <w:tcPr>
            <w:tcW w:w="1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0,00000</w:t>
            </w:r>
          </w:p>
        </w:tc>
        <w:tc>
          <w:tcPr>
            <w:tcW w:w="19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0,0000</w:t>
            </w:r>
          </w:p>
        </w:tc>
      </w:tr>
      <w:tr w:rsidR="00623787">
        <w:trPr>
          <w:trHeight w:val="330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0,000000&lt;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=,5000000</w:t>
            </w:r>
            <w:r>
              <w:rPr>
                <w:color w:val="000000"/>
                <w:vertAlign w:val="subscript"/>
              </w:rPr>
              <w:tab/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6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6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15,00000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15,0000</w:t>
            </w:r>
          </w:p>
        </w:tc>
      </w:tr>
      <w:tr w:rsidR="00623787">
        <w:trPr>
          <w:trHeight w:val="930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,5000000&lt;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=1,000000</w:t>
            </w:r>
            <w:r>
              <w:rPr>
                <w:color w:val="000000"/>
                <w:vertAlign w:val="subscript"/>
              </w:rPr>
              <w:tab/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18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30,00000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45,0000</w:t>
            </w:r>
          </w:p>
        </w:tc>
      </w:tr>
      <w:tr w:rsidR="00623787">
        <w:trPr>
          <w:trHeight w:val="315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1,000000&lt;x&lt;=1,500000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18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36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45,00000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90,0000</w:t>
            </w:r>
          </w:p>
        </w:tc>
      </w:tr>
      <w:tr w:rsidR="00623787">
        <w:trPr>
          <w:trHeight w:val="930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1,500000&lt;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=2,000000</w:t>
            </w:r>
            <w:r>
              <w:rPr>
                <w:color w:val="000000"/>
                <w:vertAlign w:val="subscript"/>
              </w:rPr>
              <w:tab/>
            </w:r>
          </w:p>
          <w:p w:rsidR="00623787" w:rsidRDefault="00623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10,00000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100,0000</w:t>
            </w:r>
          </w:p>
        </w:tc>
      </w:tr>
      <w:tr w:rsidR="00623787">
        <w:trPr>
          <w:trHeight w:val="705"/>
        </w:trPr>
        <w:tc>
          <w:tcPr>
            <w:tcW w:w="2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23787" w:rsidRDefault="002429F2"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0,00000</w:t>
            </w:r>
          </w:p>
        </w:tc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623787" w:rsidRDefault="0024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100,0000</w:t>
            </w:r>
          </w:p>
        </w:tc>
      </w:tr>
    </w:tbl>
    <w:p w:rsidR="00623787" w:rsidRDefault="00623787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3787" w:rsidRDefault="00623787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23787">
      <w:headerReference w:type="default" r:id="rId2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A90" w:rsidRDefault="005B5A90">
      <w:pPr>
        <w:spacing w:after="0" w:line="240" w:lineRule="auto"/>
      </w:pPr>
      <w:r>
        <w:separator/>
      </w:r>
    </w:p>
  </w:endnote>
  <w:endnote w:type="continuationSeparator" w:id="0">
    <w:p w:rsidR="005B5A90" w:rsidRDefault="005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A90" w:rsidRDefault="005B5A90">
      <w:pPr>
        <w:spacing w:after="0" w:line="240" w:lineRule="auto"/>
      </w:pPr>
      <w:r>
        <w:separator/>
      </w:r>
    </w:p>
  </w:footnote>
  <w:footnote w:type="continuationSeparator" w:id="0">
    <w:p w:rsidR="005B5A90" w:rsidRDefault="005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9F2" w:rsidRDefault="002429F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19FF"/>
    <w:multiLevelType w:val="multilevel"/>
    <w:tmpl w:val="EA32202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06165E"/>
    <w:multiLevelType w:val="multilevel"/>
    <w:tmpl w:val="84FC5F9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20D02"/>
    <w:multiLevelType w:val="multilevel"/>
    <w:tmpl w:val="6A50103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F6986"/>
    <w:multiLevelType w:val="multilevel"/>
    <w:tmpl w:val="24B461A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4737C"/>
    <w:multiLevelType w:val="multilevel"/>
    <w:tmpl w:val="414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7"/>
    <w:rsid w:val="000B7103"/>
    <w:rsid w:val="002429F2"/>
    <w:rsid w:val="005B5A90"/>
    <w:rsid w:val="00623787"/>
    <w:rsid w:val="00741E99"/>
    <w:rsid w:val="00A03CA2"/>
    <w:rsid w:val="00AD4800"/>
    <w:rsid w:val="00B91C91"/>
    <w:rsid w:val="00F6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922A9A-568C-424A-B5AC-4171C633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">
    <w:name w:val="Normal (Web)"/>
    <w:basedOn w:val="a"/>
    <w:uiPriority w:val="99"/>
    <w:semiHidden/>
    <w:unhideWhenUsed/>
    <w:rsid w:val="00F6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79RK+/fj+dOH0lK6zbTrathCA==">CgMxLjA4AHIhMW41WnNkWlBmQ0YxMXJlTjdrRWdYbXdxNTlvNU1hQkwx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5</cp:revision>
  <dcterms:created xsi:type="dcterms:W3CDTF">2025-02-27T08:40:00Z</dcterms:created>
  <dcterms:modified xsi:type="dcterms:W3CDTF">2025-03-06T10:20:00Z</dcterms:modified>
</cp:coreProperties>
</file>