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997152" w:rsidRDefault="00997152" w:rsidP="00997152">
      <w:pPr>
        <w:jc w:val="right"/>
      </w:pPr>
      <w:r>
        <w:t>Created by M. Harada, July 2010</w:t>
      </w:r>
      <w:r>
        <w:br/>
        <w:t>Updated by DevTech AEC WG</w:t>
      </w:r>
      <w:r>
        <w:br/>
        <w:t xml:space="preserve">Last modified: </w:t>
      </w:r>
      <w:r w:rsidR="007C584F">
        <w:fldChar w:fldCharType="begin"/>
      </w:r>
      <w:r w:rsidR="007C584F">
        <w:instrText xml:space="preserve"> DATE \@ "M/d/yyyy" </w:instrText>
      </w:r>
      <w:r w:rsidR="007C584F">
        <w:fldChar w:fldCharType="separate"/>
      </w:r>
      <w:r w:rsidR="0059664E">
        <w:rPr>
          <w:noProof/>
        </w:rPr>
        <w:t>3/11/2015</w:t>
      </w:r>
      <w:r w:rsidR="007C584F">
        <w:rPr>
          <w:noProof/>
        </w:rPr>
        <w:fldChar w:fldCharType="end"/>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w:t>
      </w:r>
      <w:r w:rsidR="00C82EB3">
        <w:t>, such as walls, doors, windows</w:t>
      </w:r>
      <w:r>
        <w:t xml:space="preserve"> and roofs</w:t>
      </w:r>
    </w:p>
    <w:bookmarkEnd w:id="0"/>
    <w:bookmarkEnd w:id="1"/>
    <w:p w:rsidR="00C82EB3" w:rsidRDefault="00C82EB3"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zh-CN"/>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5E2DE0" w:rsidRDefault="005E2DE0" w:rsidP="005E2DE0">
      <w:pPr>
        <w:pStyle w:val="ListParagraph"/>
        <w:ind w:left="0"/>
        <w:rPr>
          <w:b/>
        </w:rPr>
      </w:pPr>
      <w:r>
        <w:rPr>
          <w:b/>
        </w:rPr>
        <w:t xml:space="preserve">Additional Namespace: </w:t>
      </w:r>
    </w:p>
    <w:p w:rsidR="005E2DE0" w:rsidRPr="00AD55B7" w:rsidRDefault="005E2DE0" w:rsidP="005E2DE0">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proofErr w:type="gramEnd"/>
      <w:r>
        <w:rPr>
          <w:rFonts w:ascii="Consolas" w:hAnsi="Consolas" w:cs="Consolas"/>
          <w:sz w:val="19"/>
          <w:szCs w:val="19"/>
        </w:rPr>
        <w:t xml:space="preserve">this is for </w:t>
      </w:r>
      <w:proofErr w:type="spellStart"/>
      <w:r>
        <w:rPr>
          <w:rFonts w:ascii="Consolas" w:hAnsi="Consolas" w:cs="Consolas"/>
          <w:sz w:val="19"/>
          <w:szCs w:val="19"/>
        </w:rPr>
        <w:t>StructuralType</w:t>
      </w:r>
      <w:proofErr w:type="spellEnd"/>
      <w:r>
        <w:rPr>
          <w:rFonts w:ascii="Consolas" w:hAnsi="Consolas" w:cs="Consolas"/>
          <w:sz w:val="19"/>
          <w:szCs w:val="19"/>
        </w:rPr>
        <w:t xml:space="preserve"> for creating a family instance.) </w:t>
      </w:r>
    </w:p>
    <w:p w:rsidR="005E2DE0" w:rsidRDefault="005E2DE0" w:rsidP="008229DD">
      <w:pPr>
        <w:pStyle w:val="ListParagraph"/>
        <w:ind w:left="0"/>
        <w:rPr>
          <w:b/>
        </w:rPr>
      </w:pPr>
    </w:p>
    <w:p w:rsidR="008229DD" w:rsidRDefault="000E744E"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0E744E" w:rsidRDefault="006326E7" w:rsidP="009C0251">
      <w:pPr>
        <w:shd w:val="clear" w:color="000000" w:fill="E6E6E6"/>
        <w:autoSpaceDE w:val="0"/>
        <w:autoSpaceDN w:val="0"/>
        <w:adjustRightInd w:val="0"/>
        <w:spacing w:after="0" w:line="240" w:lineRule="auto"/>
        <w:rPr>
          <w:b/>
        </w:rPr>
      </w:pPr>
      <w:r w:rsidRPr="003B6C10">
        <w:rPr>
          <w:b/>
        </w:rPr>
        <w:t>&lt;C#&gt;</w:t>
      </w:r>
    </w:p>
    <w:p w:rsidR="000E744E"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br/>
      </w:r>
      <w:r w:rsidR="005D7222">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Model Creation - l</w:t>
      </w:r>
      <w:r w:rsidR="009C0251">
        <w:rPr>
          <w:rFonts w:ascii="Courier New" w:hAnsi="Courier New" w:cs="Courier New"/>
          <w:noProof/>
          <w:color w:val="008000"/>
          <w:sz w:val="20"/>
          <w:szCs w:val="20"/>
        </w:rPr>
        <w:t xml:space="preserve">earn </w:t>
      </w:r>
      <w:r w:rsidR="008229DD">
        <w:rPr>
          <w:rFonts w:ascii="Courier New" w:hAnsi="Courier New" w:cs="Courier New"/>
          <w:noProof/>
          <w:color w:val="008000"/>
          <w:sz w:val="20"/>
          <w:szCs w:val="20"/>
        </w:rPr>
        <w:t xml:space="preserve">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A95D55">
        <w:rPr>
          <w:rFonts w:ascii="Courier New" w:hAnsi="Courier New" w:cs="Courier New"/>
          <w:noProof/>
          <w:color w:val="2B91AF"/>
          <w:sz w:val="20"/>
          <w:szCs w:val="20"/>
        </w:rPr>
        <w:t>ModelCreation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744E"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3B6C10">
        <w:rPr>
          <w:b/>
        </w:rPr>
        <w:t>&lt;/C#&gt;</w:t>
      </w: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057422" w:rsidP="008B1124">
      <w:pPr>
        <w:pStyle w:val="ListParagraph"/>
        <w:numPr>
          <w:ilvl w:val="0"/>
          <w:numId w:val="34"/>
        </w:numPr>
        <w:autoSpaceDE w:val="0"/>
        <w:autoSpaceDN w:val="0"/>
        <w:adjustRightInd w:val="0"/>
        <w:spacing w:after="0" w:line="240" w:lineRule="auto"/>
      </w:pPr>
      <w:proofErr w:type="spellStart"/>
      <w:r>
        <w:lastRenderedPageBreak/>
        <w:t>Line</w:t>
      </w:r>
      <w:r w:rsidR="008B1124">
        <w:t>.</w:t>
      </w:r>
      <w:r>
        <w:t>Create</w:t>
      </w:r>
      <w:r w:rsidR="008B1124">
        <w:t>Bound</w:t>
      </w:r>
      <w:proofErr w:type="spellEnd"/>
      <w:r w:rsidR="008B1124">
        <w:t xml:space="preserve">(point1,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1B0952">
        <w:t xml:space="preserve">wall, the static “Create” method in the Wall class can be used and the document </w:t>
      </w:r>
      <w:r w:rsidR="00CB53E2">
        <w:t>passed in as the first parameter</w:t>
      </w:r>
      <w:r w:rsidR="001B0952">
        <w:t xml:space="preserve">. </w:t>
      </w:r>
      <w:r w:rsidR="00E4371E">
        <w:t xml:space="preserve">There are five overloaded methods to create a wall. </w:t>
      </w:r>
      <w:r w:rsidR="008345A6">
        <w:t>(</w:t>
      </w:r>
      <w:hyperlink r:id="rId7" w:history="1">
        <w:r w:rsidR="00D63482" w:rsidRPr="004F40DB">
          <w:rPr>
            <w:rStyle w:val="Hyperlink"/>
            <w:rFonts w:cstheme="minorBidi"/>
          </w:rPr>
          <w:t>Ref</w:t>
        </w:r>
        <w:r w:rsidR="00D63482">
          <w:rPr>
            <w:rStyle w:val="Hyperlink"/>
            <w:rFonts w:cstheme="minorBidi"/>
          </w:rPr>
          <w:t>er</w:t>
        </w:r>
        <w:r w:rsidR="00D63482" w:rsidRPr="004F40DB">
          <w:rPr>
            <w:rStyle w:val="Hyperlink"/>
            <w:rFonts w:cstheme="minorBidi"/>
          </w:rPr>
          <w:t xml:space="preserve"> Wiki page</w:t>
        </w:r>
      </w:hyperlink>
      <w:r w:rsidR="003A0C6D">
        <w:t>)</w:t>
      </w:r>
      <w:r w:rsidR="00CB53E2">
        <w:t>.</w:t>
      </w:r>
      <w:r w:rsidR="001B0952">
        <w:t xml:space="preserve"> </w:t>
      </w:r>
      <w:r w:rsidR="00E1240E">
        <w:t xml:space="preserve">For example, </w:t>
      </w:r>
      <w:r w:rsidR="00B051EF">
        <w:t>the following creates a new rectangular profile wall with the default wall style</w:t>
      </w:r>
      <w:r w:rsidR="00E4371E">
        <w:t xml:space="preserve"> at the give</w:t>
      </w:r>
      <w:r w:rsidR="001B0952">
        <w:t>n</w:t>
      </w:r>
      <w:r w:rsidR="00E4371E">
        <w:t xml:space="preserve"> level</w:t>
      </w:r>
      <w:r w:rsidR="00B051EF">
        <w:t xml:space="preserve">: </w:t>
      </w:r>
      <w:r w:rsidR="00E4371E">
        <w:br/>
      </w:r>
      <w:r w:rsidR="00B051EF">
        <w:t xml:space="preserve"> </w:t>
      </w:r>
    </w:p>
    <w:p w:rsidR="00E1240E" w:rsidRDefault="001B0952" w:rsidP="00E1240E">
      <w:pPr>
        <w:pStyle w:val="ListParagraph"/>
        <w:numPr>
          <w:ilvl w:val="0"/>
          <w:numId w:val="34"/>
        </w:numPr>
        <w:autoSpaceDE w:val="0"/>
        <w:autoSpaceDN w:val="0"/>
        <w:adjustRightInd w:val="0"/>
        <w:spacing w:after="0" w:line="240" w:lineRule="auto"/>
      </w:pPr>
      <w:proofErr w:type="spellStart"/>
      <w:r>
        <w:t>Wall</w:t>
      </w:r>
      <w:r w:rsidR="00E1240E">
        <w:t>.</w:t>
      </w:r>
      <w:r>
        <w:t>Create</w:t>
      </w:r>
      <w:proofErr w:type="spellEnd"/>
      <w:r w:rsidR="00E4371E">
        <w:t>(</w:t>
      </w:r>
      <w:r w:rsidR="00C96DD3">
        <w:t xml:space="preserve">doc, </w:t>
      </w:r>
      <w:proofErr w:type="spellStart"/>
      <w:r w:rsidR="00E4371E">
        <w:t>baseCurve</w:t>
      </w:r>
      <w:proofErr w:type="spellEnd"/>
      <w:r w:rsidR="00E4371E">
        <w:t>, level</w:t>
      </w:r>
      <w:r w:rsidR="00E1240E">
        <w:t xml:space="preserve">, </w:t>
      </w:r>
      <w:proofErr w:type="spellStart"/>
      <w:r w:rsidR="00E1240E">
        <w:t>isStructural</w:t>
      </w:r>
      <w:proofErr w:type="spellEnd"/>
      <w:r w:rsidR="00E1240E">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Line</w:t>
      </w:r>
      <w:r w:rsidR="009B7F2E">
        <w:t>.Create</w:t>
      </w:r>
      <w:r w:rsidR="00E4371E">
        <w:t>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8345A6">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306329">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proofErr w:type="spellStart"/>
      <w:r w:rsidR="00E122AA">
        <w:t>DefaultMetric.rte</w:t>
      </w:r>
      <w:proofErr w:type="spellEnd"/>
      <w:r w:rsidR="00E122AA">
        <w:t xml:space="preserve"> </w:t>
      </w:r>
      <w:r>
        <w:t>template, where you have “Level 1” and “Level 2”</w:t>
      </w:r>
      <w:r w:rsidR="006A1BD7">
        <w:t xml:space="preserve"> predefined</w:t>
      </w:r>
      <w:r>
        <w:t xml:space="preserve">.  </w:t>
      </w:r>
      <w:r w:rsidR="002C0C09">
        <w:t xml:space="preserve"> </w:t>
      </w:r>
      <w:r w:rsidR="001654B7">
        <w:t xml:space="preserve">  </w:t>
      </w:r>
      <w:r w:rsidR="001654B7">
        <w:br/>
      </w:r>
    </w:p>
    <w:p w:rsidR="00F22E00" w:rsidRDefault="001654B7"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&lt;C#&gt;</w:t>
      </w:r>
      <w:r w:rsidRPr="001734AD">
        <w:rPr>
          <w:shd w:val="clear" w:color="auto" w:fill="E6E6E6"/>
        </w:rPr>
        <w:t xml:space="preserve"> </w:t>
      </w:r>
      <w:r w:rsidRPr="001734AD">
        <w:rPr>
          <w:shd w:val="clear" w:color="auto" w:fill="E6E6E6"/>
        </w:rPr>
        <w:br/>
      </w:r>
      <w:r w:rsidR="00F22E00">
        <w:rPr>
          <w:rFonts w:ascii="Courier New" w:hAnsi="Courier New" w:cs="Courier New"/>
          <w:noProof/>
          <w:sz w:val="20"/>
          <w:szCs w:val="20"/>
        </w:rPr>
        <w:t xml:space="preserve">    </w:t>
      </w:r>
      <w:r w:rsidR="00F22E00">
        <w:rPr>
          <w:rFonts w:ascii="Courier New" w:hAnsi="Courier New" w:cs="Courier New"/>
          <w:noProof/>
          <w:color w:val="008000"/>
          <w:sz w:val="20"/>
          <w:szCs w:val="20"/>
        </w:rPr>
        <w:t xml:space="preserve">//  create four walls </w:t>
      </w:r>
    </w:p>
    <w:p w:rsidR="00F22E00" w:rsidRPr="00F22E00" w:rsidRDefault="00F22E00"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654B7" w:rsidRPr="001734AD">
        <w:rPr>
          <w:rFonts w:ascii="Courier New" w:hAnsi="Courier New" w:cs="Courier New"/>
          <w:noProof/>
          <w:color w:val="008000"/>
          <w:sz w:val="20"/>
          <w:szCs w:val="20"/>
          <w:shd w:val="clear" w:color="auto" w:fill="E6E6E6"/>
        </w:rPr>
        <w:br/>
      </w:r>
      <w:r>
        <w:rPr>
          <w:rFonts w:ascii="Courier New" w:hAnsi="Courier New" w:cs="Courier New"/>
          <w:noProof/>
          <w:sz w:val="20"/>
          <w:szCs w:val="20"/>
        </w:rPr>
        <w:t xml:space="preserve">   </w:t>
      </w:r>
      <w:r w:rsidR="00E53614">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CreateWalls()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size of the house for simplicity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width = mmToFeet(10000.0);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depth = mmToFeet(5000.0);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levels we want to work on. </w:t>
      </w:r>
    </w:p>
    <w:p w:rsidR="008345A6"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Note: hard coding for simplicity. Modify here you use </w:t>
      </w:r>
    </w:p>
    <w:p w:rsidR="00F22E00"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F22E00">
        <w:rPr>
          <w:rFonts w:ascii="Courier New" w:hAnsi="Courier New" w:cs="Courier New"/>
          <w:noProof/>
          <w:color w:val="008000"/>
          <w:sz w:val="20"/>
          <w:szCs w:val="20"/>
        </w:rPr>
        <w:t xml:space="preserve">a different template.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1"</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2"</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set four corner of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5th point is for combenience to loop through.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dx = width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dy = depth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pts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flag for structural wall or not.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isStructural = </w:t>
      </w:r>
      <w:r>
        <w:rPr>
          <w:rFonts w:ascii="Courier New" w:hAnsi="Courier New" w:cs="Courier New"/>
          <w:noProof/>
          <w:color w:val="0000FF"/>
          <w:sz w:val="20"/>
          <w:szCs w:val="20"/>
        </w:rPr>
        <w:t>false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walls we create.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 xml:space="preserve">&gt; walls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&gt;(4);</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loop through list of points and define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base curve from two points.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baseCurve = Line</w:t>
      </w:r>
      <w:r w:rsidR="00BC412F">
        <w:rPr>
          <w:rFonts w:ascii="Courier New" w:hAnsi="Courier New" w:cs="Courier New"/>
          <w:noProof/>
          <w:sz w:val="20"/>
          <w:szCs w:val="20"/>
        </w:rPr>
        <w:t>.Create</w:t>
      </w:r>
      <w:r>
        <w:rPr>
          <w:rFonts w:ascii="Courier New" w:hAnsi="Courier New" w:cs="Courier New"/>
          <w:noProof/>
          <w:sz w:val="20"/>
          <w:szCs w:val="20"/>
        </w:rPr>
        <w:t>Bound(pts[i], pts[i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wall using the one of overloaded methods.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sidR="00A86C34" w:rsidRPr="00A86C34">
        <w:rPr>
          <w:rFonts w:ascii="Courier New" w:hAnsi="Courier New" w:cs="Courier New"/>
          <w:noProof/>
          <w:color w:val="2B91AF"/>
          <w:sz w:val="20"/>
          <w:szCs w:val="20"/>
        </w:rPr>
        <w:t>Wall</w:t>
      </w:r>
      <w:r w:rsidR="00A86C34">
        <w:rPr>
          <w:rFonts w:ascii="Courier New" w:hAnsi="Courier New" w:cs="Courier New"/>
          <w:noProof/>
          <w:sz w:val="20"/>
          <w:szCs w:val="20"/>
        </w:rPr>
        <w:t>.Create</w:t>
      </w:r>
      <w:r>
        <w:rPr>
          <w:rFonts w:ascii="Courier New" w:hAnsi="Courier New" w:cs="Courier New"/>
          <w:noProof/>
          <w:sz w:val="20"/>
          <w:szCs w:val="20"/>
        </w:rPr>
        <w:t>(</w:t>
      </w:r>
      <w:r w:rsidR="00A86C34">
        <w:rPr>
          <w:rFonts w:ascii="Courier New" w:hAnsi="Courier New" w:cs="Courier New"/>
          <w:noProof/>
          <w:sz w:val="20"/>
          <w:szCs w:val="20"/>
        </w:rPr>
        <w:t xml:space="preserve">m_rvtDoc, </w:t>
      </w:r>
      <w:r>
        <w:rPr>
          <w:rFonts w:ascii="Courier New" w:hAnsi="Courier New" w:cs="Courier New"/>
          <w:noProof/>
          <w:sz w:val="20"/>
          <w:szCs w:val="20"/>
        </w:rPr>
        <w:t>baseCurve, level1</w:t>
      </w:r>
      <w:r w:rsidR="00582D2D">
        <w:rPr>
          <w:rFonts w:ascii="Courier New" w:hAnsi="Courier New" w:cs="Courier New"/>
          <w:noProof/>
          <w:sz w:val="20"/>
          <w:szCs w:val="20"/>
        </w:rPr>
        <w:t>.Id</w:t>
      </w:r>
      <w:r>
        <w:rPr>
          <w:rFonts w:ascii="Courier New" w:hAnsi="Courier New" w:cs="Courier New"/>
          <w:noProof/>
          <w:sz w:val="20"/>
          <w:szCs w:val="20"/>
        </w:rPr>
        <w:t>, isStructural);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Top Constraint to Level 2 </w:t>
      </w:r>
    </w:p>
    <w:p w:rsidR="003823DB"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F22E00"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Set(level2.Id);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23DB"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important. we need these lines to have shrinkwrap working. </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057422">
        <w:rPr>
          <w:rFonts w:ascii="Courier New" w:hAnsi="Courier New" w:cs="Courier New"/>
          <w:noProof/>
          <w:sz w:val="20"/>
          <w:szCs w:val="20"/>
          <w:lang w:val="de-DE"/>
        </w:rPr>
        <w:t>m_rvtDoc.Regenerate();</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r w:rsidRPr="00057422">
        <w:rPr>
          <w:rFonts w:ascii="Courier New" w:hAnsi="Courier New" w:cs="Courier New"/>
          <w:noProof/>
          <w:sz w:val="20"/>
          <w:szCs w:val="20"/>
          <w:lang w:val="de-DE"/>
        </w:rPr>
        <w:t xml:space="preserve">      m_rvtDoc.AutoJoinElements();</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sidRPr="00057422">
        <w:rPr>
          <w:rFonts w:ascii="Courier New" w:hAnsi="Courier New" w:cs="Courier New"/>
          <w:noProof/>
          <w:sz w:val="20"/>
          <w:szCs w:val="20"/>
          <w:lang w:val="de-DE"/>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1654B7" w:rsidRDefault="00F22E00" w:rsidP="00F22E00">
      <w:pPr>
        <w:shd w:val="pct10" w:color="auto" w:fill="auto"/>
      </w:pPr>
      <w:r>
        <w:rPr>
          <w:rFonts w:ascii="Courier New" w:hAnsi="Courier New" w:cs="Courier New"/>
          <w:noProof/>
          <w:sz w:val="20"/>
          <w:szCs w:val="20"/>
        </w:rPr>
        <w:t xml:space="preserve">    }</w:t>
      </w:r>
      <w:r w:rsidR="001654B7" w:rsidRPr="001734AD">
        <w:rPr>
          <w:rFonts w:ascii="Courier New" w:hAnsi="Courier New" w:cs="Courier New"/>
          <w:noProof/>
          <w:sz w:val="20"/>
          <w:szCs w:val="20"/>
          <w:shd w:val="clear" w:color="auto" w:fill="E6E6E6"/>
        </w:rPr>
        <w:br/>
      </w:r>
      <w:r w:rsidR="001654B7" w:rsidRPr="003B6C10">
        <w:rPr>
          <w:b/>
          <w:shd w:val="clear" w:color="auto" w:fill="E6E6E6"/>
        </w:rPr>
        <w:t>&lt;/C#&gt;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Pr="00057422"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057422">
        <w:rPr>
          <w:rFonts w:ascii="Courier New" w:hAnsi="Courier New" w:cs="Courier New"/>
          <w:noProof/>
          <w:sz w:val="20"/>
          <w:szCs w:val="20"/>
          <w:lang w:val="de-DE"/>
        </w:rPr>
        <w:t>m_rvtDoc.Regenerate()</w:t>
      </w:r>
    </w:p>
    <w:p w:rsidR="001539C5" w:rsidRPr="00057422"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057422">
        <w:rPr>
          <w:rFonts w:ascii="Courier New" w:hAnsi="Courier New" w:cs="Courier New"/>
          <w:noProof/>
          <w:sz w:val="20"/>
          <w:szCs w:val="20"/>
          <w:lang w:val="de-DE"/>
        </w:rPr>
        <w:t xml:space="preserve">        m_rvtDoc.AutoJoinElements()</w:t>
      </w:r>
    </w:p>
    <w:p w:rsidR="007262D7" w:rsidRPr="00057422" w:rsidRDefault="007262D7" w:rsidP="007262D7">
      <w:pPr>
        <w:autoSpaceDE w:val="0"/>
        <w:autoSpaceDN w:val="0"/>
        <w:adjustRightInd w:val="0"/>
        <w:spacing w:after="0" w:line="240" w:lineRule="auto"/>
        <w:rPr>
          <w:lang w:val="de-DE"/>
        </w:rPr>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w:t>
      </w:r>
      <w:r w:rsidR="005A5A35">
        <w:t>12</w:t>
      </w:r>
      <w:r>
        <w:t xml:space="preserve"> overloaded method</w:t>
      </w:r>
      <w:r w:rsidR="00045AA1">
        <w:t>s</w:t>
      </w:r>
      <w:r>
        <w:t xml:space="preserve">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096108">
        <w:t xml:space="preserve">ing). The </w:t>
      </w:r>
      <w:hyperlink r:id="rId8" w:history="1">
        <w:r w:rsidR="0059664E" w:rsidRPr="004E3CD7">
          <w:rPr>
            <w:rStyle w:val="Hyperlink"/>
            <w:rFonts w:cstheme="minorBidi"/>
          </w:rPr>
          <w:t>Revit API Developer Guide on Autodesk Help</w:t>
        </w:r>
      </w:hyperlink>
      <w:r>
        <w:t xml:space="preserv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10ED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B20874" w:rsidRDefault="00B20874" w:rsidP="003C750D">
      <w:pPr>
        <w:autoSpaceDE w:val="0"/>
        <w:autoSpaceDN w:val="0"/>
        <w:adjustRightInd w:val="0"/>
        <w:spacing w:after="0" w:line="240" w:lineRule="auto"/>
      </w:pPr>
    </w:p>
    <w:p w:rsidR="00F56BE8" w:rsidRDefault="00F56BE8"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add a door to the center of the given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 cf. Developer Guide p140</w:t>
      </w:r>
      <w:r>
        <w:rPr>
          <w:rFonts w:ascii="Courier New" w:hAnsi="Courier New" w:cs="Courier New"/>
          <w:noProof/>
          <w:color w:val="008000"/>
          <w:sz w:val="20"/>
          <w:szCs w:val="20"/>
        </w:rPr>
        <w:t xml:space="preserve">. NewFamilyInstance() for Doors and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AddDoor(</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door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e.g., "M_Single-Flush: 0915 x 2134mm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 </w:t>
      </w:r>
      <w:r>
        <w:rPr>
          <w:rFonts w:ascii="Courier New" w:hAnsi="Courier New" w:cs="Courier New"/>
          <w:noProof/>
          <w:color w:val="A31515"/>
          <w:sz w:val="20"/>
          <w:szCs w:val="20"/>
        </w:rPr>
        <w:t>"Single-Flush"</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"M_Single-Flush"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 = </w:t>
      </w:r>
      <w:r>
        <w:rPr>
          <w:rFonts w:ascii="Courier New" w:hAnsi="Courier New" w:cs="Courier New"/>
          <w:noProof/>
          <w:color w:val="A31515"/>
          <w:sz w:val="20"/>
          <w:szCs w:val="20"/>
        </w:rPr>
        <w:t>"30\" x 80\""</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2134mm" </w:t>
      </w: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doorFamilyAndTypeName = </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doorFamilyName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doorTypeName;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doorType =</w:t>
      </w:r>
      <w:r w:rsidR="00A10ED7">
        <w:rPr>
          <w:rFonts w:ascii="Courier New" w:hAnsi="Courier New" w:cs="Courier New"/>
          <w:noProof/>
          <w:sz w:val="20"/>
          <w:szCs w:val="20"/>
        </w:rPr>
        <w:t xml:space="preserv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doorFamilyName, doorTypeName,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.OST_Doors);</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BB7F29">
        <w:rPr>
          <w:rFonts w:ascii="Courier New" w:hAnsi="Courier New" w:cs="Courier New"/>
          <w:noProof/>
          <w:sz w:val="20"/>
          <w:szCs w:val="20"/>
        </w:rPr>
        <w:t>Get</w:t>
      </w:r>
      <w:r>
        <w:rPr>
          <w:rFonts w:ascii="Courier New" w:hAnsi="Courier New" w:cs="Courier New"/>
          <w:noProof/>
          <w:sz w:val="20"/>
          <w:szCs w:val="20"/>
        </w:rPr>
        <w:t>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BB7F29">
        <w:rPr>
          <w:rFonts w:ascii="Courier New" w:hAnsi="Courier New" w:cs="Courier New"/>
          <w:noProof/>
          <w:sz w:val="20"/>
          <w:szCs w:val="20"/>
        </w:rPr>
        <w:t>Get</w:t>
      </w:r>
      <w:r>
        <w:rPr>
          <w:rFonts w:ascii="Courier New" w:hAnsi="Courier New" w:cs="Courier New"/>
          <w:noProof/>
          <w:sz w:val="20"/>
          <w:szCs w:val="20"/>
        </w:rPr>
        <w:t>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A10ED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7E1883">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door.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aDoor =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m_rvtDoc.Create.NewFamilyInstance(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doorType,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3B6C10">
        <w:rPr>
          <w:b/>
        </w:rPr>
        <w:t>&lt;/C#&gt;</w:t>
      </w: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w:t>
      </w:r>
      <w:r w:rsidR="005E2DE0">
        <w:t>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add a window to the center of the wall given.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AddWindow(</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window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e.g., "M_Fixed: 0915 x 1830mm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windowFamilyName = </w:t>
      </w:r>
      <w:r>
        <w:rPr>
          <w:rFonts w:ascii="Courier New" w:hAnsi="Courier New" w:cs="Courier New"/>
          <w:noProof/>
          <w:color w:val="A31515"/>
          <w:sz w:val="20"/>
          <w:szCs w:val="20"/>
        </w:rPr>
        <w:t>"Fixed"</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"M_Fixed"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windowTypeName = </w:t>
      </w:r>
      <w:r>
        <w:rPr>
          <w:rFonts w:ascii="Courier New" w:hAnsi="Courier New" w:cs="Courier New"/>
          <w:noProof/>
          <w:color w:val="A31515"/>
          <w:sz w:val="20"/>
          <w:szCs w:val="20"/>
        </w:rPr>
        <w:t>"16\" x 24\""</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1830mm"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windowTypeName;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sillHeight = mmToFeet(915);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door type to use.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windowType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windowFamilyName, windowTypeName,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.OST_Windows);</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A31515"/>
          <w:sz w:val="20"/>
          <w:szCs w:val="20"/>
        </w:rPr>
        <w:t>"). Try with DefaultMetric.rte."</w:t>
      </w:r>
      <w:r w:rsidR="00F22E00">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257FD4">
        <w:rPr>
          <w:rFonts w:ascii="Courier New" w:hAnsi="Courier New" w:cs="Courier New"/>
          <w:noProof/>
          <w:sz w:val="20"/>
          <w:szCs w:val="20"/>
        </w:rPr>
        <w:t>Get</w:t>
      </w:r>
      <w:r>
        <w:rPr>
          <w:rFonts w:ascii="Courier New" w:hAnsi="Courier New" w:cs="Courier New"/>
          <w:noProof/>
          <w:sz w:val="20"/>
          <w:szCs w:val="20"/>
        </w:rPr>
        <w:t>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257FD4">
        <w:rPr>
          <w:rFonts w:ascii="Courier New" w:hAnsi="Courier New" w:cs="Courier New"/>
          <w:noProof/>
          <w:sz w:val="20"/>
          <w:szCs w:val="20"/>
        </w:rPr>
        <w:t>Get</w:t>
      </w:r>
      <w:r>
        <w:rPr>
          <w:rFonts w:ascii="Courier New" w:hAnsi="Courier New" w:cs="Courier New"/>
          <w:noProof/>
          <w:sz w:val="20"/>
          <w:szCs w:val="20"/>
        </w:rPr>
        <w:t>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hostWall.get_Parameter(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window.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aWindow = m_rvtDoc.Create.NewFamilyInstance(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windowType,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5E2DE0" w:rsidRDefault="00F22E00" w:rsidP="005E2DE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 xml:space="preserve">// set the sill height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F22E00">
        <w:rPr>
          <w:rFonts w:ascii="Courier New" w:hAnsi="Courier New" w:cs="Courier New"/>
          <w:noProof/>
          <w:sz w:val="20"/>
          <w:szCs w:val="20"/>
        </w:rPr>
        <w:t>aWindow.get_Parameter(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.INSTANCE_SILL_HEIGHT_PARAM).</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Set(sillHeight);</w:t>
      </w:r>
    </w:p>
    <w:p w:rsidR="00F22E00" w:rsidRPr="00A65A4E"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40D0B" w:rsidRPr="00A65A4E" w:rsidRDefault="00040D0B" w:rsidP="00040D0B">
      <w:pPr>
        <w:shd w:val="clear" w:color="000000" w:fill="E6E6E6"/>
        <w:autoSpaceDE w:val="0"/>
        <w:autoSpaceDN w:val="0"/>
        <w:adjustRightInd w:val="0"/>
        <w:spacing w:after="0" w:line="240" w:lineRule="auto"/>
      </w:pPr>
      <w:r w:rsidRPr="003B6C10">
        <w:rPr>
          <w:b/>
        </w:rPr>
        <w:t>&lt;/C#&gt;</w:t>
      </w: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lastRenderedPageBreak/>
        <w:t>By now, you have a clear idea about distinction between creating an instance of a system family and a component family. As a roof is a system family, you will need to us</w:t>
      </w:r>
      <w:r w:rsidR="00E900B8">
        <w:t>e designated method. Roof has two</w:t>
      </w:r>
      <w:r>
        <w:t xml:space="preserve"> kind</w:t>
      </w:r>
      <w:r w:rsidR="00E900B8">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665967">
        <w:t xml:space="preserve">. </w:t>
      </w:r>
      <w:bookmarkStart w:id="3" w:name="_GoBack"/>
      <w:r w:rsidR="0079372D">
        <w:fldChar w:fldCharType="begin"/>
      </w:r>
      <w:r w:rsidR="0079372D">
        <w:instrText xml:space="preserve"> HYPERLINK "http://www.autodesk.com/revitapi-help" </w:instrText>
      </w:r>
      <w:r w:rsidR="0079372D">
        <w:fldChar w:fldCharType="separate"/>
      </w:r>
      <w:r w:rsidR="0079372D" w:rsidRPr="004E3CD7">
        <w:rPr>
          <w:rStyle w:val="Hyperlink"/>
          <w:rFonts w:cstheme="minorBidi"/>
        </w:rPr>
        <w:t>Revit API Developer Guide on Autodesk Help</w:t>
      </w:r>
      <w:r w:rsidR="0079372D">
        <w:rPr>
          <w:rStyle w:val="Hyperlink"/>
          <w:rFonts w:cstheme="minorBidi"/>
        </w:rPr>
        <w:fldChar w:fldCharType="end"/>
      </w:r>
      <w:bookmarkEnd w:id="3"/>
      <w:r w:rsidR="00F97E11">
        <w:t xml:space="preserv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C618D6" w:rsidRDefault="00C618D6" w:rsidP="00C618D6">
      <w:pPr>
        <w:autoSpaceDE w:val="0"/>
        <w:autoSpaceDN w:val="0"/>
        <w:adjustRightInd w:val="0"/>
        <w:spacing w:after="0" w:line="240" w:lineRule="auto"/>
      </w:pPr>
    </w:p>
    <w:p w:rsidR="003B6C10" w:rsidRDefault="003B6C1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 xml:space="preserve">// set the slope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3B6C10" w:rsidRDefault="003B6C10" w:rsidP="003B6C10">
      <w:pPr>
        <w:shd w:val="clear" w:color="auto" w:fill="E6E6E6"/>
        <w:autoSpaceDE w:val="0"/>
        <w:autoSpaceDN w:val="0"/>
        <w:adjustRightInd w:val="0"/>
        <w:spacing w:after="0" w:line="240" w:lineRule="auto"/>
      </w:pPr>
      <w:r w:rsidRPr="003B6C10">
        <w:rPr>
          <w:b/>
        </w:rPr>
        <w:t>&lt;/C#&gt;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1F0CB0">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that ha</w:t>
      </w:r>
      <w:r w:rsidR="00E900B8">
        <w:t>ve</w:t>
      </w:r>
      <w:r w:rsidR="003B6C10">
        <w:t xml:space="preserve"> been passed in. </w:t>
      </w:r>
      <w:r>
        <w:t xml:space="preserve"> This code works well if you use </w:t>
      </w:r>
      <w:proofErr w:type="spellStart"/>
      <w:r>
        <w:t>DefaultMetric.rte</w:t>
      </w:r>
      <w:proofErr w:type="spellEnd"/>
      <w:r>
        <w:t xml:space="preserv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add a roof over the rectangular profile of the walls we cr</w:t>
      </w:r>
      <w:r w:rsidR="00E900B8">
        <w:rPr>
          <w:rFonts w:ascii="Courier New" w:hAnsi="Courier New" w:cs="Courier New"/>
          <w:noProof/>
          <w:color w:val="008000"/>
          <w:sz w:val="20"/>
          <w:szCs w:val="20"/>
        </w:rPr>
        <w:t xml:space="preserve">eated.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addRoof(</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roof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e.g., "Basic Roof: Generic - 400mm"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roofFamilyName = </w:t>
      </w:r>
      <w:r>
        <w:rPr>
          <w:rFonts w:ascii="Courier New" w:hAnsi="Courier New" w:cs="Courier New"/>
          <w:noProof/>
          <w:color w:val="A31515"/>
          <w:sz w:val="20"/>
          <w:szCs w:val="20"/>
        </w:rPr>
        <w:t>"Basic Roof"</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roofTypeName = </w:t>
      </w:r>
      <w:r>
        <w:rPr>
          <w:rFonts w:ascii="Courier New" w:hAnsi="Courier New" w:cs="Courier New"/>
          <w:noProof/>
          <w:color w:val="A31515"/>
          <w:sz w:val="20"/>
          <w:szCs w:val="20"/>
        </w:rPr>
        <w:t>"Generic - 9\""</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"Generic - 400mm"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roofFamilyAndTypeName = </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roofFamilyName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roofTypeName;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roof type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RoofType</w:t>
      </w:r>
      <w:r>
        <w:rPr>
          <w:rFonts w:ascii="Courier New" w:hAnsi="Courier New" w:cs="Courier New"/>
          <w:noProof/>
          <w:sz w:val="20"/>
          <w:szCs w:val="20"/>
        </w:rPr>
        <w:t xml:space="preserve"> roofType = (</w:t>
      </w:r>
      <w:r>
        <w:rPr>
          <w:rFonts w:ascii="Courier New" w:hAnsi="Courier New" w:cs="Courier New"/>
          <w:noProof/>
          <w:color w:val="2B91AF"/>
          <w:sz w:val="20"/>
          <w:szCs w:val="20"/>
        </w:rPr>
        <w:t>RoofType</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.FindFamilyType(</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RoofType</w:t>
      </w:r>
      <w:r w:rsidR="00F22E00">
        <w:rPr>
          <w:rFonts w:ascii="Courier New" w:hAnsi="Courier New" w:cs="Courier New"/>
          <w:noProof/>
          <w:sz w:val="20"/>
          <w:szCs w:val="20"/>
        </w:rPr>
        <w:t xml:space="preserve">), roofFamilyName, roofTypeName,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E900B8"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roofFamilyAndTypeName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wall thickness to adjust the footprint of the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to the outer most lines.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may not be the best way.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but we will live with this for this exercise.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sidR="002C2A67">
        <w:rPr>
          <w:rFonts w:ascii="Courier New" w:hAnsi="Courier New" w:cs="Courier New"/>
          <w:noProof/>
          <w:sz w:val="20"/>
          <w:szCs w:val="20"/>
        </w:rPr>
        <w:t xml:space="preserve"> wallThickness = </w:t>
      </w:r>
      <w:r>
        <w:rPr>
          <w:rFonts w:ascii="Courier New" w:hAnsi="Courier New" w:cs="Courier New"/>
          <w:noProof/>
          <w:sz w:val="20"/>
          <w:szCs w:val="20"/>
        </w:rPr>
        <w:t>walls[0].</w:t>
      </w:r>
      <w:r w:rsidR="002C2A67">
        <w:rPr>
          <w:rFonts w:ascii="Courier New" w:hAnsi="Courier New" w:cs="Courier New"/>
          <w:noProof/>
          <w:sz w:val="20"/>
          <w:szCs w:val="20"/>
        </w:rPr>
        <w:t>Width</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wallThickness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dts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profile from four walls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 xml:space="preserve"> footPrint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)walls[i].Location;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3764F8">
        <w:rPr>
          <w:rFonts w:ascii="Courier New" w:hAnsi="Courier New" w:cs="Courier New"/>
          <w:noProof/>
          <w:sz w:val="20"/>
          <w:szCs w:val="20"/>
        </w:rPr>
        <w:t>Get</w:t>
      </w:r>
      <w:r>
        <w:rPr>
          <w:rFonts w:ascii="Courier New" w:hAnsi="Courier New" w:cs="Courier New"/>
          <w:noProof/>
          <w:sz w:val="20"/>
          <w:szCs w:val="20"/>
        </w:rPr>
        <w:t>EndPoint(0) + dts[i];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3764F8">
        <w:rPr>
          <w:rFonts w:ascii="Courier New" w:hAnsi="Courier New" w:cs="Courier New"/>
          <w:noProof/>
          <w:sz w:val="20"/>
          <w:szCs w:val="20"/>
        </w:rPr>
        <w:t>Get</w:t>
      </w:r>
      <w:r>
        <w:rPr>
          <w:rFonts w:ascii="Courier New" w:hAnsi="Courier New" w:cs="Courier New"/>
          <w:noProof/>
          <w:sz w:val="20"/>
          <w:szCs w:val="20"/>
        </w:rPr>
        <w:t>EndPoint(1) + dts[i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line = Line</w:t>
      </w:r>
      <w:r w:rsidR="00630A44">
        <w:rPr>
          <w:rFonts w:ascii="Courier New" w:hAnsi="Courier New" w:cs="Courier New"/>
          <w:noProof/>
          <w:sz w:val="20"/>
          <w:szCs w:val="20"/>
        </w:rPr>
        <w:t>.Create</w:t>
      </w:r>
      <w:r>
        <w:rPr>
          <w:rFonts w:ascii="Courier New" w:hAnsi="Courier New" w:cs="Courier New"/>
          <w:noProof/>
          <w:sz w:val="20"/>
          <w:szCs w:val="20"/>
        </w:rPr>
        <w:t>Bound(pt1, pt2);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level2 from the wall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idLevel2 = walls[0].get_Parameter(</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.WALL_HEIGHT_TYPE).AsElementId();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footprint to morel curve mapping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E900B8">
        <w:rPr>
          <w:rFonts w:ascii="Courier New" w:hAnsi="Courier New" w:cs="Courier New"/>
          <w:noProof/>
          <w:color w:val="008000"/>
          <w:sz w:val="20"/>
          <w:szCs w:val="20"/>
        </w:rPr>
        <w:t xml:space="preserve">setting the slope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1F0CB0" w:rsidRDefault="001F0CB0" w:rsidP="001F0CB0">
      <w:pPr>
        <w:shd w:val="clear" w:color="auto" w:fill="E6E6E6"/>
        <w:autoSpaceDE w:val="0"/>
        <w:autoSpaceDN w:val="0"/>
        <w:adjustRightInd w:val="0"/>
        <w:spacing w:after="0" w:line="240" w:lineRule="auto"/>
      </w:pPr>
      <w:r w:rsidRPr="003B6C10">
        <w:rPr>
          <w:b/>
        </w:rPr>
        <w:t>&lt;/C#&gt;</w:t>
      </w: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E900B8">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Revit model. We have learned how to: </w:t>
      </w:r>
    </w:p>
    <w:p w:rsidR="00F5184A" w:rsidRDefault="00F5184A" w:rsidP="00F5184A">
      <w:pPr>
        <w:pStyle w:val="ListParagraph"/>
        <w:numPr>
          <w:ilvl w:val="0"/>
          <w:numId w:val="1"/>
        </w:numPr>
      </w:pPr>
      <w:r>
        <w:t>Create instances of architectural elements, such</w:t>
      </w:r>
      <w:r w:rsidR="00E900B8">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2792D"/>
    <w:rsid w:val="00040D0B"/>
    <w:rsid w:val="00040FA8"/>
    <w:rsid w:val="000435D3"/>
    <w:rsid w:val="00045AA1"/>
    <w:rsid w:val="00052D90"/>
    <w:rsid w:val="00055C18"/>
    <w:rsid w:val="0005710E"/>
    <w:rsid w:val="0005721A"/>
    <w:rsid w:val="00057422"/>
    <w:rsid w:val="00060C14"/>
    <w:rsid w:val="00070B7C"/>
    <w:rsid w:val="000753CC"/>
    <w:rsid w:val="000773BB"/>
    <w:rsid w:val="000836E1"/>
    <w:rsid w:val="00094ECE"/>
    <w:rsid w:val="0009539E"/>
    <w:rsid w:val="00096108"/>
    <w:rsid w:val="000B1FA3"/>
    <w:rsid w:val="000B47A1"/>
    <w:rsid w:val="000B6304"/>
    <w:rsid w:val="000C77F1"/>
    <w:rsid w:val="000D2F92"/>
    <w:rsid w:val="000D7ADA"/>
    <w:rsid w:val="000E23F8"/>
    <w:rsid w:val="000E56E4"/>
    <w:rsid w:val="000E5E49"/>
    <w:rsid w:val="000E744E"/>
    <w:rsid w:val="00101F5D"/>
    <w:rsid w:val="00102597"/>
    <w:rsid w:val="001026D4"/>
    <w:rsid w:val="001034E8"/>
    <w:rsid w:val="00106A2E"/>
    <w:rsid w:val="0010774B"/>
    <w:rsid w:val="0010795B"/>
    <w:rsid w:val="00117578"/>
    <w:rsid w:val="00127D64"/>
    <w:rsid w:val="00131336"/>
    <w:rsid w:val="00135B54"/>
    <w:rsid w:val="00143015"/>
    <w:rsid w:val="00147087"/>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0952"/>
    <w:rsid w:val="001B193D"/>
    <w:rsid w:val="001B5B61"/>
    <w:rsid w:val="001C013C"/>
    <w:rsid w:val="001C17B0"/>
    <w:rsid w:val="001C4948"/>
    <w:rsid w:val="001C7F19"/>
    <w:rsid w:val="001D3102"/>
    <w:rsid w:val="001D55D4"/>
    <w:rsid w:val="001D6025"/>
    <w:rsid w:val="001D675A"/>
    <w:rsid w:val="001E6207"/>
    <w:rsid w:val="001F0CB0"/>
    <w:rsid w:val="001F1BA8"/>
    <w:rsid w:val="001F3383"/>
    <w:rsid w:val="001F3EDF"/>
    <w:rsid w:val="0022217D"/>
    <w:rsid w:val="00223A76"/>
    <w:rsid w:val="002242CD"/>
    <w:rsid w:val="00227D97"/>
    <w:rsid w:val="00230765"/>
    <w:rsid w:val="002324FC"/>
    <w:rsid w:val="00232734"/>
    <w:rsid w:val="0023573B"/>
    <w:rsid w:val="002359E5"/>
    <w:rsid w:val="00235B97"/>
    <w:rsid w:val="00251850"/>
    <w:rsid w:val="002537F3"/>
    <w:rsid w:val="00257FD4"/>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2A67"/>
    <w:rsid w:val="002C3DA3"/>
    <w:rsid w:val="002C4B1D"/>
    <w:rsid w:val="002C717A"/>
    <w:rsid w:val="002D5E08"/>
    <w:rsid w:val="00303FA3"/>
    <w:rsid w:val="0030528E"/>
    <w:rsid w:val="003052C9"/>
    <w:rsid w:val="0030632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4F8"/>
    <w:rsid w:val="00376546"/>
    <w:rsid w:val="00376BEA"/>
    <w:rsid w:val="00377242"/>
    <w:rsid w:val="003823DB"/>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46295"/>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4A77"/>
    <w:rsid w:val="00575156"/>
    <w:rsid w:val="00580D1D"/>
    <w:rsid w:val="00582D2D"/>
    <w:rsid w:val="00586661"/>
    <w:rsid w:val="00586D74"/>
    <w:rsid w:val="0059664E"/>
    <w:rsid w:val="0059786C"/>
    <w:rsid w:val="005A132C"/>
    <w:rsid w:val="005A3420"/>
    <w:rsid w:val="005A5A35"/>
    <w:rsid w:val="005A6B04"/>
    <w:rsid w:val="005B1800"/>
    <w:rsid w:val="005B46FD"/>
    <w:rsid w:val="005B4924"/>
    <w:rsid w:val="005C56D7"/>
    <w:rsid w:val="005D7222"/>
    <w:rsid w:val="005E004B"/>
    <w:rsid w:val="005E2DE0"/>
    <w:rsid w:val="005E534E"/>
    <w:rsid w:val="005F21F8"/>
    <w:rsid w:val="005F5829"/>
    <w:rsid w:val="005F5F4A"/>
    <w:rsid w:val="00616683"/>
    <w:rsid w:val="0061677E"/>
    <w:rsid w:val="00630A44"/>
    <w:rsid w:val="006317EF"/>
    <w:rsid w:val="006326E7"/>
    <w:rsid w:val="00634A26"/>
    <w:rsid w:val="006427E5"/>
    <w:rsid w:val="00650913"/>
    <w:rsid w:val="00652D70"/>
    <w:rsid w:val="0065479F"/>
    <w:rsid w:val="006560F2"/>
    <w:rsid w:val="0065662A"/>
    <w:rsid w:val="00657AA6"/>
    <w:rsid w:val="00665967"/>
    <w:rsid w:val="006663E6"/>
    <w:rsid w:val="0069512C"/>
    <w:rsid w:val="00697FA4"/>
    <w:rsid w:val="006A1BD7"/>
    <w:rsid w:val="006A2FBB"/>
    <w:rsid w:val="006A3B37"/>
    <w:rsid w:val="006A3CA2"/>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36339"/>
    <w:rsid w:val="00743902"/>
    <w:rsid w:val="00754C4E"/>
    <w:rsid w:val="00762FC2"/>
    <w:rsid w:val="00770260"/>
    <w:rsid w:val="00780FE4"/>
    <w:rsid w:val="007860DA"/>
    <w:rsid w:val="00793478"/>
    <w:rsid w:val="0079372D"/>
    <w:rsid w:val="00795929"/>
    <w:rsid w:val="007B4157"/>
    <w:rsid w:val="007C123C"/>
    <w:rsid w:val="007C4FF1"/>
    <w:rsid w:val="007C584F"/>
    <w:rsid w:val="007C5AF9"/>
    <w:rsid w:val="007D27DF"/>
    <w:rsid w:val="007D3CC2"/>
    <w:rsid w:val="007E1883"/>
    <w:rsid w:val="007E4986"/>
    <w:rsid w:val="007E7D61"/>
    <w:rsid w:val="007F2B7A"/>
    <w:rsid w:val="007F5C03"/>
    <w:rsid w:val="00812A52"/>
    <w:rsid w:val="00821331"/>
    <w:rsid w:val="0082283F"/>
    <w:rsid w:val="008229DD"/>
    <w:rsid w:val="00830204"/>
    <w:rsid w:val="00832911"/>
    <w:rsid w:val="008345A6"/>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2B06"/>
    <w:rsid w:val="00923961"/>
    <w:rsid w:val="009251D8"/>
    <w:rsid w:val="0093483C"/>
    <w:rsid w:val="00945DBD"/>
    <w:rsid w:val="00945DC1"/>
    <w:rsid w:val="0094611A"/>
    <w:rsid w:val="009528C7"/>
    <w:rsid w:val="00965793"/>
    <w:rsid w:val="0097232C"/>
    <w:rsid w:val="009723C0"/>
    <w:rsid w:val="00974C76"/>
    <w:rsid w:val="009825A0"/>
    <w:rsid w:val="00997152"/>
    <w:rsid w:val="009A545A"/>
    <w:rsid w:val="009A77F2"/>
    <w:rsid w:val="009B3963"/>
    <w:rsid w:val="009B6269"/>
    <w:rsid w:val="009B6826"/>
    <w:rsid w:val="009B7F2E"/>
    <w:rsid w:val="009C013C"/>
    <w:rsid w:val="009C0251"/>
    <w:rsid w:val="009D193D"/>
    <w:rsid w:val="009D2226"/>
    <w:rsid w:val="009D73FD"/>
    <w:rsid w:val="009F1B6C"/>
    <w:rsid w:val="009F1C60"/>
    <w:rsid w:val="009F73CD"/>
    <w:rsid w:val="00A0405C"/>
    <w:rsid w:val="00A0712F"/>
    <w:rsid w:val="00A10ED7"/>
    <w:rsid w:val="00A141A1"/>
    <w:rsid w:val="00A16701"/>
    <w:rsid w:val="00A17D69"/>
    <w:rsid w:val="00A318A3"/>
    <w:rsid w:val="00A46817"/>
    <w:rsid w:val="00A50F6B"/>
    <w:rsid w:val="00A516F1"/>
    <w:rsid w:val="00A52231"/>
    <w:rsid w:val="00A6489D"/>
    <w:rsid w:val="00A65A4E"/>
    <w:rsid w:val="00A767AD"/>
    <w:rsid w:val="00A803C2"/>
    <w:rsid w:val="00A82E92"/>
    <w:rsid w:val="00A86C34"/>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05CAB"/>
    <w:rsid w:val="00B17B7E"/>
    <w:rsid w:val="00B20874"/>
    <w:rsid w:val="00B356D0"/>
    <w:rsid w:val="00B37F40"/>
    <w:rsid w:val="00B40411"/>
    <w:rsid w:val="00B60A1B"/>
    <w:rsid w:val="00B63A5B"/>
    <w:rsid w:val="00B63A98"/>
    <w:rsid w:val="00B66DF3"/>
    <w:rsid w:val="00B72D1A"/>
    <w:rsid w:val="00B77BF9"/>
    <w:rsid w:val="00B81101"/>
    <w:rsid w:val="00B85A06"/>
    <w:rsid w:val="00B94F1B"/>
    <w:rsid w:val="00B95245"/>
    <w:rsid w:val="00B9739E"/>
    <w:rsid w:val="00B97961"/>
    <w:rsid w:val="00B97FA3"/>
    <w:rsid w:val="00BA0FD8"/>
    <w:rsid w:val="00BA1901"/>
    <w:rsid w:val="00BA74BD"/>
    <w:rsid w:val="00BB7F29"/>
    <w:rsid w:val="00BC1D3F"/>
    <w:rsid w:val="00BC412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75278"/>
    <w:rsid w:val="00C818B2"/>
    <w:rsid w:val="00C82EB3"/>
    <w:rsid w:val="00C838EB"/>
    <w:rsid w:val="00C86A5C"/>
    <w:rsid w:val="00C919F7"/>
    <w:rsid w:val="00C9399E"/>
    <w:rsid w:val="00C94543"/>
    <w:rsid w:val="00C96DD3"/>
    <w:rsid w:val="00CA259F"/>
    <w:rsid w:val="00CA4441"/>
    <w:rsid w:val="00CA63E0"/>
    <w:rsid w:val="00CB53E2"/>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6A6D"/>
    <w:rsid w:val="00CF720C"/>
    <w:rsid w:val="00D03652"/>
    <w:rsid w:val="00D10A2D"/>
    <w:rsid w:val="00D121E1"/>
    <w:rsid w:val="00D12FBE"/>
    <w:rsid w:val="00D13F6C"/>
    <w:rsid w:val="00D21B1C"/>
    <w:rsid w:val="00D23798"/>
    <w:rsid w:val="00D278B8"/>
    <w:rsid w:val="00D278D4"/>
    <w:rsid w:val="00D35198"/>
    <w:rsid w:val="00D42CBB"/>
    <w:rsid w:val="00D434F0"/>
    <w:rsid w:val="00D45ACB"/>
    <w:rsid w:val="00D50415"/>
    <w:rsid w:val="00D53773"/>
    <w:rsid w:val="00D63482"/>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3614"/>
    <w:rsid w:val="00E5704E"/>
    <w:rsid w:val="00E5778D"/>
    <w:rsid w:val="00E60EB8"/>
    <w:rsid w:val="00E63A43"/>
    <w:rsid w:val="00E63A94"/>
    <w:rsid w:val="00E70EC9"/>
    <w:rsid w:val="00E74C76"/>
    <w:rsid w:val="00E900B8"/>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34C41"/>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6C459-9C02-4E3A-9D94-0062CA82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uiPriority w:val="99"/>
    <w:semiHidden/>
    <w:unhideWhenUsed/>
    <w:rsid w:val="00922B06"/>
    <w:rPr>
      <w:sz w:val="16"/>
      <w:szCs w:val="16"/>
    </w:rPr>
  </w:style>
  <w:style w:type="paragraph" w:styleId="CommentText">
    <w:name w:val="annotation text"/>
    <w:basedOn w:val="Normal"/>
    <w:link w:val="CommentTextChar"/>
    <w:uiPriority w:val="99"/>
    <w:semiHidden/>
    <w:unhideWhenUsed/>
    <w:rsid w:val="00922B06"/>
    <w:pPr>
      <w:spacing w:line="240" w:lineRule="auto"/>
    </w:pPr>
    <w:rPr>
      <w:sz w:val="20"/>
      <w:szCs w:val="20"/>
    </w:rPr>
  </w:style>
  <w:style w:type="character" w:customStyle="1" w:styleId="CommentTextChar">
    <w:name w:val="Comment Text Char"/>
    <w:basedOn w:val="DefaultParagraphFont"/>
    <w:link w:val="CommentText"/>
    <w:uiPriority w:val="99"/>
    <w:semiHidden/>
    <w:rsid w:val="00922B06"/>
    <w:rPr>
      <w:rFonts w:cstheme="minorBidi"/>
      <w:sz w:val="20"/>
      <w:szCs w:val="20"/>
    </w:rPr>
  </w:style>
  <w:style w:type="paragraph" w:styleId="CommentSubject">
    <w:name w:val="annotation subject"/>
    <w:basedOn w:val="CommentText"/>
    <w:next w:val="CommentText"/>
    <w:link w:val="CommentSubjectChar"/>
    <w:uiPriority w:val="99"/>
    <w:semiHidden/>
    <w:unhideWhenUsed/>
    <w:rsid w:val="00922B06"/>
    <w:rPr>
      <w:b/>
      <w:bCs/>
    </w:rPr>
  </w:style>
  <w:style w:type="character" w:customStyle="1" w:styleId="CommentSubjectChar">
    <w:name w:val="Comment Subject Char"/>
    <w:basedOn w:val="CommentTextChar"/>
    <w:link w:val="CommentSubject"/>
    <w:uiPriority w:val="99"/>
    <w:semiHidden/>
    <w:rsid w:val="00922B06"/>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revitapi-help" TargetMode="External"/><Relationship Id="rId3" Type="http://schemas.openxmlformats.org/officeDocument/2006/relationships/styles" Target="styles.xml"/><Relationship Id="rId7" Type="http://schemas.openxmlformats.org/officeDocument/2006/relationships/hyperlink" Target="http://www.autodesk.com/revit-help/?guid=GUID-DBFA35F2-854F-458C-8BD4-B886F91981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22F43-F00A-48A2-A9F9-AEB65F4E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45</cp:revision>
  <dcterms:created xsi:type="dcterms:W3CDTF">2010-07-20T23:21:00Z</dcterms:created>
  <dcterms:modified xsi:type="dcterms:W3CDTF">2015-03-11T05:29:00Z</dcterms:modified>
</cp:coreProperties>
</file>