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E2E2E"/>
          <w:kern w:val="0"/>
          <w:sz w:val="22"/>
          <w:szCs w:val="22"/>
          <w:shd w:val="clear" w:fill="FFFFFF"/>
          <w:lang w:val="en-US" w:eastAsia="zh-CN" w:bidi="ar"/>
        </w:rPr>
        <w:t>一次完整的HTTP请求过程从TCP三次握手建立连接成功后开始，客户端按照指定的格式开始向服务端发送HTTP请求，服</w:t>
      </w:r>
      <w:bookmarkStart w:id="0" w:name="_GoBack"/>
      <w:bookmarkEnd w:id="0"/>
      <w:r>
        <w:rPr>
          <w:rFonts w:ascii="宋体" w:hAnsi="宋体" w:eastAsia="宋体" w:cs="宋体"/>
          <w:color w:val="2E2E2E"/>
          <w:kern w:val="0"/>
          <w:sz w:val="22"/>
          <w:szCs w:val="22"/>
          <w:shd w:val="clear" w:fill="FFFFFF"/>
          <w:lang w:val="en-US" w:eastAsia="zh-CN" w:bidi="ar"/>
        </w:rPr>
        <w:t>务端接收请求后，解析HTTP请求，处理完业务逻辑，最后返回一个HTTP的响应给客户端，HTTP的响应内容同样有标准的格式。无论是什么客户端或者是什么服务端，大家只要按照HTTP的协议标准来实现的话，那么它一定是通用的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2E2E2E"/>
          <w:kern w:val="0"/>
          <w:sz w:val="30"/>
          <w:szCs w:val="30"/>
          <w:shd w:val="clear" w:fill="FFFFFF"/>
          <w:lang w:val="en-US" w:eastAsia="zh-CN" w:bidi="ar"/>
        </w:rPr>
        <w:t>HTTP 请求格式</w:t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E2E2E"/>
          <w:kern w:val="0"/>
          <w:sz w:val="22"/>
          <w:szCs w:val="22"/>
          <w:shd w:val="clear" w:fill="FFFFFF"/>
          <w:lang w:val="en-US" w:eastAsia="zh-CN" w:bidi="ar"/>
        </w:rPr>
        <w:t>HTTP请求格式主要有四部分组成，分别是：请求行、请求头、空行、消息体，每部分内容占一行</w:t>
      </w:r>
    </w:p>
    <w:tbl>
      <w:tblPr>
        <w:tblW w:w="978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870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ascii="Monaco" w:hAnsi="Monaco" w:eastAsia="Monaco" w:cs="Monaco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1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2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3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4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5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6</w:t>
            </w:r>
          </w:p>
        </w:tc>
        <w:tc>
          <w:tcPr>
            <w:tcW w:w="87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Monaco" w:hAnsi="Monaco" w:eastAsia="Monaco" w:cs="Monaco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&lt;request-line&gt;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&lt;general-headers&gt;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&lt;request-headers&gt;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&lt;entity-headers&gt;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&lt;empty-line&gt;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[&lt;message-body&gt;]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"D:\\Sources\\有道云笔记\\xxj7447@163.com\\5673ce18ca9049f7b36e1e2612bfc487\\35498aa0417f.png"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86500" cy="2762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2E2E2E"/>
          <w:kern w:val="0"/>
          <w:sz w:val="22"/>
          <w:szCs w:val="22"/>
          <w:shd w:val="clear" w:fill="FFFFFF"/>
          <w:lang w:val="en-US" w:eastAsia="zh-CN" w:bidi="ar"/>
        </w:rPr>
        <w:t>请求行</w:t>
      </w:r>
      <w:r>
        <w:rPr>
          <w:rFonts w:ascii="宋体" w:hAnsi="宋体" w:eastAsia="宋体" w:cs="宋体"/>
          <w:color w:val="2E2E2E"/>
          <w:kern w:val="0"/>
          <w:sz w:val="22"/>
          <w:szCs w:val="22"/>
          <w:shd w:val="clear" w:fill="FFFFFF"/>
          <w:lang w:val="en-US" w:eastAsia="zh-CN" w:bidi="ar"/>
        </w:rPr>
        <w:t>：请求行是请求消息的第一行，由三部分组成：分别是请求方法（GET/POST/DELETE/PUT/HEAD）、请求资源的URI路径、HTTP的版本号</w:t>
      </w:r>
    </w:p>
    <w:tbl>
      <w:tblPr>
        <w:tblW w:w="978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870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87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Monaco" w:hAnsi="Monaco" w:eastAsia="Monaco" w:cs="Monaco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GET /index.html HTTP/1.1</w:t>
            </w:r>
          </w:p>
        </w:tc>
      </w:tr>
    </w:tbl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2E2E2E"/>
          <w:kern w:val="0"/>
          <w:sz w:val="22"/>
          <w:szCs w:val="22"/>
          <w:shd w:val="clear" w:fill="FFFFFF"/>
          <w:lang w:val="en-US" w:eastAsia="zh-CN" w:bidi="ar"/>
        </w:rPr>
        <w:t>请求头</w:t>
      </w:r>
      <w:r>
        <w:rPr>
          <w:rFonts w:ascii="宋体" w:hAnsi="宋体" w:eastAsia="宋体" w:cs="宋体"/>
          <w:color w:val="2E2E2E"/>
          <w:kern w:val="0"/>
          <w:sz w:val="22"/>
          <w:szCs w:val="22"/>
          <w:shd w:val="clear" w:fill="FFFFFF"/>
          <w:lang w:val="en-US" w:eastAsia="zh-CN" w:bidi="ar"/>
        </w:rPr>
        <w:t>：请求头中的信息有和缓存相关的头（Cache-Control，If-Modified-Since）、客户端身份信息（User-Agent）等等。例如：</w:t>
      </w:r>
    </w:p>
    <w:tbl>
      <w:tblPr>
        <w:tblW w:w="1431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323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1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2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3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4</w:t>
            </w:r>
          </w:p>
        </w:tc>
        <w:tc>
          <w:tcPr>
            <w:tcW w:w="13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Monaco" w:hAnsi="Monaco" w:eastAsia="Monaco" w:cs="Monaco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Cache-Control:max-age=0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Cookie:gsScrollPos=; _ga=GA1.2.329038035.1465891024; _gat=1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If-Modified-Since:Sun, 01 May 2016 11:19:03 GMT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User-Agent:Mozilla/5.0 (Windows NT 10.0; WOW64) AppleWebKit/537.36 (KHTML, like Gecko) Chrome/51.0.2704.84 Safari/537.36</w:t>
            </w:r>
          </w:p>
        </w:tc>
      </w:tr>
    </w:tbl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2E2E2E"/>
          <w:kern w:val="0"/>
          <w:sz w:val="22"/>
          <w:szCs w:val="22"/>
          <w:shd w:val="clear" w:fill="FFFFFF"/>
          <w:lang w:val="en-US" w:eastAsia="zh-CN" w:bidi="ar"/>
        </w:rPr>
        <w:t>消息体</w:t>
      </w:r>
      <w:r>
        <w:rPr>
          <w:rFonts w:ascii="宋体" w:hAnsi="宋体" w:eastAsia="宋体" w:cs="宋体"/>
          <w:color w:val="2E2E2E"/>
          <w:kern w:val="0"/>
          <w:sz w:val="22"/>
          <w:szCs w:val="22"/>
          <w:shd w:val="clear" w:fill="FFFFFF"/>
          <w:lang w:val="en-US" w:eastAsia="zh-CN" w:bidi="ar"/>
        </w:rPr>
        <w:t>：请求体是客户端发给服务端的请求数据，这部分数据并不是每个请求必须的。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2E2E2E"/>
          <w:kern w:val="0"/>
          <w:sz w:val="30"/>
          <w:szCs w:val="30"/>
          <w:shd w:val="clear" w:fill="FFFFFF"/>
          <w:lang w:val="en-US" w:eastAsia="zh-CN" w:bidi="ar"/>
        </w:rPr>
        <w:t>HTTP 响应格式</w:t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E2E2E"/>
          <w:kern w:val="0"/>
          <w:sz w:val="22"/>
          <w:szCs w:val="22"/>
          <w:shd w:val="clear" w:fill="FFFFFF"/>
          <w:lang w:val="en-US" w:eastAsia="zh-CN" w:bidi="ar"/>
        </w:rPr>
        <w:t>服务器接收处理完请求后返回一个HTTP相应消息给客户端。HTTP响应消息的格式包括：状态行、响应头、空行、消息体。每部分内容占一行。</w:t>
      </w:r>
    </w:p>
    <w:tbl>
      <w:tblPr>
        <w:tblW w:w="978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870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1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2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3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4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5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6</w:t>
            </w:r>
          </w:p>
        </w:tc>
        <w:tc>
          <w:tcPr>
            <w:tcW w:w="87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Monaco" w:hAnsi="Monaco" w:eastAsia="Monaco" w:cs="Monaco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&lt;status-line&gt;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&lt;general-headers&gt;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&lt;response-headers&gt;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&lt;entity-headers&gt;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&lt;empty-line&gt;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[&lt;message-body&gt;]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"D:\\Sources\\有道云笔记\\xxj7447@163.com\\62a9e34b62464b9c8f75973b57b83d25\\3efffb172b51.png"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86500" cy="2971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2E2E2E"/>
          <w:kern w:val="0"/>
          <w:sz w:val="22"/>
          <w:szCs w:val="22"/>
          <w:shd w:val="clear" w:fill="FFFFFF"/>
          <w:lang w:val="en-US" w:eastAsia="zh-CN" w:bidi="ar"/>
        </w:rPr>
        <w:t>状态行</w:t>
      </w:r>
      <w:r>
        <w:rPr>
          <w:rFonts w:ascii="宋体" w:hAnsi="宋体" w:eastAsia="宋体" w:cs="宋体"/>
          <w:color w:val="2E2E2E"/>
          <w:kern w:val="0"/>
          <w:sz w:val="22"/>
          <w:szCs w:val="22"/>
          <w:shd w:val="clear" w:fill="FFFFFF"/>
          <w:lang w:val="en-US" w:eastAsia="zh-CN" w:bidi="ar"/>
        </w:rPr>
        <w:t>：状态行位于相应消息的第一行，有HTTP协议版本号，状态码和状态说明三部分构成。如：</w:t>
      </w:r>
    </w:p>
    <w:tbl>
      <w:tblPr>
        <w:tblW w:w="978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870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87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Monaco" w:hAnsi="Monaco" w:eastAsia="Monaco" w:cs="Monaco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HTTP/1.1 200 OK</w:t>
            </w:r>
          </w:p>
        </w:tc>
      </w:tr>
    </w:tbl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2E2E2E"/>
          <w:kern w:val="0"/>
          <w:sz w:val="22"/>
          <w:szCs w:val="22"/>
          <w:shd w:val="clear" w:fill="FFFFFF"/>
          <w:lang w:val="en-US" w:eastAsia="zh-CN" w:bidi="ar"/>
        </w:rPr>
        <w:t>响应头</w:t>
      </w:r>
      <w:r>
        <w:rPr>
          <w:rFonts w:ascii="宋体" w:hAnsi="宋体" w:eastAsia="宋体" w:cs="宋体"/>
          <w:color w:val="2E2E2E"/>
          <w:kern w:val="0"/>
          <w:sz w:val="22"/>
          <w:szCs w:val="22"/>
          <w:shd w:val="clear" w:fill="FFFFFF"/>
          <w:lang w:val="en-US" w:eastAsia="zh-CN" w:bidi="ar"/>
        </w:rPr>
        <w:t>：响应头是服务器传递给客户端用于说明服务器的一些信息，以及将来继续访问该资源时的策略。</w:t>
      </w:r>
    </w:p>
    <w:tbl>
      <w:tblPr>
        <w:tblW w:w="978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870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1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2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3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4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5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6</w:t>
            </w:r>
          </w:p>
        </w:tc>
        <w:tc>
          <w:tcPr>
            <w:tcW w:w="87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Monaco" w:hAnsi="Monaco" w:eastAsia="Monaco" w:cs="Monaco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Connection:keep-alive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Content-Encoding:gzip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Content-Type:text/html; charset=utf-8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Date:Fri, 24 Jun 2016 06:23:31 GMT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Server:nginx/1.9.12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Transfer-Encoding:chunked</w:t>
            </w:r>
          </w:p>
        </w:tc>
      </w:tr>
    </w:tbl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2E2E2E"/>
          <w:kern w:val="0"/>
          <w:sz w:val="22"/>
          <w:szCs w:val="22"/>
          <w:shd w:val="clear" w:fill="FFFFFF"/>
          <w:lang w:val="en-US" w:eastAsia="zh-CN" w:bidi="ar"/>
        </w:rPr>
        <w:t>响应体</w:t>
      </w:r>
      <w:r>
        <w:rPr>
          <w:rFonts w:ascii="宋体" w:hAnsi="宋体" w:eastAsia="宋体" w:cs="宋体"/>
          <w:color w:val="2E2E2E"/>
          <w:kern w:val="0"/>
          <w:sz w:val="22"/>
          <w:szCs w:val="22"/>
          <w:shd w:val="clear" w:fill="FFFFFF"/>
          <w:lang w:val="en-US" w:eastAsia="zh-CN" w:bidi="ar"/>
        </w:rPr>
        <w:t>：响应体是服务端返回给客户端的HTML文本内容，或者其他格式的数据，比如：视频流、图片或者音频数据。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2E2E2E"/>
          <w:kern w:val="0"/>
          <w:sz w:val="36"/>
          <w:szCs w:val="36"/>
          <w:shd w:val="clear" w:fill="FFFFFF"/>
          <w:lang w:val="en-US" w:eastAsia="zh-CN" w:bidi="ar"/>
        </w:rPr>
        <w:t>Socket</w:t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E2E2E"/>
          <w:kern w:val="0"/>
          <w:sz w:val="22"/>
          <w:szCs w:val="22"/>
          <w:shd w:val="clear" w:fill="FFFFFF"/>
          <w:lang w:val="en-US" w:eastAsia="zh-CN" w:bidi="ar"/>
        </w:rPr>
        <w:t>WEB Server都是基于Socket编程，又称之为网络编程，网络协议通过一个叫做socket的对象抽象出来，socket可以建立网络连接，读数据，写数据。socket模块定义了一些常量参数，用来指定socket的的地址族、socket的类型、以及支持的TCP/IP协议。</w:t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E2E2E"/>
          <w:kern w:val="0"/>
          <w:sz w:val="22"/>
          <w:szCs w:val="22"/>
          <w:shd w:val="clear" w:fill="FFFFFF"/>
          <w:lang w:val="en-US" w:eastAsia="zh-CN" w:bidi="ar"/>
        </w:rPr>
        <w:t>socket.socket([family[, type[, proto]]])：根据指定的地址族和套接字类型、协议编号（默认为0）来创建套接字对象。AF_INET对应的IPV4, AF_INET6对应的IPV6。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"D:\\Sources\\有道云笔记\\xxj7447@163.com\\e2b0648c57dd49739b701e36e6eb5a31\\b4f3a6c1107.jpeg"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53125" cy="4829175"/>
            <wp:effectExtent l="0" t="0" r="9525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2E2E2E"/>
          <w:kern w:val="0"/>
          <w:sz w:val="30"/>
          <w:szCs w:val="30"/>
          <w:shd w:val="clear" w:fill="FFFFFF"/>
          <w:lang w:val="en-US" w:eastAsia="zh-CN" w:bidi="ar"/>
        </w:rPr>
        <w:t>Socket 对象方法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sz w:val="21"/>
          <w:szCs w:val="21"/>
        </w:rPr>
      </w:pPr>
      <w:r>
        <w:rPr>
          <w:color w:val="2E2E2E"/>
          <w:sz w:val="22"/>
          <w:szCs w:val="22"/>
          <w:shd w:val="clear" w:fill="FFFFFF"/>
        </w:rPr>
        <w:t>socket.bind(address)：绑定IP地址以及端口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sz w:val="21"/>
          <w:szCs w:val="21"/>
        </w:rPr>
      </w:pPr>
      <w:r>
        <w:rPr>
          <w:color w:val="2E2E2E"/>
          <w:sz w:val="22"/>
          <w:szCs w:val="22"/>
          <w:shd w:val="clear" w:fill="FFFFFF"/>
        </w:rPr>
        <w:t>socket.listen(backlog) ：在指定的端口开始监听，backlog表示connection队列的最大长度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sz w:val="21"/>
          <w:szCs w:val="21"/>
        </w:rPr>
      </w:pPr>
      <w:r>
        <w:rPr>
          <w:color w:val="2E2E2E"/>
          <w:sz w:val="22"/>
          <w:szCs w:val="22"/>
          <w:shd w:val="clear" w:fill="FFFFFF"/>
        </w:rPr>
        <w:t>socket.setblocking(flag) ： 设置为非阻塞还是阻塞的socket，如果是非阻塞的，那么调用recv的时候如果没有数据可读，那么久直接返回一个错误，相反如果设置为阻塞模式，如果没有数据可读，那么就一直处于阻塞等待数据的状态。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sz w:val="21"/>
          <w:szCs w:val="21"/>
        </w:rPr>
      </w:pPr>
      <w:r>
        <w:rPr>
          <w:color w:val="2E2E2E"/>
          <w:sz w:val="22"/>
          <w:szCs w:val="22"/>
          <w:shd w:val="clear" w:fill="FFFFFF"/>
        </w:rPr>
        <w:t>socket.accept()：当有连接请求过来时，接收该连接，返回一个socket对象，该对象可以在基于该连接发送和接收数据。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sz w:val="21"/>
          <w:szCs w:val="21"/>
        </w:rPr>
      </w:pPr>
      <w:r>
        <w:rPr>
          <w:color w:val="2E2E2E"/>
          <w:sz w:val="22"/>
          <w:szCs w:val="22"/>
          <w:shd w:val="clear" w:fill="FFFFFF"/>
        </w:rPr>
        <w:t>socket.sendall(string[, flags])：发送数据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sz w:val="21"/>
          <w:szCs w:val="21"/>
        </w:rPr>
      </w:pPr>
      <w:r>
        <w:rPr>
          <w:color w:val="2E2E2E"/>
          <w:sz w:val="22"/>
          <w:szCs w:val="22"/>
          <w:shd w:val="clear" w:fill="FFFFFF"/>
        </w:rPr>
        <w:t>socket.recv(bufsize[, flags])：接收数据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720" w:hanging="360"/>
        <w:jc w:val="left"/>
        <w:rPr>
          <w:sz w:val="21"/>
          <w:szCs w:val="21"/>
        </w:rPr>
      </w:pPr>
      <w:r>
        <w:rPr>
          <w:color w:val="2E2E2E"/>
          <w:sz w:val="22"/>
          <w:szCs w:val="22"/>
          <w:shd w:val="clear" w:fill="FFFFFF"/>
        </w:rPr>
        <w:t>socket.close()：关闭socket连接。</w:t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E2E2E"/>
          <w:kern w:val="0"/>
          <w:sz w:val="22"/>
          <w:szCs w:val="22"/>
          <w:shd w:val="clear" w:fill="FFFFFF"/>
          <w:lang w:val="en-US" w:eastAsia="zh-CN" w:bidi="ar"/>
        </w:rPr>
        <w:t>搞清楚了HTTP规范和Socket之后，我们就可以使用Socket实现一个对简单的HTTP服务器了。代码：</w:t>
      </w:r>
    </w:p>
    <w:tbl>
      <w:tblPr>
        <w:tblW w:w="1147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39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1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2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3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4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5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6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7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8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9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10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11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12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13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14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15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16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17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18</w:t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color w:val="AAAAAA"/>
                <w:kern w:val="0"/>
                <w:sz w:val="19"/>
                <w:szCs w:val="19"/>
                <w:lang w:val="en-US" w:eastAsia="zh-CN" w:bidi="ar"/>
              </w:rPr>
              <w:t>19</w:t>
            </w:r>
          </w:p>
        </w:tc>
        <w:tc>
          <w:tcPr>
            <w:tcW w:w="10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Monaco" w:hAnsi="Monaco" w:eastAsia="Monaco" w:cs="Monaco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# -*- coding:utf-8 -*-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import socket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if __name__ == '__main__':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PORT = 8000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sock = socket.socket(socket.AF_INET, socket.SOCK_STREAM)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sock.bind(('127.0.0.1', PORT))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sock.listen(1)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print 'Serving HTTP on port %s ...' % PORT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while 1: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conn, addr = sock.accept()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print conn, addr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request = conn.recv(1024)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# HTTP响应消息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response = "HTTP/1.1 200 OK\nContent-Type:text/html\nServer:myserver\n\nHello, World!"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conn.sendall(response)</w:t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Monaco" w:hAnsi="Monaco" w:eastAsia="Monaco" w:cs="Monaco"/>
                <w:kern w:val="0"/>
                <w:sz w:val="19"/>
                <w:szCs w:val="19"/>
                <w:lang w:val="en-US" w:eastAsia="zh-CN" w:bidi="ar"/>
              </w:rPr>
              <w:t>conn.close()</w:t>
            </w:r>
          </w:p>
        </w:tc>
      </w:tr>
    </w:tbl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E2E2E"/>
          <w:kern w:val="0"/>
          <w:sz w:val="22"/>
          <w:szCs w:val="22"/>
          <w:shd w:val="clear" w:fill="FFFFFF"/>
          <w:lang w:val="en-US" w:eastAsia="zh-CN" w:bidi="ar"/>
        </w:rPr>
        <w:t>浏览器访问地址：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"http://localhost:8000/"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99CC"/>
          <w:sz w:val="22"/>
          <w:szCs w:val="22"/>
          <w:shd w:val="clear" w:fill="FFFFFF"/>
        </w:rPr>
        <w:t>http://localhost:8000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"D:\\Sources\\有道云笔记\\xxj7447@163.com\\29561525d89c4d07b864c98444dd28f3\\2dae3b21f74.jpeg"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991600" cy="65913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Amaran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aranth">
    <w:panose1 w:val="02000500000000020004"/>
    <w:charset w:val="00"/>
    <w:family w:val="auto"/>
    <w:pitch w:val="default"/>
    <w:sig w:usb0="80000027" w:usb1="00000043" w:usb2="00000000" w:usb3="00000000" w:csb0="2000011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7F7F5"/>
    <w:multiLevelType w:val="multilevel"/>
    <w:tmpl w:val="58A7F7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A34D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2017-02-18T07:24:22Z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