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B08E3" w14:textId="217B8454" w:rsidR="00846866" w:rsidRPr="0004326A" w:rsidRDefault="00664945" w:rsidP="00664945">
      <w:pPr>
        <w:ind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04326A">
        <w:rPr>
          <w:rFonts w:ascii="宋体" w:eastAsia="宋体" w:hAnsi="宋体"/>
          <w:sz w:val="28"/>
          <w:szCs w:val="28"/>
        </w:rPr>
        <w:t>T</w:t>
      </w:r>
      <w:r w:rsidRPr="0004326A">
        <w:rPr>
          <w:rFonts w:ascii="宋体" w:eastAsia="宋体" w:hAnsi="宋体" w:hint="eastAsia"/>
          <w:sz w:val="28"/>
          <w:szCs w:val="28"/>
        </w:rPr>
        <w:t>cp</w:t>
      </w:r>
      <w:proofErr w:type="spellEnd"/>
      <w:r w:rsidRPr="0004326A">
        <w:rPr>
          <w:rFonts w:ascii="宋体" w:eastAsia="宋体" w:hAnsi="宋体" w:hint="eastAsia"/>
          <w:sz w:val="28"/>
          <w:szCs w:val="28"/>
        </w:rPr>
        <w:t>软件使用说明</w:t>
      </w:r>
    </w:p>
    <w:p w14:paraId="1A9049E8" w14:textId="4854C514" w:rsidR="00664945" w:rsidRPr="0004326A" w:rsidRDefault="00664945" w:rsidP="00664945">
      <w:pPr>
        <w:ind w:firstLineChars="0" w:firstLine="0"/>
        <w:rPr>
          <w:rFonts w:ascii="宋体" w:eastAsia="宋体" w:hAnsi="宋体"/>
          <w:sz w:val="28"/>
          <w:szCs w:val="28"/>
        </w:rPr>
      </w:pPr>
      <w:r w:rsidRPr="0004326A">
        <w:rPr>
          <w:rFonts w:ascii="宋体" w:eastAsia="宋体" w:hAnsi="宋体" w:hint="eastAsia"/>
          <w:sz w:val="28"/>
          <w:szCs w:val="28"/>
        </w:rPr>
        <w:t>界面介绍</w:t>
      </w:r>
      <w:r w:rsidR="0004326A" w:rsidRPr="0004326A">
        <w:rPr>
          <w:rFonts w:ascii="宋体" w:eastAsia="宋体" w:hAnsi="宋体" w:hint="eastAsia"/>
          <w:sz w:val="28"/>
          <w:szCs w:val="28"/>
        </w:rPr>
        <w:t>:</w:t>
      </w:r>
    </w:p>
    <w:p w14:paraId="3D2CE0ED" w14:textId="082E919D" w:rsidR="0004326A" w:rsidRPr="00FF6BAE" w:rsidRDefault="00FF6BAE" w:rsidP="00664945">
      <w:pPr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D94FB24" wp14:editId="30ECF6D8">
            <wp:extent cx="5274310" cy="3242310"/>
            <wp:effectExtent l="0" t="0" r="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E05" w14:textId="60283809" w:rsidR="00664945" w:rsidRPr="0004326A" w:rsidRDefault="00664945" w:rsidP="00664945">
      <w:pPr>
        <w:ind w:firstLineChars="0" w:firstLine="0"/>
        <w:rPr>
          <w:rFonts w:ascii="宋体" w:eastAsia="宋体" w:hAnsi="宋体"/>
          <w:sz w:val="28"/>
          <w:szCs w:val="28"/>
        </w:rPr>
      </w:pPr>
      <w:r w:rsidRPr="0004326A">
        <w:rPr>
          <w:rFonts w:ascii="宋体" w:eastAsia="宋体" w:hAnsi="宋体" w:hint="eastAsia"/>
          <w:sz w:val="28"/>
          <w:szCs w:val="28"/>
        </w:rPr>
        <w:t>操作流程</w:t>
      </w:r>
    </w:p>
    <w:p w14:paraId="0649C53B" w14:textId="5A79ABF6" w:rsidR="0004326A" w:rsidRDefault="0004326A" w:rsidP="0004326A">
      <w:pPr>
        <w:spacing w:beforeLines="50" w:before="156" w:afterLines="50" w:after="156"/>
        <w:ind w:firstLine="560"/>
        <w:rPr>
          <w:rFonts w:ascii="宋体" w:eastAsia="宋体" w:hAnsi="宋体" w:cs="宋体"/>
          <w:sz w:val="28"/>
          <w:szCs w:val="28"/>
        </w:rPr>
      </w:pPr>
      <w:r w:rsidRPr="0004326A">
        <w:rPr>
          <w:rFonts w:ascii="宋体" w:eastAsia="宋体" w:hAnsi="宋体" w:cs="宋体" w:hint="eastAsia"/>
          <w:sz w:val="28"/>
          <w:szCs w:val="28"/>
        </w:rPr>
        <w:t>在运行本软件时，首先输入被测对象名称并选择测试优化目标，再确定底层算法池中所包含的底层算法，底层</w:t>
      </w:r>
      <w:r w:rsidRPr="0004326A">
        <w:rPr>
          <w:rFonts w:ascii="宋体" w:eastAsia="宋体" w:hAnsi="宋体" w:cs="宋体"/>
          <w:sz w:val="28"/>
          <w:szCs w:val="28"/>
        </w:rPr>
        <w:t>算法</w:t>
      </w:r>
      <w:r w:rsidRPr="0004326A">
        <w:rPr>
          <w:rFonts w:ascii="宋体" w:eastAsia="宋体" w:hAnsi="宋体" w:cs="宋体" w:hint="eastAsia"/>
          <w:sz w:val="28"/>
          <w:szCs w:val="28"/>
        </w:rPr>
        <w:t>可由搜索</w:t>
      </w:r>
      <w:r w:rsidRPr="0004326A">
        <w:rPr>
          <w:rFonts w:ascii="宋体" w:eastAsia="宋体" w:hAnsi="宋体" w:cs="宋体"/>
          <w:sz w:val="28"/>
          <w:szCs w:val="28"/>
        </w:rPr>
        <w:t>算法</w:t>
      </w:r>
      <w:r w:rsidRPr="0004326A">
        <w:rPr>
          <w:rFonts w:ascii="宋体" w:eastAsia="宋体" w:hAnsi="宋体" w:cs="宋体" w:hint="eastAsia"/>
          <w:sz w:val="28"/>
          <w:szCs w:val="28"/>
        </w:rPr>
        <w:t>和</w:t>
      </w:r>
      <w:r w:rsidRPr="0004326A">
        <w:rPr>
          <w:rFonts w:ascii="宋体" w:eastAsia="宋体" w:hAnsi="宋体" w:cs="宋体"/>
          <w:sz w:val="28"/>
          <w:szCs w:val="28"/>
        </w:rPr>
        <w:t>交叉算子</w:t>
      </w:r>
      <w:r w:rsidRPr="0004326A">
        <w:rPr>
          <w:rFonts w:ascii="宋体" w:eastAsia="宋体" w:hAnsi="宋体" w:cs="宋体" w:hint="eastAsia"/>
          <w:sz w:val="28"/>
          <w:szCs w:val="28"/>
        </w:rPr>
        <w:t>进行任意</w:t>
      </w:r>
      <w:r w:rsidRPr="0004326A">
        <w:rPr>
          <w:rFonts w:ascii="宋体" w:eastAsia="宋体" w:hAnsi="宋体" w:cs="宋体"/>
          <w:sz w:val="28"/>
          <w:szCs w:val="28"/>
        </w:rPr>
        <w:t>组合。</w:t>
      </w:r>
      <w:r w:rsidRPr="0004326A">
        <w:rPr>
          <w:rFonts w:ascii="宋体" w:eastAsia="宋体" w:hAnsi="宋体" w:cs="宋体" w:hint="eastAsia"/>
          <w:sz w:val="28"/>
          <w:szCs w:val="28"/>
        </w:rPr>
        <w:t>例如</w:t>
      </w:r>
      <w:r w:rsidRPr="0004326A">
        <w:rPr>
          <w:rFonts w:ascii="宋体" w:eastAsia="宋体" w:hAnsi="宋体" w:cs="宋体"/>
          <w:sz w:val="28"/>
          <w:szCs w:val="28"/>
        </w:rPr>
        <w:t>在下图中</w:t>
      </w:r>
      <w:r w:rsidRPr="0004326A">
        <w:rPr>
          <w:rFonts w:ascii="宋体" w:eastAsia="宋体" w:hAnsi="宋体" w:cs="宋体" w:hint="eastAsia"/>
          <w:sz w:val="28"/>
          <w:szCs w:val="28"/>
        </w:rPr>
        <w:t>由两个</w:t>
      </w:r>
      <w:r w:rsidRPr="0004326A">
        <w:rPr>
          <w:rFonts w:ascii="宋体" w:eastAsia="宋体" w:hAnsi="宋体" w:cs="宋体"/>
          <w:sz w:val="28"/>
          <w:szCs w:val="28"/>
        </w:rPr>
        <w:t>搜索算法</w:t>
      </w:r>
      <w:r w:rsidRPr="0004326A">
        <w:rPr>
          <w:rFonts w:ascii="宋体" w:eastAsia="宋体" w:hAnsi="宋体" w:cs="宋体" w:hint="eastAsia"/>
          <w:sz w:val="28"/>
          <w:szCs w:val="28"/>
        </w:rPr>
        <w:t>和</w:t>
      </w:r>
      <w:r w:rsidRPr="0004326A">
        <w:rPr>
          <w:rFonts w:ascii="宋体" w:eastAsia="宋体" w:hAnsi="宋体" w:cs="宋体"/>
          <w:sz w:val="28"/>
          <w:szCs w:val="28"/>
        </w:rPr>
        <w:t>三个交叉算</w:t>
      </w:r>
      <w:r w:rsidRPr="0004326A">
        <w:rPr>
          <w:rFonts w:ascii="宋体" w:eastAsia="宋体" w:hAnsi="宋体" w:cs="宋体" w:hint="eastAsia"/>
          <w:sz w:val="28"/>
          <w:szCs w:val="28"/>
        </w:rPr>
        <w:t>子构成</w:t>
      </w:r>
      <w:r w:rsidRPr="0004326A">
        <w:rPr>
          <w:rFonts w:ascii="宋体" w:eastAsia="宋体" w:hAnsi="宋体" w:cs="宋体"/>
          <w:sz w:val="28"/>
          <w:szCs w:val="28"/>
        </w:rPr>
        <w:t>了</w:t>
      </w:r>
      <w:r w:rsidRPr="0004326A">
        <w:rPr>
          <w:rFonts w:ascii="宋体" w:eastAsia="宋体" w:hAnsi="宋体" w:cs="宋体" w:hint="eastAsia"/>
          <w:sz w:val="28"/>
          <w:szCs w:val="28"/>
        </w:rPr>
        <w:t>六个</w:t>
      </w:r>
      <w:r w:rsidRPr="0004326A">
        <w:rPr>
          <w:rFonts w:ascii="宋体" w:eastAsia="宋体" w:hAnsi="宋体" w:cs="宋体"/>
          <w:sz w:val="28"/>
          <w:szCs w:val="28"/>
        </w:rPr>
        <w:t>底层算法</w:t>
      </w:r>
      <w:r w:rsidRPr="0004326A">
        <w:rPr>
          <w:rFonts w:ascii="宋体" w:eastAsia="宋体" w:hAnsi="宋体" w:cs="宋体" w:hint="eastAsia"/>
          <w:sz w:val="28"/>
          <w:szCs w:val="28"/>
        </w:rPr>
        <w:t>（NSGA</w:t>
      </w:r>
      <w:r w:rsidRPr="0004326A">
        <w:rPr>
          <w:rFonts w:ascii="宋体" w:eastAsia="宋体" w:hAnsi="宋体" w:cs="宋体"/>
          <w:sz w:val="28"/>
          <w:szCs w:val="28"/>
        </w:rPr>
        <w:t>II-sing,NSGAII-scan,NSGAII-antiscan,TAEA-sing,TAEA-scan,TAEA-antiscan</w:t>
      </w:r>
      <w:r w:rsidRPr="0004326A">
        <w:rPr>
          <w:rFonts w:ascii="宋体" w:eastAsia="宋体" w:hAnsi="宋体" w:cs="宋体" w:hint="eastAsia"/>
          <w:sz w:val="28"/>
          <w:szCs w:val="28"/>
        </w:rPr>
        <w:t>）。最后分别选定一个评价指标和选择算法组成上层调度策略，按下运行按钮即可使HH-MOTCP框架运行，达到终止条件后输出</w:t>
      </w:r>
      <w:r w:rsidR="00FF6BAE">
        <w:rPr>
          <w:rFonts w:ascii="宋体" w:eastAsia="宋体" w:hAnsi="宋体" w:cs="宋体" w:hint="eastAsia"/>
          <w:sz w:val="28"/>
          <w:szCs w:val="28"/>
        </w:rPr>
        <w:t>计算结果到右侧结果里并且会在用户目录下将结果输出为文件形式</w:t>
      </w:r>
      <w:r w:rsidRPr="0004326A">
        <w:rPr>
          <w:rFonts w:ascii="宋体" w:eastAsia="宋体" w:hAnsi="宋体" w:cs="宋体" w:hint="eastAsia"/>
          <w:sz w:val="28"/>
          <w:szCs w:val="28"/>
        </w:rPr>
        <w:t>。</w:t>
      </w:r>
    </w:p>
    <w:p w14:paraId="0E796234" w14:textId="1190C8BC" w:rsidR="00E46E40" w:rsidRDefault="0004326A" w:rsidP="00E46E40">
      <w:pPr>
        <w:spacing w:beforeLines="50" w:before="156" w:afterLines="50" w:after="156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备注：被测对象须在</w:t>
      </w:r>
      <w:bookmarkStart w:id="0" w:name="OLE_LINK1"/>
      <w:bookmarkStart w:id="1" w:name="OLE_LINK2"/>
      <w:proofErr w:type="spellStart"/>
      <w:r w:rsidRPr="0004326A">
        <w:rPr>
          <w:rFonts w:ascii="宋体" w:eastAsia="宋体" w:hAnsi="宋体" w:cs="宋体"/>
          <w:sz w:val="28"/>
          <w:szCs w:val="28"/>
        </w:rPr>
        <w:t>new_total_cover</w:t>
      </w:r>
      <w:bookmarkEnd w:id="0"/>
      <w:bookmarkEnd w:id="1"/>
      <w:proofErr w:type="spellEnd"/>
      <w:r>
        <w:rPr>
          <w:rFonts w:ascii="宋体" w:eastAsia="宋体" w:hAnsi="宋体" w:cs="宋体" w:hint="eastAsia"/>
          <w:sz w:val="28"/>
          <w:szCs w:val="28"/>
        </w:rPr>
        <w:t>文件夹里有对应的文件，程序会在该文件夹下搜索对应的文件作为程序的输入。</w:t>
      </w:r>
      <w:r w:rsidR="00E46E40">
        <w:rPr>
          <w:rFonts w:ascii="宋体" w:eastAsia="宋体" w:hAnsi="宋体" w:cs="宋体" w:hint="eastAsia"/>
          <w:sz w:val="28"/>
          <w:szCs w:val="28"/>
        </w:rPr>
        <w:t>程序的执行主</w:t>
      </w:r>
    </w:p>
    <w:p w14:paraId="7A71A0DF" w14:textId="56439A06" w:rsidR="00E46E40" w:rsidRPr="0004326A" w:rsidRDefault="00E46E40" w:rsidP="00E46E40">
      <w:pPr>
        <w:spacing w:beforeLines="50" w:before="156" w:afterLines="50" w:after="156"/>
        <w:ind w:firstLineChars="0" w:firstLine="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要依赖.</w:t>
      </w:r>
      <w:proofErr w:type="spellStart"/>
      <w:r>
        <w:rPr>
          <w:rFonts w:ascii="宋体" w:eastAsia="宋体" w:hAnsi="宋体" w:cs="宋体"/>
          <w:sz w:val="28"/>
          <w:szCs w:val="28"/>
        </w:rPr>
        <w:t>cov</w:t>
      </w:r>
      <w:proofErr w:type="spellEnd"/>
      <w:r>
        <w:rPr>
          <w:rFonts w:ascii="宋体" w:eastAsia="宋体" w:hAnsi="宋体" w:cs="宋体"/>
          <w:sz w:val="28"/>
          <w:szCs w:val="28"/>
        </w:rPr>
        <w:t>文件.time</w:t>
      </w:r>
      <w:r>
        <w:rPr>
          <w:rFonts w:ascii="宋体" w:eastAsia="宋体" w:hAnsi="宋体" w:cs="宋体" w:hint="eastAsia"/>
          <w:sz w:val="28"/>
          <w:szCs w:val="28"/>
        </w:rPr>
        <w:t>文件，其中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cov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文件为覆盖矩阵文件，主要内容为0和1，表示每一个测试用例是否覆盖程序语句，假设m个测试用例，n条语句，则会得到一个n</w:t>
      </w:r>
      <w:r>
        <w:rPr>
          <w:rFonts w:ascii="宋体" w:eastAsia="宋体" w:hAnsi="宋体" w:cs="宋体"/>
          <w:sz w:val="28"/>
          <w:szCs w:val="28"/>
        </w:rPr>
        <w:t>*</w:t>
      </w:r>
      <w:r>
        <w:rPr>
          <w:rFonts w:ascii="宋体" w:eastAsia="宋体" w:hAnsi="宋体" w:cs="宋体" w:hint="eastAsia"/>
          <w:sz w:val="28"/>
          <w:szCs w:val="28"/>
        </w:rPr>
        <w:t>m的</w:t>
      </w:r>
      <w:r>
        <w:rPr>
          <w:rFonts w:ascii="宋体" w:eastAsia="宋体" w:hAnsi="宋体" w:cs="宋体"/>
          <w:sz w:val="28"/>
          <w:szCs w:val="28"/>
        </w:rPr>
        <w:t>01</w:t>
      </w:r>
      <w:r>
        <w:rPr>
          <w:rFonts w:ascii="宋体" w:eastAsia="宋体" w:hAnsi="宋体" w:cs="宋体" w:hint="eastAsia"/>
          <w:sz w:val="28"/>
          <w:szCs w:val="28"/>
        </w:rPr>
        <w:t>矩阵。</w:t>
      </w:r>
      <w:r>
        <w:rPr>
          <w:rFonts w:ascii="宋体" w:eastAsia="宋体" w:hAnsi="宋体" w:cs="宋体"/>
          <w:sz w:val="28"/>
          <w:szCs w:val="28"/>
        </w:rPr>
        <w:t>T</w:t>
      </w:r>
      <w:r>
        <w:rPr>
          <w:rFonts w:ascii="宋体" w:eastAsia="宋体" w:hAnsi="宋体" w:cs="宋体" w:hint="eastAsia"/>
          <w:sz w:val="28"/>
          <w:szCs w:val="28"/>
        </w:rPr>
        <w:t>ime为每个测试用例的执行时间。</w:t>
      </w:r>
      <w:r>
        <w:rPr>
          <w:rFonts w:ascii="宋体" w:eastAsia="宋体" w:hAnsi="宋体" w:cs="宋体" w:hint="eastAsia"/>
          <w:sz w:val="28"/>
          <w:szCs w:val="28"/>
        </w:rPr>
        <w:t>具体格式可参考</w:t>
      </w:r>
      <w:proofErr w:type="spellStart"/>
      <w:r w:rsidRPr="0004326A">
        <w:rPr>
          <w:rFonts w:ascii="宋体" w:eastAsia="宋体" w:hAnsi="宋体" w:cs="宋体"/>
          <w:sz w:val="28"/>
          <w:szCs w:val="28"/>
        </w:rPr>
        <w:t>new_total_cover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下给出的文件样例。</w:t>
      </w:r>
    </w:p>
    <w:p w14:paraId="44CC3432" w14:textId="43E3B3ED" w:rsidR="0004326A" w:rsidRPr="0004326A" w:rsidRDefault="0004326A" w:rsidP="0004326A">
      <w:pPr>
        <w:ind w:firstLineChars="0" w:firstLine="420"/>
        <w:rPr>
          <w:rFonts w:ascii="宋体" w:eastAsia="宋体" w:hAnsi="宋体" w:cs="宋体"/>
          <w:sz w:val="28"/>
          <w:szCs w:val="28"/>
        </w:rPr>
      </w:pPr>
      <w:r w:rsidRPr="0004326A">
        <w:rPr>
          <w:rFonts w:ascii="宋体" w:eastAsia="宋体" w:hAnsi="宋体" w:cs="宋体" w:hint="eastAsia"/>
          <w:sz w:val="28"/>
          <w:szCs w:val="28"/>
        </w:rPr>
        <w:t>HH</w:t>
      </w:r>
      <w:r w:rsidRPr="0004326A">
        <w:rPr>
          <w:rFonts w:ascii="宋体" w:eastAsia="宋体" w:hAnsi="宋体" w:cs="宋体"/>
          <w:sz w:val="28"/>
          <w:szCs w:val="28"/>
        </w:rPr>
        <w:t>-MOTCP</w:t>
      </w:r>
      <w:r w:rsidRPr="0004326A">
        <w:rPr>
          <w:rFonts w:ascii="宋体" w:eastAsia="宋体" w:hAnsi="宋体" w:cs="宋体" w:hint="eastAsia"/>
          <w:sz w:val="28"/>
          <w:szCs w:val="28"/>
        </w:rPr>
        <w:t>框架达到</w:t>
      </w:r>
      <w:r w:rsidRPr="0004326A">
        <w:rPr>
          <w:rFonts w:ascii="宋体" w:eastAsia="宋体" w:hAnsi="宋体" w:cs="宋体"/>
          <w:sz w:val="28"/>
          <w:szCs w:val="28"/>
        </w:rPr>
        <w:t>终止条件后会输出结果，</w:t>
      </w:r>
      <w:r>
        <w:rPr>
          <w:rFonts w:ascii="宋体" w:eastAsia="宋体" w:hAnsi="宋体" w:cs="宋体" w:hint="eastAsia"/>
          <w:sz w:val="28"/>
          <w:szCs w:val="28"/>
        </w:rPr>
        <w:t>结果会以文件形式保存在</w:t>
      </w:r>
      <w:proofErr w:type="spellStart"/>
      <w:r w:rsidRPr="0004326A">
        <w:rPr>
          <w:rFonts w:ascii="宋体" w:eastAsia="宋体" w:hAnsi="宋体" w:cs="宋体"/>
          <w:sz w:val="28"/>
          <w:szCs w:val="28"/>
        </w:rPr>
        <w:t>new_total_cover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里。</w:t>
      </w:r>
      <w:r w:rsidRPr="0004326A">
        <w:rPr>
          <w:rFonts w:ascii="宋体" w:eastAsia="宋体" w:hAnsi="宋体" w:cs="宋体" w:hint="eastAsia"/>
          <w:sz w:val="28"/>
          <w:szCs w:val="28"/>
        </w:rPr>
        <w:t>其运行结果如下图所示. 本软件首先会输出Pareto前沿个体数，下图中的数字1</w:t>
      </w:r>
      <w:r w:rsidRPr="0004326A">
        <w:rPr>
          <w:rFonts w:ascii="宋体" w:eastAsia="宋体" w:hAnsi="宋体" w:cs="宋体"/>
          <w:sz w:val="28"/>
          <w:szCs w:val="28"/>
        </w:rPr>
        <w:t>0</w:t>
      </w:r>
      <w:r w:rsidRPr="0004326A">
        <w:rPr>
          <w:rFonts w:ascii="宋体" w:eastAsia="宋体" w:hAnsi="宋体" w:cs="宋体" w:hint="eastAsia"/>
          <w:sz w:val="28"/>
          <w:szCs w:val="28"/>
        </w:rPr>
        <w:t>表示本次执行共得到了1</w:t>
      </w:r>
      <w:r w:rsidRPr="0004326A">
        <w:rPr>
          <w:rFonts w:ascii="宋体" w:eastAsia="宋体" w:hAnsi="宋体" w:cs="宋体"/>
          <w:sz w:val="28"/>
          <w:szCs w:val="28"/>
        </w:rPr>
        <w:t>0</w:t>
      </w:r>
      <w:r w:rsidRPr="0004326A">
        <w:rPr>
          <w:rFonts w:ascii="宋体" w:eastAsia="宋体" w:hAnsi="宋体" w:cs="宋体" w:hint="eastAsia"/>
          <w:sz w:val="28"/>
          <w:szCs w:val="28"/>
        </w:rPr>
        <w:t>个互不支配的解，一个解则表示一个优化后的测试用例执行序列。接下来会输出这些解在所设定测试目标上的优化结果，下图表示了经过优化后的1</w:t>
      </w:r>
      <w:r w:rsidRPr="0004326A">
        <w:rPr>
          <w:rFonts w:ascii="宋体" w:eastAsia="宋体" w:hAnsi="宋体" w:cs="宋体"/>
          <w:sz w:val="28"/>
          <w:szCs w:val="28"/>
        </w:rPr>
        <w:t>0</w:t>
      </w:r>
      <w:r w:rsidRPr="0004326A">
        <w:rPr>
          <w:rFonts w:ascii="宋体" w:eastAsia="宋体" w:hAnsi="宋体" w:cs="宋体" w:hint="eastAsia"/>
          <w:sz w:val="28"/>
          <w:szCs w:val="28"/>
        </w:rPr>
        <w:t>个解在两个测试目标平均代码覆盖率APSC和测试用例有效执行时间EET上的结果。最后会分别输出最终优化后的测试用例执行序列.</w:t>
      </w:r>
    </w:p>
    <w:p w14:paraId="3DD9425B" w14:textId="5ED4F91B" w:rsidR="0004326A" w:rsidRPr="0004326A" w:rsidRDefault="0004326A" w:rsidP="00664945">
      <w:pPr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t xml:space="preserve">  </w:t>
      </w:r>
      <w:r w:rsidRPr="00762CA0">
        <w:rPr>
          <w:noProof/>
        </w:rPr>
        <w:drawing>
          <wp:inline distT="0" distB="0" distL="0" distR="0" wp14:anchorId="2B6563F1" wp14:editId="7BAF09F9">
            <wp:extent cx="1729740" cy="3741420"/>
            <wp:effectExtent l="0" t="0" r="0" b="5080"/>
            <wp:docPr id="21" name="图片 1" descr="表格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表格&#10;&#10;描述已自动生成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C7284E">
        <w:rPr>
          <w:noProof/>
        </w:rPr>
        <w:t xml:space="preserve"> </w:t>
      </w:r>
      <w:r w:rsidRPr="00762CA0">
        <w:rPr>
          <w:noProof/>
        </w:rPr>
        <w:drawing>
          <wp:inline distT="0" distB="0" distL="0" distR="0" wp14:anchorId="3451634B" wp14:editId="030808A6">
            <wp:extent cx="967740" cy="3611880"/>
            <wp:effectExtent l="0" t="0" r="0" b="0"/>
            <wp:docPr id="22" name="图片 1" descr="表格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表格&#10;&#10;描述已自动生成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C7284E">
        <w:rPr>
          <w:noProof/>
        </w:rPr>
        <w:t xml:space="preserve"> </w:t>
      </w:r>
      <w:r w:rsidRPr="00762CA0">
        <w:rPr>
          <w:noProof/>
        </w:rPr>
        <w:drawing>
          <wp:inline distT="0" distB="0" distL="0" distR="0" wp14:anchorId="414ECE07" wp14:editId="1C2DD101">
            <wp:extent cx="937260" cy="3436620"/>
            <wp:effectExtent l="0" t="0" r="2540" b="5080"/>
            <wp:docPr id="23" name="图片 1" descr="图片包含 表格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图片包含 表格&#10;&#10;描述已自动生成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6B3D" w14:textId="77777777" w:rsidR="00664945" w:rsidRPr="0004326A" w:rsidRDefault="00664945" w:rsidP="00664945">
      <w:pPr>
        <w:ind w:firstLineChars="0" w:firstLine="0"/>
        <w:rPr>
          <w:rFonts w:ascii="宋体" w:eastAsia="宋体" w:hAnsi="宋体"/>
          <w:sz w:val="28"/>
          <w:szCs w:val="28"/>
        </w:rPr>
      </w:pPr>
    </w:p>
    <w:sectPr w:rsidR="00664945" w:rsidRPr="0004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45"/>
    <w:rsid w:val="0004326A"/>
    <w:rsid w:val="003C3087"/>
    <w:rsid w:val="00561F1C"/>
    <w:rsid w:val="00664945"/>
    <w:rsid w:val="00846866"/>
    <w:rsid w:val="00BF18BC"/>
    <w:rsid w:val="00E46E40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A1BA"/>
  <w15:chartTrackingRefBased/>
  <w15:docId w15:val="{68A731B3-864F-FD4D-943D-DC1FCC37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"/>
    <w:basedOn w:val="a4"/>
    <w:qFormat/>
    <w:rsid w:val="00561F1C"/>
    <w:pPr>
      <w:ind w:firstLine="200"/>
    </w:pPr>
    <w:rPr>
      <w:sz w:val="24"/>
      <w:szCs w:val="22"/>
    </w:rPr>
  </w:style>
  <w:style w:type="paragraph" w:styleId="a4">
    <w:name w:val="List Paragraph"/>
    <w:basedOn w:val="a"/>
    <w:uiPriority w:val="34"/>
    <w:qFormat/>
    <w:rsid w:val="00561F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Bin</dc:creator>
  <cp:keywords/>
  <dc:description/>
  <cp:lastModifiedBy>go Bin</cp:lastModifiedBy>
  <cp:revision>4</cp:revision>
  <dcterms:created xsi:type="dcterms:W3CDTF">2021-01-08T01:20:00Z</dcterms:created>
  <dcterms:modified xsi:type="dcterms:W3CDTF">2021-01-10T02:38:00Z</dcterms:modified>
</cp:coreProperties>
</file>