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18. 운영 매뉴얼</w:t>
      </w:r>
    </w:p>
    <w:p>
      <w:r>
        <w:rPr>
          <w:rFonts w:ascii="Noto Sans CJK KR" w:hAnsi="Noto Sans CJK KR" w:eastAsia="Noto Sans CJK KR"/>
          <w:color w:val="595959"/>
          <w:sz w:val="18"/>
        </w:rPr>
        <w:t>운영자 기준 절차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일일 운영 절차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AgentOps 대시보드에서 실패율, Quarantine, 비용, 지연 지표를 확인한다.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Evidence 품질 대시보드에서 Missing Evidence 상위 원인을 확인한다.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Connector 상태와 Log Health Finding을 확인한다.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Human Review Queue의 SLA 위험 건을 우선 처리한다.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고객별 CSOP 만료·예외 만료·Knowledge Debt를 확인한다.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Critical/High 결함 또는 정책 위반이 있으면 Agent Quarantine 또는 Kill Switch를 수행한다.</w:t>
      </w:r>
    </w:p>
    <w:p>
      <w:pPr>
        <w:pStyle w:val="Heading1"/>
      </w:pPr>
      <w:r>
        <w:t>2. Agent 실패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운영자 조치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후속 조치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Tool Timeout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Case에 Missing Evidence 기록, 수동 조회 전환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Connector Owner 점검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Policy Block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정책 차단 사유 확인, CSOP Owner 검토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정책 수정 또는 예외 승인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반복 실패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 Quarantine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Replay 재검증 후 복구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Prompt Injection 의심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해당 입력 격리, Security 검토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테스트 케이스 추가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Cross-tenant 의심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즉시 Kill Switch, 감사 로그 보존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Critical 결함 등록</w:t>
            </w:r>
          </w:p>
        </w:tc>
      </w:tr>
    </w:tbl>
    <w:p>
      <w:pPr>
        <w:pStyle w:val="Heading1"/>
      </w:pPr>
      <w:r>
        <w:t>3. CSOP 변경 절차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변경 요청 등록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영향 테넌트와 Alert Family 확인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Draft CSOP Version 생성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Shadow/Replay 영향 검토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CSOP Owner와 고객 승인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적용 시점 지정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적용 후 Agent 결과 모니터링</w:t>
      </w:r>
    </w:p>
    <w:p>
      <w:pPr>
        <w:pStyle w:val="Heading1"/>
      </w:pPr>
      <w:r>
        <w:t>4. Kill Switch 사용 기준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테넌트 데이터 혼입 가능성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승인 없는 고위험 Tool 호출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Agent가 정책을 반복 위반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Prompt Injection 방어 실패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Critical 결함 발견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고객 요청 또는 보안사고 의심</w:t>
      </w:r>
    </w:p>
    <w:p>
      <w:pPr>
        <w:pStyle w:val="Heading1"/>
      </w:pPr>
      <w:r>
        <w:t>5. 월간 운영 리뷰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리뷰 항목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검토 내용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Evidence 품질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필수 증거 충족률, Missing Evidence Top 원인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 품질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Override Rate, 반려 사유, Quarantine 이력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탐지/로그 품질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Noisy Rule, 로그 지연/누락, Detection Debt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CSOP/Knowledge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만료 예외, 미승인 지식, 정책 충돌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사업 효과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티켓 작성시간, 인수인계 시간, 보고 품질, 고객 피드백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