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>22. 데이터셋 및 평가전략</w:t>
      </w:r>
    </w:p>
    <w:p>
      <w:r>
        <w:t>AI SOC Agent Platform v2 - PoC/MVP Evaluation &amp; Dataset Strategy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항목</w:t>
            </w:r>
          </w:p>
        </w:tc>
        <w:tc>
          <w:tcPr>
            <w:tcW w:w="2400" w:type="dxa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w="2400" w:type="dxa"/>
          </w:tcPr>
          <w:p>
            <w:r>
              <w:t>문서버전</w:t>
            </w:r>
          </w:p>
        </w:tc>
        <w:tc>
          <w:tcPr>
            <w:tcW w:w="2400" w:type="dxa"/>
          </w:tcPr>
          <w:p>
            <w:r>
              <w:t>v0.1 추가본</w:t>
            </w:r>
          </w:p>
        </w:tc>
      </w:tr>
      <w:tr>
        <w:tc>
          <w:tcPr>
            <w:tcW w:w="2400" w:type="dxa"/>
          </w:tcPr>
          <w:p>
            <w:r>
              <w:t>기준일</w:t>
            </w:r>
          </w:p>
        </w:tc>
        <w:tc>
          <w:tcPr>
            <w:tcW w:w="2400" w:type="dxa"/>
          </w:tcPr>
          <w:p>
            <w:r>
              <w:t>2026-06-02</w:t>
            </w:r>
          </w:p>
        </w:tc>
      </w:tr>
      <w:tr>
        <w:tc>
          <w:tcPr>
            <w:tcW w:w="2400" w:type="dxa"/>
          </w:tcPr>
          <w:p>
            <w:r>
              <w:t>작성목적</w:t>
            </w:r>
          </w:p>
        </w:tc>
        <w:tc>
          <w:tcPr>
            <w:tcW w:w="2400" w:type="dxa"/>
          </w:tcPr>
          <w:p>
            <w:r>
              <w:t>보안관제 AI 에이전트 PoC/MVP의 데이터셋, 합성데이터, 평가, ML/알고리즘 적용 전략 정의</w:t>
            </w:r>
          </w:p>
        </w:tc>
      </w:tr>
    </w:tbl>
    <w:p>
      <w:pPr>
        <w:pStyle w:val="Heading1"/>
      </w:pPr>
      <w:r>
        <w:rPr>
          <w:b/>
        </w:rPr>
        <w:t>1. 전략 요약</w:t>
      </w:r>
    </w:p>
    <w:p>
      <w:r>
        <w:t>본 문서는 기존 AI SOC Agent Service v2 문서 패키지의 보강 문서이다. 목표는 자동 대응이 아니라 Evidence Package, Human Review, Agent Assurance를 검증 가능한 형태로 만들기 위한 데이터셋/평가전략을 정의하는 것이다.</w:t>
      </w:r>
    </w:p>
    <w:p>
      <w:r>
        <w:t>초기 PoC는 read-only/draft 중심으로 운영하며, 계정잠금·호스트격리·방화벽차단·고객 공식통보 같은 고위험 조치는 자동 실행하지 않는다.</w:t>
      </w:r>
    </w:p>
    <w:p>
      <w:pPr>
        <w:pStyle w:val="Heading1"/>
      </w:pPr>
      <w:r>
        <w:rPr>
          <w:b/>
        </w:rPr>
        <w:t>2. 데이터셋 계층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계층</w:t>
            </w:r>
          </w:p>
        </w:tc>
        <w:tc>
          <w:tcPr>
            <w:tcW w:w="2400" w:type="dxa"/>
          </w:tcPr>
          <w:p>
            <w:r>
              <w:rPr>
                <w:b/>
              </w:rPr>
              <w:t>목적</w:t>
            </w:r>
          </w:p>
        </w:tc>
        <w:tc>
          <w:tcPr>
            <w:tcW w:w="2400" w:type="dxa"/>
          </w:tcPr>
          <w:p>
            <w:r>
              <w:rPr>
                <w:b/>
              </w:rPr>
              <w:t>데이터 소스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사용 시점</w:t>
            </w:r>
          </w:p>
        </w:tc>
      </w:tr>
      <w:tr>
        <w:tc>
          <w:tcPr>
            <w:tcW w:w="2400" w:type="dxa"/>
          </w:tcPr>
          <w:p>
            <w:r>
              <w:t>D1 공개 벤치마크</w:t>
            </w:r>
          </w:p>
        </w:tc>
        <w:tc>
          <w:tcPr>
            <w:tcW w:w="2400" w:type="dxa"/>
          </w:tcPr>
          <w:p>
            <w:r>
              <w:t>모델/알고리즘 baseline</w:t>
            </w:r>
          </w:p>
        </w:tc>
        <w:tc>
          <w:tcPr>
            <w:tcW w:w="2400" w:type="dxa"/>
          </w:tcPr>
          <w:p>
            <w:r>
              <w:t>CICIDS2017/2018, UNSW-NB15, Bot-IoT, TON_IoT, LANL, CERT Insider</w:t>
            </w:r>
          </w:p>
        </w:tc>
        <w:tc>
          <w:tcPr>
            <w:tcW w:w="2400" w:type="dxa"/>
          </w:tcPr>
          <w:p>
            <w:r>
              <w:t>PoC Day 1~30</w:t>
            </w:r>
          </w:p>
        </w:tc>
      </w:tr>
      <w:tr>
        <w:tc>
          <w:tcPr>
            <w:tcW w:w="2400" w:type="dxa"/>
          </w:tcPr>
          <w:p>
            <w:r>
              <w:t>D2 SOC 운영형 공개/CTF</w:t>
            </w:r>
          </w:p>
        </w:tc>
        <w:tc>
          <w:tcPr>
            <w:tcW w:w="2400" w:type="dxa"/>
          </w:tcPr>
          <w:p>
            <w:r>
              <w:t>Evidence Package/Timeline/Case 평가</w:t>
            </w:r>
          </w:p>
        </w:tc>
        <w:tc>
          <w:tcPr>
            <w:tcW w:w="2400" w:type="dxa"/>
          </w:tcPr>
          <w:p>
            <w:r>
              <w:t>OTRF Security Datasets, Splunk BOTS v3, Sigma, MITRE ATT&amp;CK</w:t>
            </w:r>
          </w:p>
        </w:tc>
        <w:tc>
          <w:tcPr>
            <w:tcW w:w="2400" w:type="dxa"/>
          </w:tcPr>
          <w:p>
            <w:r>
              <w:t>PoC Day 15~60</w:t>
            </w:r>
          </w:p>
        </w:tc>
      </w:tr>
      <w:tr>
        <w:tc>
          <w:tcPr>
            <w:tcW w:w="2400" w:type="dxa"/>
          </w:tcPr>
          <w:p>
            <w:r>
              <w:t>D3 합성/Replay</w:t>
            </w:r>
          </w:p>
        </w:tc>
        <w:tc>
          <w:tcPr>
            <w:tcW w:w="2400" w:type="dxa"/>
          </w:tcPr>
          <w:p>
            <w:r>
              <w:t>Policy/Tool/Evidence/Prompt Guardrail 검증</w:t>
            </w:r>
          </w:p>
        </w:tc>
        <w:tc>
          <w:tcPr>
            <w:tcW w:w="2400" w:type="dxa"/>
          </w:tcPr>
          <w:p>
            <w:r>
              <w:t>Synthetic Alert Generator, Atomic Red Team, MITRE Caldera, lab SIEM</w:t>
            </w:r>
          </w:p>
        </w:tc>
        <w:tc>
          <w:tcPr>
            <w:tcW w:w="2400" w:type="dxa"/>
          </w:tcPr>
          <w:p>
            <w:r>
              <w:t>PoC Day 31~90</w:t>
            </w:r>
          </w:p>
        </w:tc>
      </w:tr>
      <w:tr>
        <w:tc>
          <w:tcPr>
            <w:tcW w:w="2400" w:type="dxa"/>
          </w:tcPr>
          <w:p>
            <w:r>
              <w:t>D4 고객 Shadow</w:t>
            </w:r>
          </w:p>
        </w:tc>
        <w:tc>
          <w:tcPr>
            <w:tcW w:w="2400" w:type="dxa"/>
          </w:tcPr>
          <w:p>
            <w:r>
              <w:t>실제 업무 효과 측정</w:t>
            </w:r>
          </w:p>
        </w:tc>
        <w:tc>
          <w:tcPr>
            <w:tcW w:w="2400" w:type="dxa"/>
          </w:tcPr>
          <w:p>
            <w:r>
              <w:t>익명화된 SIEM/ITSM/EDR read-only 데이터</w:t>
            </w:r>
          </w:p>
        </w:tc>
        <w:tc>
          <w:tcPr>
            <w:tcW w:w="2400" w:type="dxa"/>
          </w:tcPr>
          <w:p>
            <w:r>
              <w:t>PoC Day 61~90 이후</w:t>
            </w:r>
          </w:p>
        </w:tc>
      </w:tr>
    </w:tbl>
    <w:p>
      <w:pPr>
        <w:pStyle w:val="Heading1"/>
      </w:pPr>
      <w:r>
        <w:rPr>
          <w:b/>
        </w:rPr>
        <w:t>3. 공개데이터셋 후보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후보</w:t>
            </w:r>
          </w:p>
        </w:tc>
        <w:tc>
          <w:tcPr>
            <w:tcW w:w="2400" w:type="dxa"/>
          </w:tcPr>
          <w:p>
            <w:r>
              <w:rPr>
                <w:b/>
              </w:rPr>
              <w:t>확인/출처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성격</w:t>
            </w:r>
          </w:p>
        </w:tc>
        <w:tc>
          <w:tcPr>
            <w:tcW w:w="2400" w:type="dxa"/>
          </w:tcPr>
          <w:p>
            <w:r>
              <w:rPr>
                <w:b/>
              </w:rPr>
              <w:t>프로젝트 용도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주의점</w:t>
            </w:r>
          </w:p>
        </w:tc>
      </w:tr>
      <w:tr>
        <w:tc>
          <w:tcPr>
            <w:tcW w:w="2400" w:type="dxa"/>
          </w:tcPr>
          <w:p>
            <w:r>
              <w:t>UNSW-NB15</w:t>
            </w:r>
          </w:p>
        </w:tc>
        <w:tc>
          <w:tcPr>
            <w:tcW w:w="2400" w:type="dxa"/>
          </w:tcPr>
          <w:p>
            <w:r>
              <w:t>UNSW Research 페이지 확인</w:t>
            </w:r>
          </w:p>
        </w:tc>
        <w:tc>
          <w:tcPr>
            <w:tcW w:w="2400" w:type="dxa"/>
          </w:tcPr>
          <w:p>
            <w:r>
              <w:t>네트워크 공격/정상 데이터</w:t>
            </w:r>
          </w:p>
        </w:tc>
        <w:tc>
          <w:tcPr>
            <w:tcW w:w="2400" w:type="dxa"/>
          </w:tcPr>
          <w:p>
            <w:r>
              <w:t>supervised triage/anomaly baseline</w:t>
            </w:r>
          </w:p>
        </w:tc>
        <w:tc>
          <w:tcPr>
            <w:tcW w:w="2400" w:type="dxa"/>
          </w:tcPr>
          <w:p>
            <w:r>
              <w:t>SOC verdict와 직접 동일시 금지</w:t>
            </w:r>
          </w:p>
        </w:tc>
      </w:tr>
      <w:tr>
        <w:tc>
          <w:tcPr>
            <w:tcW w:w="2400" w:type="dxa"/>
          </w:tcPr>
          <w:p>
            <w:r>
              <w:t>Bot-IoT</w:t>
            </w:r>
          </w:p>
        </w:tc>
        <w:tc>
          <w:tcPr>
            <w:tcW w:w="2400" w:type="dxa"/>
          </w:tcPr>
          <w:p>
            <w:r>
              <w:t>UNSW Research 페이지 확인</w:t>
            </w:r>
          </w:p>
        </w:tc>
        <w:tc>
          <w:tcPr>
            <w:tcW w:w="2400" w:type="dxa"/>
          </w:tcPr>
          <w:p>
            <w:r>
              <w:t>IoT botnet/DoS/scan</w:t>
            </w:r>
          </w:p>
        </w:tc>
        <w:tc>
          <w:tcPr>
            <w:tcW w:w="2400" w:type="dxa"/>
          </w:tcPr>
          <w:p>
            <w:r>
              <w:t>IoT/OT 확장 시나리오</w:t>
            </w:r>
          </w:p>
        </w:tc>
        <w:tc>
          <w:tcPr>
            <w:tcW w:w="2400" w:type="dxa"/>
          </w:tcPr>
          <w:p>
            <w:r>
              <w:t>일반 기업 SOC 분포와 차이</w:t>
            </w:r>
          </w:p>
        </w:tc>
      </w:tr>
      <w:tr>
        <w:tc>
          <w:tcPr>
            <w:tcW w:w="2400" w:type="dxa"/>
          </w:tcPr>
          <w:p>
            <w:r>
              <w:t>TON_IoT</w:t>
            </w:r>
          </w:p>
        </w:tc>
        <w:tc>
          <w:tcPr>
            <w:tcW w:w="2400" w:type="dxa"/>
          </w:tcPr>
          <w:p>
            <w:r>
              <w:t>UNSW Research 페이지 확인</w:t>
            </w:r>
          </w:p>
        </w:tc>
        <w:tc>
          <w:tcPr>
            <w:tcW w:w="2400" w:type="dxa"/>
          </w:tcPr>
          <w:p>
            <w:r>
              <w:t>Telemetry/IoT/IIoT</w:t>
            </w:r>
          </w:p>
        </w:tc>
        <w:tc>
          <w:tcPr>
            <w:tcW w:w="2400" w:type="dxa"/>
          </w:tcPr>
          <w:p>
            <w:r>
              <w:t>OT/IoT package 후보</w:t>
            </w:r>
          </w:p>
        </w:tc>
        <w:tc>
          <w:tcPr>
            <w:tcW w:w="2400" w:type="dxa"/>
          </w:tcPr>
          <w:p>
            <w:r>
              <w:t>MVP 기본 범위 아님</w:t>
            </w:r>
          </w:p>
        </w:tc>
      </w:tr>
      <w:tr>
        <w:tc>
          <w:tcPr>
            <w:tcW w:w="2400" w:type="dxa"/>
          </w:tcPr>
          <w:p>
            <w:r>
              <w:t>LANL Cyber Security Events</w:t>
            </w:r>
          </w:p>
        </w:tc>
        <w:tc>
          <w:tcPr>
            <w:tcW w:w="2400" w:type="dxa"/>
          </w:tcPr>
          <w:p>
            <w:r>
              <w:t>LANL 페이지 확인</w:t>
            </w:r>
          </w:p>
        </w:tc>
        <w:tc>
          <w:tcPr>
            <w:tcW w:w="2400" w:type="dxa"/>
          </w:tcPr>
          <w:p>
            <w:r>
              <w:t>인증/DNS/flow 등 enterprise event</w:t>
            </w:r>
          </w:p>
        </w:tc>
        <w:tc>
          <w:tcPr>
            <w:tcW w:w="2400" w:type="dxa"/>
          </w:tcPr>
          <w:p>
            <w:r>
              <w:t>entity graph/lateral movement 연구</w:t>
            </w:r>
          </w:p>
        </w:tc>
        <w:tc>
          <w:tcPr>
            <w:tcW w:w="2400" w:type="dxa"/>
          </w:tcPr>
          <w:p>
            <w:r>
              <w:t>라이선스/접근 조건 확인 필요</w:t>
            </w:r>
          </w:p>
        </w:tc>
      </w:tr>
      <w:tr>
        <w:tc>
          <w:tcPr>
            <w:tcW w:w="2400" w:type="dxa"/>
          </w:tcPr>
          <w:p>
            <w:r>
              <w:t>CERT Insider Threat</w:t>
            </w:r>
          </w:p>
        </w:tc>
        <w:tc>
          <w:tcPr>
            <w:tcW w:w="2400" w:type="dxa"/>
          </w:tcPr>
          <w:p>
            <w:r>
              <w:t>CMU KiltHub 접근 확인</w:t>
            </w:r>
          </w:p>
        </w:tc>
        <w:tc>
          <w:tcPr>
            <w:tcW w:w="2400" w:type="dxa"/>
          </w:tcPr>
          <w:p>
            <w:r>
              <w:t>내부자 위협 시나리오</w:t>
            </w:r>
          </w:p>
        </w:tc>
        <w:tc>
          <w:tcPr>
            <w:tcW w:w="2400" w:type="dxa"/>
          </w:tcPr>
          <w:p>
            <w:r>
              <w:t>UEBA/insider risk 후보</w:t>
            </w:r>
          </w:p>
        </w:tc>
        <w:tc>
          <w:tcPr>
            <w:tcW w:w="2400" w:type="dxa"/>
          </w:tcPr>
          <w:p>
            <w:r>
              <w:t>개인정보/행동 데이터 해석 주의</w:t>
            </w:r>
          </w:p>
        </w:tc>
      </w:tr>
      <w:tr>
        <w:tc>
          <w:tcPr>
            <w:tcW w:w="2400" w:type="dxa"/>
          </w:tcPr>
          <w:p>
            <w:r>
              <w:t>OTRF Security Datasets</w:t>
            </w:r>
          </w:p>
        </w:tc>
        <w:tc>
          <w:tcPr>
            <w:tcW w:w="2400" w:type="dxa"/>
          </w:tcPr>
          <w:p>
            <w:r>
              <w:t>GitHub README 확인</w:t>
            </w:r>
          </w:p>
        </w:tc>
        <w:tc>
          <w:tcPr>
            <w:tcW w:w="2400" w:type="dxa"/>
          </w:tcPr>
          <w:p>
            <w:r>
              <w:t>replay 가능한 보안 이벤트</w:t>
            </w:r>
          </w:p>
        </w:tc>
        <w:tc>
          <w:tcPr>
            <w:tcW w:w="2400" w:type="dxa"/>
          </w:tcPr>
          <w:p>
            <w:r>
              <w:t>Detection validation, Evidence replay</w:t>
            </w:r>
          </w:p>
        </w:tc>
        <w:tc>
          <w:tcPr>
            <w:tcW w:w="2400" w:type="dxa"/>
          </w:tcPr>
          <w:p>
            <w:r>
              <w:t>데이터별 스키마 상이</w:t>
            </w:r>
          </w:p>
        </w:tc>
      </w:tr>
      <w:tr>
        <w:tc>
          <w:tcPr>
            <w:tcW w:w="2400" w:type="dxa"/>
          </w:tcPr>
          <w:p>
            <w:r>
              <w:t>Splunk BOTS v3</w:t>
            </w:r>
          </w:p>
        </w:tc>
        <w:tc>
          <w:tcPr>
            <w:tcW w:w="2400" w:type="dxa"/>
          </w:tcPr>
          <w:p>
            <w:r>
              <w:t>GitHub README 확인</w:t>
            </w:r>
          </w:p>
        </w:tc>
        <w:tc>
          <w:tcPr>
            <w:tcW w:w="2400" w:type="dxa"/>
          </w:tcPr>
          <w:p>
            <w:r>
              <w:t>SOC CTF/실전형 로그</w:t>
            </w:r>
          </w:p>
        </w:tc>
        <w:tc>
          <w:tcPr>
            <w:tcW w:w="2400" w:type="dxa"/>
          </w:tcPr>
          <w:p>
            <w:r>
              <w:t>Case/Evidence/Timeline 평가</w:t>
            </w:r>
          </w:p>
        </w:tc>
        <w:tc>
          <w:tcPr>
            <w:tcW w:w="2400" w:type="dxa"/>
          </w:tcPr>
          <w:p>
            <w:r>
              <w:t>Splunk 중심, 변환 필요</w:t>
            </w:r>
          </w:p>
        </w:tc>
      </w:tr>
      <w:tr>
        <w:tc>
          <w:tcPr>
            <w:tcW w:w="2400" w:type="dxa"/>
          </w:tcPr>
          <w:p>
            <w:r>
              <w:t>CICIDS2017/2018</w:t>
            </w:r>
          </w:p>
        </w:tc>
        <w:tc>
          <w:tcPr>
            <w:tcW w:w="2400" w:type="dxa"/>
          </w:tcPr>
          <w:p>
            <w:r>
              <w:t>본 환경 TLS chain 문제</w:t>
            </w:r>
          </w:p>
        </w:tc>
        <w:tc>
          <w:tcPr>
            <w:tcW w:w="2400" w:type="dxa"/>
          </w:tcPr>
          <w:p>
            <w:r>
              <w:t>IDS/플로우 벤치마크</w:t>
            </w:r>
          </w:p>
        </w:tc>
        <w:tc>
          <w:tcPr>
            <w:tcW w:w="2400" w:type="dxa"/>
          </w:tcPr>
          <w:p>
            <w:r>
              <w:t>baseline 후보</w:t>
            </w:r>
          </w:p>
        </w:tc>
        <w:tc>
          <w:tcPr>
            <w:tcW w:w="2400" w:type="dxa"/>
          </w:tcPr>
          <w:p>
            <w:r>
              <w:t>실사용 전 다운로드/라이선스/무결성 재확인</w:t>
            </w:r>
          </w:p>
        </w:tc>
      </w:tr>
    </w:tbl>
    <w:p>
      <w:pPr>
        <w:pStyle w:val="Heading1"/>
      </w:pPr>
      <w:r>
        <w:rPr>
          <w:b/>
        </w:rPr>
        <w:t>4. 합성데이터셋 전략</w:t>
      </w:r>
    </w:p>
    <w:p>
      <w:pPr>
        <w:pStyle w:val="Heading2"/>
      </w:pPr>
      <w:r>
        <w:rPr>
          <w:b/>
        </w:rPr>
        <w:t>Synthetic Alert Generator</w:t>
      </w:r>
    </w:p>
    <w:p>
      <w:r>
        <w:t>alert_family, tenant_profile, asset_criticality, user_role, evidence_availability를 입력받아 normalized_alert, required_evidence, expected_missing_evidence, expected_reason_code를 생성한다.</w:t>
      </w:r>
    </w:p>
    <w:p>
      <w:pPr>
        <w:pStyle w:val="Heading2"/>
      </w:pPr>
      <w:r>
        <w:rPr>
          <w:b/>
        </w:rPr>
        <w:t>Atomic Red Team 기반 lab 이벤트</w:t>
      </w:r>
    </w:p>
    <w:p>
      <w:r>
        <w:t>ATT&amp;CK 매핑 portable detection test를 격리 lab에서만 사용한다. 운영망 실행 금지.</w:t>
      </w:r>
    </w:p>
    <w:p>
      <w:pPr>
        <w:pStyle w:val="Heading2"/>
      </w:pPr>
      <w:r>
        <w:rPr>
          <w:b/>
        </w:rPr>
        <w:t>MITRE Caldera 기반 replay/evaluation</w:t>
      </w:r>
    </w:p>
    <w:p>
      <w:r>
        <w:t>adversary emulation 플랫폼을 공격 자동화가 아니라 평가 데이터 생성용 격리 lab으로만 사용한다.</w:t>
      </w:r>
    </w:p>
    <w:p>
      <w:pPr>
        <w:pStyle w:val="Heading2"/>
      </w:pPr>
      <w:r>
        <w:rPr>
          <w:b/>
        </w:rPr>
        <w:t>Sigma rule 기반 alert simulation</w:t>
      </w:r>
    </w:p>
    <w:p>
      <w:r>
        <w:t>Sigma rule metadata로 alert family, ATT&amp;CK tactic/technique, required evidence template을 생성한다.</w:t>
      </w:r>
    </w:p>
    <w:p>
      <w:pPr>
        <w:pStyle w:val="Heading2"/>
      </w:pPr>
      <w:r>
        <w:rPr>
          <w:b/>
        </w:rPr>
        <w:t>OTRF/Splunk BOTS replay</w:t>
      </w:r>
    </w:p>
    <w:p>
      <w:r>
        <w:t>실제 SOC Case/Evidence/Timeline에 가까운 replay 평가셋으로 사용한다.</w:t>
      </w:r>
    </w:p>
    <w:p>
      <w:pPr>
        <w:pStyle w:val="Heading1"/>
      </w:pPr>
      <w:r>
        <w:rPr>
          <w:b/>
        </w:rPr>
        <w:t>5. 평가 지표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지표</w:t>
            </w:r>
          </w:p>
        </w:tc>
        <w:tc>
          <w:tcPr>
            <w:tcW w:w="2400" w:type="dxa"/>
          </w:tcPr>
          <w:p>
            <w:r>
              <w:rPr>
                <w:b/>
              </w:rPr>
              <w:t>정의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PoC 목표</w:t>
            </w:r>
          </w:p>
        </w:tc>
      </w:tr>
      <w:tr>
        <w:tc>
          <w:tcPr>
            <w:tcW w:w="2400" w:type="dxa"/>
          </w:tcPr>
          <w:p>
            <w:r>
              <w:t>Evidence Package 생성 성공률</w:t>
            </w:r>
          </w:p>
        </w:tc>
        <w:tc>
          <w:tcPr>
            <w:tcW w:w="2400" w:type="dxa"/>
          </w:tcPr>
          <w:p>
            <w:r>
              <w:t>Alert 입력 후 패키지 생성 완료</w:t>
            </w:r>
          </w:p>
        </w:tc>
        <w:tc>
          <w:tcPr>
            <w:tcW w:w="2400" w:type="dxa"/>
          </w:tcPr>
          <w:p>
            <w:r>
              <w:t>&gt;= 90%</w:t>
            </w:r>
          </w:p>
        </w:tc>
      </w:tr>
      <w:tr>
        <w:tc>
          <w:tcPr>
            <w:tcW w:w="2400" w:type="dxa"/>
          </w:tcPr>
          <w:p>
            <w:r>
              <w:t>Evidence completeness</w:t>
            </w:r>
          </w:p>
        </w:tc>
        <w:tc>
          <w:tcPr>
            <w:tcW w:w="2400" w:type="dxa"/>
          </w:tcPr>
          <w:p>
            <w:r>
              <w:t>required evidence 중 collected 또는 justified missing 비율</w:t>
            </w:r>
          </w:p>
        </w:tc>
        <w:tc>
          <w:tcPr>
            <w:tcW w:w="2400" w:type="dxa"/>
          </w:tcPr>
          <w:p>
            <w:r>
              <w:t>&gt;= 80~85%</w:t>
            </w:r>
          </w:p>
        </w:tc>
      </w:tr>
      <w:tr>
        <w:tc>
          <w:tcPr>
            <w:tcW w:w="2400" w:type="dxa"/>
          </w:tcPr>
          <w:p>
            <w:r>
              <w:t>Missing reason coverage</w:t>
            </w:r>
          </w:p>
        </w:tc>
        <w:tc>
          <w:tcPr>
            <w:tcW w:w="2400" w:type="dxa"/>
          </w:tcPr>
          <w:p>
            <w:r>
              <w:t>누락 증거에 reason/next_step 존재</w:t>
            </w:r>
          </w:p>
        </w:tc>
        <w:tc>
          <w:tcPr>
            <w:tcW w:w="2400" w:type="dxa"/>
          </w:tcPr>
          <w:p>
            <w:r>
              <w:t>&gt;= 90%</w:t>
            </w:r>
          </w:p>
        </w:tc>
      </w:tr>
      <w:tr>
        <w:tc>
          <w:tcPr>
            <w:tcW w:w="2400" w:type="dxa"/>
          </w:tcPr>
          <w:p>
            <w:r>
              <w:t>Policy gate accuracy</w:t>
            </w:r>
          </w:p>
        </w:tc>
        <w:tc>
          <w:tcPr>
            <w:tcW w:w="2400" w:type="dxa"/>
          </w:tcPr>
          <w:p>
            <w:r>
              <w:t>blocked/review/allowed 판단 정확도</w:t>
            </w:r>
          </w:p>
        </w:tc>
        <w:tc>
          <w:tcPr>
            <w:tcW w:w="2400" w:type="dxa"/>
          </w:tcPr>
          <w:p>
            <w:r>
              <w:t>&gt;= 95%</w:t>
            </w:r>
          </w:p>
        </w:tc>
      </w:tr>
      <w:tr>
        <w:tc>
          <w:tcPr>
            <w:tcW w:w="2400" w:type="dxa"/>
          </w:tcPr>
          <w:p>
            <w:r>
              <w:t>Tenant leakage</w:t>
            </w:r>
          </w:p>
        </w:tc>
        <w:tc>
          <w:tcPr>
            <w:tcW w:w="2400" w:type="dxa"/>
          </w:tcPr>
          <w:p>
            <w:r>
              <w:t>타 tenant 정보 접근/노출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Prompt injection quarantine</w:t>
            </w:r>
          </w:p>
        </w:tc>
        <w:tc>
          <w:tcPr>
            <w:tcW w:w="2400" w:type="dxa"/>
          </w:tcPr>
          <w:p>
            <w:r>
              <w:t>known synthetic prompt injection 격리</w:t>
            </w:r>
          </w:p>
        </w:tc>
        <w:tc>
          <w:tcPr>
            <w:tcW w:w="2400" w:type="dxa"/>
          </w:tcPr>
          <w:p>
            <w:r>
              <w:t>100%</w:t>
            </w:r>
          </w:p>
        </w:tc>
      </w:tr>
      <w:tr>
        <w:tc>
          <w:tcPr>
            <w:tcW w:w="2400" w:type="dxa"/>
          </w:tcPr>
          <w:p>
            <w:r>
              <w:t>Unsupported conclusion</w:t>
            </w:r>
          </w:p>
        </w:tc>
        <w:tc>
          <w:tcPr>
            <w:tcW w:w="2400" w:type="dxa"/>
          </w:tcPr>
          <w:p>
            <w:r>
              <w:t>근거 없는 결론/권고</w:t>
            </w:r>
          </w:p>
        </w:tc>
        <w:tc>
          <w:tcPr>
            <w:tcW w:w="2400" w:type="dxa"/>
          </w:tcPr>
          <w:p>
            <w:r>
              <w:t>0 critical</w:t>
            </w:r>
          </w:p>
        </w:tc>
      </w:tr>
      <w:tr>
        <w:tc>
          <w:tcPr>
            <w:tcW w:w="2400" w:type="dxa"/>
          </w:tcPr>
          <w:p>
            <w:r>
              <w:t>Human accepted/edit-light</w:t>
            </w:r>
          </w:p>
        </w:tc>
        <w:tc>
          <w:tcPr>
            <w:tcW w:w="2400" w:type="dxa"/>
          </w:tcPr>
          <w:p>
            <w:r>
              <w:t>분석가 수용/소폭수정</w:t>
            </w:r>
          </w:p>
        </w:tc>
        <w:tc>
          <w:tcPr>
            <w:tcW w:w="2400" w:type="dxa"/>
          </w:tcPr>
          <w:p>
            <w:r>
              <w:t>PoC &gt;= 50%, Pilot &gt;= 60%</w:t>
            </w:r>
          </w:p>
        </w:tc>
      </w:tr>
    </w:tbl>
    <w:p>
      <w:pPr>
        <w:pStyle w:val="Heading1"/>
      </w:pPr>
      <w:r>
        <w:rPr>
          <w:b/>
        </w:rPr>
        <w:t>6. ML/DL/알고리즘 적용 원칙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b/>
              </w:rPr>
              <w:t>영역</w:t>
            </w:r>
          </w:p>
        </w:tc>
        <w:tc>
          <w:tcPr>
            <w:tcW w:w="2400" w:type="dxa"/>
          </w:tcPr>
          <w:p>
            <w:r>
              <w:rPr>
                <w:b/>
              </w:rPr>
              <w:t>1차 접근</w:t>
            </w:r>
          </w:p>
        </w:tc>
        <w:tc>
          <w:tcPr>
            <w:tcW w:w="2400" w:type="dxa"/>
          </w:tcPr>
          <w:p>
            <w:r>
              <w:rPr>
                <w:b/>
              </w:rPr>
              <w:t>확장</w:t>
            </w:r>
          </w:p>
        </w:tc>
        <w:tc>
          <w:tcPr>
            <w:tcW w:w="2400" w:type="dxa"/>
          </w:tcPr>
          <w:p>
            <w:r>
              <w:rPr>
                <w:b/>
              </w:rPr>
              <w:t>PoC 우선순위</w:t>
            </w:r>
          </w:p>
        </w:tc>
      </w:tr>
      <w:tr>
        <w:tc>
          <w:tcPr>
            <w:tcW w:w="2400" w:type="dxa"/>
          </w:tcPr>
          <w:p>
            <w:r>
              <w:t>Risk/Severity scoring</w:t>
            </w:r>
          </w:p>
        </w:tc>
        <w:tc>
          <w:tcPr>
            <w:tcW w:w="2400" w:type="dxa"/>
          </w:tcPr>
          <w:p>
            <w:r>
              <w:t>규칙 기반 weighted score</w:t>
            </w:r>
          </w:p>
        </w:tc>
        <w:tc>
          <w:tcPr>
            <w:tcW w:w="2400" w:type="dxa"/>
          </w:tcPr>
          <w:p>
            <w:r>
              <w:t>LightGBM/XGBoost/logistic regression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</w:tr>
      <w:tr>
        <w:tc>
          <w:tcPr>
            <w:tcW w:w="2400" w:type="dxa"/>
          </w:tcPr>
          <w:p>
            <w:r>
              <w:t>False positive 후보</w:t>
            </w:r>
          </w:p>
        </w:tc>
        <w:tc>
          <w:tcPr>
            <w:tcW w:w="2400" w:type="dxa"/>
          </w:tcPr>
          <w:p>
            <w:r>
              <w:t>CSOP exception + known scanner + closure history</w:t>
            </w:r>
          </w:p>
        </w:tc>
        <w:tc>
          <w:tcPr>
            <w:tcW w:w="2400" w:type="dxa"/>
          </w:tcPr>
          <w:p>
            <w:r>
              <w:t>supervised classifier/isolation forest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</w:tr>
      <w:tr>
        <w:tc>
          <w:tcPr>
            <w:tcW w:w="2400" w:type="dxa"/>
          </w:tcPr>
          <w:p>
            <w:r>
              <w:t>Alert correlation</w:t>
            </w:r>
          </w:p>
        </w:tc>
        <w:tc>
          <w:tcPr>
            <w:tcW w:w="2400" w:type="dxa"/>
          </w:tcPr>
          <w:p>
            <w:r>
              <w:t>deterministic key + time window</w:t>
            </w:r>
          </w:p>
        </w:tc>
        <w:tc>
          <w:tcPr>
            <w:tcW w:w="2400" w:type="dxa"/>
          </w:tcPr>
          <w:p>
            <w:r>
              <w:t>clustering/graph connected components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</w:tr>
      <w:tr>
        <w:tc>
          <w:tcPr>
            <w:tcW w:w="2400" w:type="dxa"/>
          </w:tcPr>
          <w:p>
            <w:r>
              <w:t>Entity context</w:t>
            </w:r>
          </w:p>
        </w:tc>
        <w:tc>
          <w:tcPr>
            <w:tcW w:w="2400" w:type="dxa"/>
          </w:tcPr>
          <w:p>
            <w:r>
              <w:t>CMDB/IAM/IOC lookup + graph query</w:t>
            </w:r>
          </w:p>
        </w:tc>
        <w:tc>
          <w:tcPr>
            <w:tcW w:w="2400" w:type="dxa"/>
          </w:tcPr>
          <w:p>
            <w:r>
              <w:t>graph embedding/GNN later</w:t>
            </w:r>
          </w:p>
        </w:tc>
        <w:tc>
          <w:tcPr>
            <w:tcW w:w="2400" w:type="dxa"/>
          </w:tcPr>
          <w:p>
            <w:r>
              <w:t>Medium</w:t>
            </w:r>
          </w:p>
        </w:tc>
      </w:tr>
      <w:tr>
        <w:tc>
          <w:tcPr>
            <w:tcW w:w="2400" w:type="dxa"/>
          </w:tcPr>
          <w:p>
            <w:r>
              <w:t>Timeline</w:t>
            </w:r>
          </w:p>
        </w:tc>
        <w:tc>
          <w:tcPr>
            <w:tcW w:w="2400" w:type="dxa"/>
          </w:tcPr>
          <w:p>
            <w:r>
              <w:t>timestamp normalization + event ordering</w:t>
            </w:r>
          </w:p>
        </w:tc>
        <w:tc>
          <w:tcPr>
            <w:tcW w:w="2400" w:type="dxa"/>
          </w:tcPr>
          <w:p>
            <w:r>
              <w:t>sequence anomaly detection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</w:tr>
      <w:tr>
        <w:tc>
          <w:tcPr>
            <w:tcW w:w="2400" w:type="dxa"/>
          </w:tcPr>
          <w:p>
            <w:r>
              <w:t>LLM draft</w:t>
            </w:r>
          </w:p>
        </w:tc>
        <w:tc>
          <w:tcPr>
            <w:tcW w:w="2400" w:type="dxa"/>
          </w:tcPr>
          <w:p>
            <w:r>
              <w:t>Evidence citation 기반 template/generation</w:t>
            </w:r>
          </w:p>
        </w:tc>
        <w:tc>
          <w:tcPr>
            <w:tcW w:w="2400" w:type="dxa"/>
          </w:tcPr>
          <w:p>
            <w:r>
              <w:t>RAG + evaluator calibration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</w:tr>
      <w:tr>
        <w:tc>
          <w:tcPr>
            <w:tcW w:w="2400" w:type="dxa"/>
          </w:tcPr>
          <w:p>
            <w:r>
              <w:t>Agent assurance</w:t>
            </w:r>
          </w:p>
        </w:tc>
        <w:tc>
          <w:tcPr>
            <w:tcW w:w="2400" w:type="dxa"/>
          </w:tcPr>
          <w:p>
            <w:r>
              <w:t>deterministic checks + rubric</w:t>
            </w:r>
          </w:p>
        </w:tc>
        <w:tc>
          <w:tcPr>
            <w:tcW w:w="2400" w:type="dxa"/>
          </w:tcPr>
          <w:p>
            <w:r>
              <w:t>LLM judge only as secondary</w:t>
            </w:r>
          </w:p>
        </w:tc>
        <w:tc>
          <w:tcPr>
            <w:tcW w:w="2400" w:type="dxa"/>
          </w:tcPr>
          <w:p>
            <w:r>
              <w:t>High</w:t>
            </w:r>
          </w:p>
        </w:tc>
      </w:tr>
    </w:tbl>
    <w:p>
      <w:pPr>
        <w:pStyle w:val="Heading1"/>
      </w:pPr>
      <w:r>
        <w:rPr>
          <w:b/>
        </w:rPr>
        <w:t>7. 90일 PoC 실행계획</w:t>
      </w:r>
    </w:p>
    <w:p>
      <w:pPr>
        <w:pStyle w:val="Heading2"/>
      </w:pPr>
      <w:r>
        <w:rPr>
          <w:b/>
        </w:rPr>
        <w:t>Phase 0: 착수 전 1주 - 범위 잠금</w:t>
      </w:r>
    </w:p>
    <w:p>
      <w:r>
        <w:t>- alert family 3개 선택</w:t>
      </w:r>
    </w:p>
    <w:p>
      <w:r>
        <w:t>- connector read-only/draft-only 범위 확정</w:t>
      </w:r>
    </w:p>
    <w:p>
      <w:r>
        <w:t>- 자동 고위험 조치 금지 명시</w:t>
      </w:r>
    </w:p>
    <w:p>
      <w:r>
        <w:t>- 성공 KPI 기준선 합의</w:t>
      </w:r>
    </w:p>
    <w:p>
      <w:pPr>
        <w:pStyle w:val="Heading2"/>
      </w:pPr>
      <w:r>
        <w:rPr>
          <w:b/>
        </w:rPr>
        <w:t>Day 1~30: 데이터/스키마/평가 기반</w:t>
      </w:r>
    </w:p>
    <w:p>
      <w:r>
        <w:t>- normalized_alert/evidence_package JSON schema</w:t>
      </w:r>
    </w:p>
    <w:p>
      <w:r>
        <w:t>- dataset inventory</w:t>
      </w:r>
    </w:p>
    <w:p>
      <w:r>
        <w:t>- Synthetic Alert Generator v0</w:t>
      </w:r>
    </w:p>
    <w:p>
      <w:r>
        <w:t>- Replay metric 정의</w:t>
      </w:r>
    </w:p>
    <w:p>
      <w:r>
        <w:t>- 규칙 baseline 구현</w:t>
      </w:r>
    </w:p>
    <w:p>
      <w:pPr>
        <w:pStyle w:val="Heading2"/>
      </w:pPr>
      <w:r>
        <w:rPr>
          <w:b/>
        </w:rPr>
        <w:t>Day 31~60: Investigation Agent MVP</w:t>
      </w:r>
    </w:p>
    <w:p>
      <w:r>
        <w:t>- Alert Intake</w:t>
      </w:r>
    </w:p>
    <w:p>
      <w:r>
        <w:t>- Evidence Planner</w:t>
      </w:r>
    </w:p>
    <w:p>
      <w:r>
        <w:t>- Tool Gateway mock/read-only</w:t>
      </w:r>
    </w:p>
    <w:p>
      <w:r>
        <w:t>- Entity Context</w:t>
      </w:r>
    </w:p>
    <w:p>
      <w:r>
        <w:t>- Timeline Builder</w:t>
      </w:r>
    </w:p>
    <w:p>
      <w:r>
        <w:t>- Triage Candidate</w:t>
      </w:r>
    </w:p>
    <w:p>
      <w:r>
        <w:t>- Ticket Draft</w:t>
      </w:r>
    </w:p>
    <w:p>
      <w:r>
        <w:t>- Agent Trace</w:t>
      </w:r>
    </w:p>
    <w:p>
      <w:pPr>
        <w:pStyle w:val="Heading2"/>
      </w:pPr>
      <w:r>
        <w:rPr>
          <w:b/>
        </w:rPr>
        <w:t>Day 61~90: Shadow 운영/평가</w:t>
      </w:r>
    </w:p>
    <w:p>
      <w:r>
        <w:t>- 실제 반영 없는 shadow 비교</w:t>
      </w:r>
    </w:p>
    <w:p>
      <w:r>
        <w:t>- human feedback 수집</w:t>
      </w:r>
    </w:p>
    <w:p>
      <w:r>
        <w:t>- Agent Assurance metrics</w:t>
      </w:r>
    </w:p>
    <w:p>
      <w:r>
        <w:t>- Operations Quality 후보 검증</w:t>
      </w:r>
    </w:p>
    <w:p>
      <w:r>
        <w:t>- Go/Hold/No-Go 판단</w:t>
      </w:r>
    </w:p>
    <w:p>
      <w:pPr>
        <w:pStyle w:val="Heading1"/>
      </w:pPr>
      <w:r>
        <w:rPr>
          <w:b/>
        </w:rPr>
        <w:t>8. 이번 단계 생성된 실행 seed</w:t>
      </w:r>
    </w:p>
    <w:p>
      <w:r>
        <w:t>- implementation_seed/schemas/normalized_alert.schema.json</w:t>
      </w:r>
    </w:p>
    <w:p>
      <w:r>
        <w:t>- implementation_seed/schemas/evidence_package.schema.json</w:t>
      </w:r>
    </w:p>
    <w:p>
      <w:r>
        <w:t>- implementation_seed/scripts/synthetic_alert_generator.py</w:t>
      </w:r>
    </w:p>
    <w:p>
      <w:r>
        <w:t>- implementation_seed/tests/test_synthetic_alert_generator.py</w:t>
      </w:r>
    </w:p>
    <w:p>
      <w:r>
        <w:t>- implementation_seed/fixtures/*.json</w:t>
      </w:r>
    </w:p>
    <w:p>
      <w:r>
        <w:t>- implementation_seed/EVALUATION_PROTOCOL.md</w:t>
      </w:r>
    </w:p>
    <w:p>
      <w:pPr>
        <w:pStyle w:val="Heading1"/>
      </w:pPr>
      <w:r>
        <w:rPr>
          <w:b/>
        </w:rPr>
        <w:t>9. 검증 명령</w:t>
      </w:r>
    </w:p>
    <w:p>
      <w:r>
        <w:t>python -m unittest implementation_seed.tests.test_synthetic_alert_generator -v</w:t>
      </w:r>
    </w:p>
    <w:p>
      <w:r>
        <w:t>python implementation_seed/scripts/synthetic_alert_generator.py --out implementation_seed/fixtures --seed 42</w:t>
      </w:r>
    </w:p>
    <w:p>
      <w:pPr>
        <w:pStyle w:val="Heading1"/>
      </w:pPr>
      <w:r>
        <w:rPr>
          <w:b/>
        </w:rPr>
        <w:t>10. 다음 조치</w:t>
      </w:r>
    </w:p>
    <w:p>
      <w:r>
        <w:t>- 기존 14_테스트_케이스.docx에 Agent Assurance 테스트를 병합한다.</w:t>
      </w:r>
    </w:p>
    <w:p>
      <w:r>
        <w:t>- 20_기술스택_및_상세설계.docx에 Evaluation API와 Replay Runner 구조를 병합한다.</w:t>
      </w:r>
    </w:p>
    <w:p>
      <w:r>
        <w:t>- 21_PoC_및_로드맵_업데이트.docx에 Day 1~90 gate와 KPI를 병합한다.</w:t>
      </w:r>
    </w:p>
    <w:p>
      <w:r>
        <w:t>- BOTS v3 또는 OTRF 중 1개를 실제 replay seed로 선정한다.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eastAsia="Malgun Gothic"/>
      <w:sz w:val="20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